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965" w:rsidRDefault="00227965" w:rsidP="00227965">
      <w:pPr>
        <w:ind w:firstLine="708"/>
      </w:pPr>
    </w:p>
    <w:tbl>
      <w:tblPr>
        <w:tblpPr w:leftFromText="180" w:rightFromText="180" w:vertAnchor="text" w:horzAnchor="margin" w:tblpXSpec="center" w:tblpY="-6277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27965" w:rsidRPr="00227965" w:rsidTr="00981ECF">
        <w:tc>
          <w:tcPr>
            <w:tcW w:w="9606" w:type="dxa"/>
          </w:tcPr>
          <w:p w:rsidR="00227965" w:rsidRDefault="00227965" w:rsidP="00227965">
            <w:pPr>
              <w:spacing w:after="0" w:line="240" w:lineRule="auto"/>
              <w:ind w:firstLine="48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227965" w:rsidRDefault="00227965" w:rsidP="00227965">
            <w:pPr>
              <w:spacing w:after="0" w:line="240" w:lineRule="auto"/>
              <w:ind w:firstLine="48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27965">
              <w:rPr>
                <w:rFonts w:ascii="Times New Roman" w:eastAsia="Times New Roman" w:hAnsi="Times New Roman" w:cs="Times New Roman"/>
                <w:b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6C5A9418" wp14:editId="69F04C23">
                  <wp:extent cx="619125" cy="857250"/>
                  <wp:effectExtent l="0" t="0" r="9525" b="0"/>
                  <wp:docPr id="1" name="Рисунок 1" descr="PENZA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ENZA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7965" w:rsidRDefault="00227965" w:rsidP="00227965">
            <w:pPr>
              <w:spacing w:after="0" w:line="240" w:lineRule="auto"/>
              <w:ind w:firstLine="48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227965" w:rsidRPr="00227965" w:rsidRDefault="00227965" w:rsidP="00227965">
            <w:pPr>
              <w:spacing w:after="0" w:line="240" w:lineRule="auto"/>
              <w:ind w:firstLine="48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27965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КОМИТЕТ МЕСТНОГО САМОУПРАВЛЕНИЯ</w:t>
            </w:r>
          </w:p>
          <w:p w:rsidR="00227965" w:rsidRPr="00227965" w:rsidRDefault="00227965" w:rsidP="00227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27965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ПРИГОРОДНОГО  СЕЛЬСОВЕТА СЕРДОБСКОГО РАЙОНА</w:t>
            </w:r>
          </w:p>
          <w:p w:rsidR="00227965" w:rsidRPr="00227965" w:rsidRDefault="00227965" w:rsidP="00227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27965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ПЕНЗЕНСКОЙ ОБЛАСТИ</w:t>
            </w:r>
          </w:p>
        </w:tc>
      </w:tr>
      <w:tr w:rsidR="00227965" w:rsidRPr="00227965" w:rsidTr="00981ECF">
        <w:trPr>
          <w:trHeight w:val="160"/>
        </w:trPr>
        <w:tc>
          <w:tcPr>
            <w:tcW w:w="9606" w:type="dxa"/>
          </w:tcPr>
          <w:p w:rsidR="00227965" w:rsidRPr="00227965" w:rsidRDefault="00227965" w:rsidP="00227965">
            <w:pPr>
              <w:tabs>
                <w:tab w:val="left" w:pos="3150"/>
                <w:tab w:val="center" w:pos="5043"/>
              </w:tabs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27965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ab/>
              <w:t>ТРЕТЬЕГО СОЗЫВА</w:t>
            </w:r>
          </w:p>
        </w:tc>
      </w:tr>
      <w:tr w:rsidR="00227965" w:rsidRPr="00227965" w:rsidTr="00981ECF">
        <w:trPr>
          <w:trHeight w:val="1789"/>
        </w:trPr>
        <w:tc>
          <w:tcPr>
            <w:tcW w:w="9606" w:type="dxa"/>
          </w:tcPr>
          <w:p w:rsidR="00227965" w:rsidRPr="00227965" w:rsidRDefault="00227965" w:rsidP="00227965">
            <w:pPr>
              <w:keepNext/>
              <w:keepLines/>
              <w:spacing w:before="360" w:after="0" w:line="240" w:lineRule="auto"/>
              <w:ind w:firstLine="48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2279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2279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 Ш Е Н И Е</w:t>
            </w:r>
          </w:p>
          <w:p w:rsidR="00227965" w:rsidRPr="00227965" w:rsidRDefault="00227965" w:rsidP="00227965">
            <w:pPr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75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7"/>
              <w:gridCol w:w="2967"/>
              <w:gridCol w:w="416"/>
              <w:gridCol w:w="1187"/>
            </w:tblGrid>
            <w:tr w:rsidR="00227965" w:rsidRPr="00227965" w:rsidTr="00981ECF">
              <w:trPr>
                <w:trHeight w:val="360"/>
              </w:trPr>
              <w:tc>
                <w:tcPr>
                  <w:tcW w:w="297" w:type="dxa"/>
                  <w:vAlign w:val="bottom"/>
                </w:tcPr>
                <w:p w:rsidR="00227965" w:rsidRPr="00227965" w:rsidRDefault="00227965" w:rsidP="00227965">
                  <w:pPr>
                    <w:spacing w:after="0" w:line="240" w:lineRule="auto"/>
                    <w:ind w:firstLine="48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279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оот</w:t>
                  </w:r>
                  <w:proofErr w:type="spellEnd"/>
                </w:p>
              </w:tc>
              <w:tc>
                <w:tcPr>
                  <w:tcW w:w="296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227965" w:rsidRPr="00227965" w:rsidRDefault="00227965" w:rsidP="00227965">
                  <w:pPr>
                    <w:spacing w:after="0" w:line="240" w:lineRule="auto"/>
                    <w:ind w:firstLine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27965" w:rsidRPr="00227965" w:rsidRDefault="00227965" w:rsidP="00227965">
                  <w:pPr>
                    <w:spacing w:after="0" w:line="240" w:lineRule="auto"/>
                    <w:ind w:firstLine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  <w:r w:rsidRPr="002279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  <w:r w:rsidRPr="002279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.2021</w:t>
                  </w:r>
                </w:p>
              </w:tc>
              <w:tc>
                <w:tcPr>
                  <w:tcW w:w="416" w:type="dxa"/>
                </w:tcPr>
                <w:p w:rsidR="00227965" w:rsidRPr="00227965" w:rsidRDefault="00227965" w:rsidP="00227965">
                  <w:pPr>
                    <w:spacing w:after="0" w:line="240" w:lineRule="auto"/>
                    <w:ind w:firstLine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79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№  №  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227965" w:rsidRPr="00227965" w:rsidRDefault="00227965" w:rsidP="00227965">
                  <w:pPr>
                    <w:tabs>
                      <w:tab w:val="center" w:pos="119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27965" w:rsidRPr="00227965" w:rsidRDefault="00227965" w:rsidP="00227965">
                  <w:pPr>
                    <w:tabs>
                      <w:tab w:val="center" w:pos="1191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79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152</w:t>
                  </w:r>
                  <w:r w:rsidRPr="002279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</w:t>
                  </w:r>
                  <w:r w:rsidRPr="002279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/3</w:t>
                  </w:r>
                </w:p>
              </w:tc>
            </w:tr>
            <w:tr w:rsidR="00227965" w:rsidRPr="00227965" w:rsidTr="00981ECF">
              <w:trPr>
                <w:trHeight w:val="332"/>
              </w:trPr>
              <w:tc>
                <w:tcPr>
                  <w:tcW w:w="4867" w:type="dxa"/>
                  <w:gridSpan w:val="4"/>
                </w:tcPr>
                <w:p w:rsidR="00227965" w:rsidRPr="00227965" w:rsidRDefault="00227965" w:rsidP="00227965">
                  <w:pPr>
                    <w:spacing w:after="0" w:line="240" w:lineRule="auto"/>
                    <w:ind w:firstLine="48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79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    </w:t>
                  </w:r>
                  <w:proofErr w:type="gramStart"/>
                  <w:r w:rsidRPr="002279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с. Пригородное </w:t>
                  </w:r>
                  <w:proofErr w:type="gramEnd"/>
                </w:p>
              </w:tc>
            </w:tr>
          </w:tbl>
          <w:p w:rsidR="00227965" w:rsidRPr="00227965" w:rsidRDefault="00227965" w:rsidP="00227965">
            <w:pPr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965" w:rsidRPr="00227965" w:rsidRDefault="00227965" w:rsidP="00227965">
            <w:pPr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965" w:rsidRPr="00227965" w:rsidRDefault="00227965" w:rsidP="00227965">
            <w:pPr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7965" w:rsidRPr="00227965" w:rsidRDefault="00227965" w:rsidP="00227965">
            <w:pPr>
              <w:spacing w:after="0" w:line="240" w:lineRule="auto"/>
              <w:ind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7965" w:rsidRPr="00227965" w:rsidRDefault="00227965" w:rsidP="00227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22796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«</w:t>
      </w:r>
      <w:r w:rsidRPr="0022796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 внесении изменений в Правила землепользования и застройки Пригородного сельсовета Сердобского района Пензенской области, утвержденный решением комитета местного самоуправления Пригородного сельсовета Сердобского района Пензенской области  от 15.12.2016 № 196-80/2 «</w:t>
      </w:r>
      <w:r w:rsidRPr="0022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Правил землепользования и застройки муниципального образования Пригородный сельсовета Сердобского района Пензенской области</w:t>
      </w:r>
      <w:r w:rsidRPr="002279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proofErr w:type="gramEnd"/>
    </w:p>
    <w:p w:rsidR="00227965" w:rsidRPr="00227965" w:rsidRDefault="00227965" w:rsidP="00227965">
      <w:pPr>
        <w:widowControl w:val="0"/>
        <w:suppressAutoHyphens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227965" w:rsidRPr="00227965" w:rsidRDefault="00227965" w:rsidP="00227965">
      <w:pPr>
        <w:widowControl w:val="0"/>
        <w:suppressAutoHyphens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27965">
        <w:rPr>
          <w:rFonts w:ascii="Times New Roman" w:eastAsia="Calibri" w:hAnsi="Times New Roman" w:cs="Times New Roman"/>
          <w:sz w:val="24"/>
          <w:szCs w:val="24"/>
          <w:lang w:eastAsia="ar-SA"/>
        </w:rPr>
        <w:t>В соответствии  с Градостроительным  Кодексом Российской Федерации, Федеральным Законом от 06.10.2003 № 131-ФЗ "Об общих принципах организации местного самоуправления в Российской Федерации" (с последующими изменениями), руководствуясь статьей 20 Устава  Пригородного сельсовета Сердобского района Пензенской области,</w:t>
      </w:r>
    </w:p>
    <w:p w:rsidR="00227965" w:rsidRPr="00227965" w:rsidRDefault="00227965" w:rsidP="00227965">
      <w:pPr>
        <w:widowControl w:val="0"/>
        <w:suppressAutoHyphens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27965" w:rsidRPr="00227965" w:rsidRDefault="00227965" w:rsidP="0022796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 местного самоуправления Пригородного сельсовета Сердобского района Пензенской области второго созыва решил:</w:t>
      </w:r>
    </w:p>
    <w:p w:rsidR="00227965" w:rsidRPr="00227965" w:rsidRDefault="00227965" w:rsidP="00227965">
      <w:pPr>
        <w:widowControl w:val="0"/>
        <w:suppressAutoHyphens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27965" w:rsidRPr="00227965" w:rsidRDefault="00227965" w:rsidP="00227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79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1. </w:t>
      </w:r>
      <w:proofErr w:type="gramStart"/>
      <w:r w:rsidRPr="002279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Утвердить </w:t>
      </w:r>
      <w:r w:rsidRPr="0022796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внесение изменений в Правила землепользования и застройки Пригородного сельсовета Сердобского района Пензенской области, утвержденный решением комитета местного самоуправления Пригородного сельсовета Сердобского района Пензенской области  от 15.12.2016 № 196-80/2 «</w:t>
      </w:r>
      <w:r w:rsidRPr="002279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Правил землепользования и застройки муниципального образования Пригородный сельсовета Сердобского района Пензенской области</w:t>
      </w:r>
      <w:r w:rsidRPr="0022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</w:p>
    <w:p w:rsidR="00227965" w:rsidRPr="00227965" w:rsidRDefault="00227965" w:rsidP="0022796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965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опубликовать в информационном бюллетене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</w:t>
      </w:r>
      <w:bookmarkStart w:id="0" w:name="_GoBack"/>
      <w:bookmarkEnd w:id="0"/>
      <w:r w:rsidRPr="0022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уникационной сети «Интернет» по адресу </w:t>
      </w:r>
      <w:proofErr w:type="spellStart"/>
      <w:r w:rsidRPr="002279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prigorodnoe</w:t>
      </w:r>
      <w:proofErr w:type="spellEnd"/>
      <w:r w:rsidRPr="00227965">
        <w:rPr>
          <w:rFonts w:ascii="Times New Roman" w:eastAsia="Times New Roman" w:hAnsi="Times New Roman" w:cs="Times New Roman"/>
          <w:sz w:val="24"/>
          <w:szCs w:val="24"/>
          <w:lang w:eastAsia="ru-RU"/>
        </w:rPr>
        <w:t>.serdobsk.pnzreg.ru.</w:t>
      </w:r>
    </w:p>
    <w:p w:rsidR="00227965" w:rsidRPr="00227965" w:rsidRDefault="00227965" w:rsidP="00227965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27965">
        <w:rPr>
          <w:rFonts w:ascii="Times New Roman" w:eastAsia="Calibri" w:hAnsi="Times New Roman" w:cs="Times New Roman"/>
          <w:sz w:val="24"/>
          <w:szCs w:val="24"/>
          <w:lang w:eastAsia="ar-SA"/>
        </w:rPr>
        <w:t>3. Настоящее решение вступает в силу на следующий день после дня его официального опубликования.</w:t>
      </w:r>
    </w:p>
    <w:p w:rsidR="00227965" w:rsidRPr="00227965" w:rsidRDefault="00227965" w:rsidP="00227965">
      <w:pPr>
        <w:widowControl w:val="0"/>
        <w:suppressAutoHyphens/>
        <w:spacing w:after="0" w:line="240" w:lineRule="auto"/>
        <w:ind w:firstLine="680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227965">
        <w:rPr>
          <w:rFonts w:ascii="Times New Roman" w:eastAsia="Calibri" w:hAnsi="Times New Roman" w:cs="Times New Roman"/>
          <w:sz w:val="24"/>
          <w:szCs w:val="24"/>
          <w:lang w:eastAsia="ar-SA"/>
        </w:rPr>
        <w:t>4.</w:t>
      </w:r>
      <w:r w:rsidRPr="0022796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proofErr w:type="gramStart"/>
      <w:r w:rsidRPr="0022796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Контроль за</w:t>
      </w:r>
      <w:proofErr w:type="gramEnd"/>
      <w:r w:rsidRPr="0022796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исполнением настоящего решения возложить на главу Пригородного сельсовета </w:t>
      </w:r>
      <w:r w:rsidRPr="002279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Сердобского </w:t>
      </w:r>
      <w:r w:rsidRPr="0022796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района Пензенской области.</w:t>
      </w:r>
    </w:p>
    <w:p w:rsidR="00227965" w:rsidRPr="00227965" w:rsidRDefault="00227965" w:rsidP="00227965">
      <w:pPr>
        <w:widowControl w:val="0"/>
        <w:suppressAutoHyphens/>
        <w:spacing w:after="0" w:line="240" w:lineRule="auto"/>
        <w:ind w:firstLine="680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227965" w:rsidRPr="00227965" w:rsidRDefault="00227965" w:rsidP="00227965">
      <w:pPr>
        <w:widowControl w:val="0"/>
        <w:suppressAutoHyphens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27965" w:rsidRPr="00227965" w:rsidRDefault="00227965" w:rsidP="00227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Пригородного сельсовета </w:t>
      </w:r>
    </w:p>
    <w:p w:rsidR="00227965" w:rsidRPr="00227965" w:rsidRDefault="00227965" w:rsidP="00227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Сердобского района Пензенской  области                                                С.А. Козин </w:t>
      </w:r>
    </w:p>
    <w:p w:rsidR="00227965" w:rsidRPr="00227965" w:rsidRDefault="00227965" w:rsidP="00227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965" w:rsidRPr="00227965" w:rsidRDefault="00227965" w:rsidP="00227965">
      <w:pPr>
        <w:widowControl w:val="0"/>
        <w:tabs>
          <w:tab w:val="right" w:pos="10195"/>
        </w:tabs>
        <w:spacing w:after="10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7965" w:rsidRPr="00227965" w:rsidRDefault="00227965" w:rsidP="00227965">
      <w:pPr>
        <w:widowControl w:val="0"/>
        <w:tabs>
          <w:tab w:val="right" w:pos="10195"/>
        </w:tabs>
        <w:spacing w:after="10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7965" w:rsidRPr="00227965" w:rsidRDefault="00227965" w:rsidP="00227965">
      <w:pPr>
        <w:widowControl w:val="0"/>
        <w:tabs>
          <w:tab w:val="right" w:pos="10195"/>
        </w:tabs>
        <w:spacing w:after="10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7965" w:rsidRPr="00227965" w:rsidRDefault="00227965" w:rsidP="00227965">
      <w:pPr>
        <w:widowControl w:val="0"/>
        <w:tabs>
          <w:tab w:val="right" w:pos="10195"/>
        </w:tabs>
        <w:spacing w:after="10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7965" w:rsidRPr="00227965" w:rsidRDefault="00227965" w:rsidP="00227965">
      <w:pPr>
        <w:widowControl w:val="0"/>
        <w:tabs>
          <w:tab w:val="right" w:pos="10195"/>
        </w:tabs>
        <w:spacing w:after="10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7965" w:rsidRPr="00227965" w:rsidRDefault="00227965" w:rsidP="00227965">
      <w:pPr>
        <w:widowControl w:val="0"/>
        <w:tabs>
          <w:tab w:val="right" w:pos="10195"/>
        </w:tabs>
        <w:spacing w:after="10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7965" w:rsidRPr="00227965" w:rsidRDefault="00227965" w:rsidP="0022796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1779" w:rsidRDefault="00D91779"/>
    <w:sectPr w:rsidR="00D91779" w:rsidSect="0022796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41E"/>
    <w:rsid w:val="00227965"/>
    <w:rsid w:val="0045741E"/>
    <w:rsid w:val="00D9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9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9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2021-07-20T11:18:00Z</dcterms:created>
  <dcterms:modified xsi:type="dcterms:W3CDTF">2021-07-20T11:22:00Z</dcterms:modified>
</cp:coreProperties>
</file>