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288" w:rsidRPr="00021224" w:rsidRDefault="00AF4288" w:rsidP="00AF4288">
      <w:pPr>
        <w:jc w:val="center"/>
        <w:rPr>
          <w:rFonts w:eastAsia="Calibri"/>
          <w:b/>
          <w:color w:val="auto"/>
          <w:sz w:val="28"/>
          <w:szCs w:val="28"/>
          <w:lang w:eastAsia="en-US"/>
        </w:rPr>
      </w:pPr>
      <w:bookmarkStart w:id="0" w:name="_GoBack"/>
      <w:bookmarkEnd w:id="0"/>
      <w:r w:rsidRPr="00021224">
        <w:rPr>
          <w:rFonts w:eastAsia="Calibri"/>
          <w:b/>
          <w:color w:val="auto"/>
          <w:sz w:val="28"/>
          <w:szCs w:val="28"/>
          <w:lang w:eastAsia="en-US"/>
        </w:rPr>
        <w:t>ООО «Научно-исследовательский институт</w:t>
      </w:r>
    </w:p>
    <w:p w:rsidR="00AF4288" w:rsidRPr="00021224" w:rsidRDefault="00AF4288" w:rsidP="00AF4288">
      <w:pPr>
        <w:jc w:val="center"/>
        <w:rPr>
          <w:rFonts w:eastAsia="Calibri"/>
          <w:b/>
          <w:color w:val="auto"/>
          <w:sz w:val="28"/>
          <w:szCs w:val="28"/>
          <w:lang w:eastAsia="en-US"/>
        </w:rPr>
      </w:pPr>
      <w:r w:rsidRPr="00021224">
        <w:rPr>
          <w:rFonts w:eastAsia="Calibri"/>
          <w:b/>
          <w:color w:val="auto"/>
          <w:sz w:val="28"/>
          <w:szCs w:val="28"/>
          <w:lang w:eastAsia="en-US"/>
        </w:rPr>
        <w:t xml:space="preserve"> градостроительства и землеустройства»</w:t>
      </w:r>
    </w:p>
    <w:p w:rsidR="00AF4288" w:rsidRDefault="00AF4288" w:rsidP="00AF4288">
      <w:pPr>
        <w:jc w:val="center"/>
        <w:rPr>
          <w:w w:val="110"/>
          <w:szCs w:val="21"/>
        </w:rPr>
      </w:pPr>
    </w:p>
    <w:p w:rsidR="00AF4288" w:rsidRPr="00021224" w:rsidRDefault="00AF4288" w:rsidP="00AF4288">
      <w:pPr>
        <w:spacing w:after="200" w:line="276" w:lineRule="auto"/>
        <w:rPr>
          <w:rFonts w:eastAsia="Calibri"/>
          <w:color w:val="auto"/>
          <w:sz w:val="22"/>
          <w:szCs w:val="22"/>
          <w:lang w:eastAsia="en-US"/>
        </w:rPr>
      </w:pPr>
    </w:p>
    <w:p w:rsidR="00AF4288" w:rsidRDefault="00AF4288" w:rsidP="00AF4288">
      <w:pPr>
        <w:spacing w:after="200" w:line="276" w:lineRule="auto"/>
        <w:rPr>
          <w:rFonts w:ascii="Calibri" w:eastAsia="Calibri" w:hAnsi="Calibri"/>
          <w:color w:val="auto"/>
          <w:sz w:val="22"/>
          <w:szCs w:val="22"/>
          <w:lang w:eastAsia="en-US"/>
        </w:rPr>
      </w:pPr>
    </w:p>
    <w:p w:rsidR="00AF4288" w:rsidRPr="00021224" w:rsidRDefault="00AF4288" w:rsidP="00AF4288">
      <w:pPr>
        <w:spacing w:after="200" w:line="276" w:lineRule="auto"/>
        <w:rPr>
          <w:rFonts w:ascii="Calibri" w:eastAsia="Calibri" w:hAnsi="Calibri"/>
          <w:color w:val="auto"/>
          <w:sz w:val="22"/>
          <w:szCs w:val="22"/>
          <w:lang w:eastAsia="en-US"/>
        </w:rPr>
      </w:pPr>
    </w:p>
    <w:p w:rsidR="00AF4288" w:rsidRPr="00D07267" w:rsidRDefault="00AF4288" w:rsidP="00AF4288">
      <w:pPr>
        <w:ind w:firstLine="4536"/>
        <w:rPr>
          <w:sz w:val="20"/>
          <w:szCs w:val="20"/>
        </w:rPr>
      </w:pPr>
      <w:r w:rsidRPr="00D07267">
        <w:rPr>
          <w:b/>
          <w:sz w:val="20"/>
          <w:szCs w:val="20"/>
        </w:rPr>
        <w:t>Заказчик:</w:t>
      </w:r>
      <w:r w:rsidRPr="00D07267">
        <w:rPr>
          <w:sz w:val="20"/>
          <w:szCs w:val="20"/>
        </w:rPr>
        <w:t xml:space="preserve"> Администрация </w:t>
      </w:r>
      <w:r w:rsidR="002B3DEB">
        <w:rPr>
          <w:sz w:val="20"/>
          <w:szCs w:val="20"/>
        </w:rPr>
        <w:t>Пригородного</w:t>
      </w:r>
      <w:r>
        <w:rPr>
          <w:sz w:val="20"/>
          <w:szCs w:val="20"/>
        </w:rPr>
        <w:t xml:space="preserve"> сельсовета</w:t>
      </w:r>
    </w:p>
    <w:p w:rsidR="00AF4288" w:rsidRPr="00D07267" w:rsidRDefault="00AF4288" w:rsidP="00AF4288">
      <w:pPr>
        <w:ind w:firstLine="5103"/>
        <w:rPr>
          <w:sz w:val="20"/>
          <w:szCs w:val="20"/>
        </w:rPr>
      </w:pPr>
      <w:r>
        <w:rPr>
          <w:sz w:val="20"/>
          <w:szCs w:val="20"/>
        </w:rPr>
        <w:t xml:space="preserve">        </w:t>
      </w:r>
      <w:r w:rsidR="002B3DEB">
        <w:rPr>
          <w:sz w:val="20"/>
          <w:szCs w:val="20"/>
        </w:rPr>
        <w:t>Сердобского</w:t>
      </w:r>
      <w:r>
        <w:rPr>
          <w:sz w:val="20"/>
          <w:szCs w:val="20"/>
        </w:rPr>
        <w:t xml:space="preserve"> района</w:t>
      </w:r>
      <w:r w:rsidRPr="00D07267">
        <w:rPr>
          <w:sz w:val="20"/>
          <w:szCs w:val="20"/>
        </w:rPr>
        <w:t xml:space="preserve"> Пензенской области</w:t>
      </w:r>
    </w:p>
    <w:p w:rsidR="00AF4288" w:rsidRPr="00DD7E93" w:rsidRDefault="00AF4288" w:rsidP="00AF4288">
      <w:pPr>
        <w:ind w:firstLine="5387"/>
      </w:pPr>
    </w:p>
    <w:p w:rsidR="00AF4288" w:rsidRPr="00D07267" w:rsidRDefault="00AF4288" w:rsidP="00AF4288">
      <w:pPr>
        <w:spacing w:after="200" w:line="276" w:lineRule="auto"/>
        <w:rPr>
          <w:rFonts w:eastAsia="Calibri"/>
          <w:color w:val="auto"/>
          <w:sz w:val="22"/>
          <w:szCs w:val="22"/>
          <w:lang w:eastAsia="en-US"/>
        </w:rPr>
      </w:pPr>
    </w:p>
    <w:p w:rsidR="00AF4288" w:rsidRPr="00D07267" w:rsidRDefault="00AF4288" w:rsidP="00AF4288">
      <w:pPr>
        <w:spacing w:after="200" w:line="276" w:lineRule="auto"/>
        <w:ind w:firstLine="3420"/>
        <w:rPr>
          <w:rFonts w:eastAsia="Calibri"/>
          <w:b/>
          <w:color w:val="auto"/>
          <w:sz w:val="22"/>
          <w:szCs w:val="22"/>
          <w:lang w:eastAsia="en-US"/>
        </w:rPr>
      </w:pPr>
    </w:p>
    <w:p w:rsidR="00AF4288" w:rsidRDefault="00AF4288" w:rsidP="00AF4288">
      <w:pPr>
        <w:spacing w:after="200" w:line="276" w:lineRule="auto"/>
        <w:jc w:val="center"/>
        <w:rPr>
          <w:rFonts w:eastAsia="Calibri"/>
          <w:b/>
          <w:color w:val="auto"/>
          <w:lang w:eastAsia="en-US"/>
        </w:rPr>
      </w:pPr>
    </w:p>
    <w:p w:rsidR="00AF4288" w:rsidRPr="00D07267" w:rsidRDefault="00AF4288" w:rsidP="00AF4288">
      <w:pPr>
        <w:spacing w:after="200" w:line="276" w:lineRule="auto"/>
        <w:jc w:val="center"/>
        <w:rPr>
          <w:rFonts w:eastAsia="Calibri"/>
          <w:b/>
          <w:color w:val="auto"/>
          <w:lang w:eastAsia="en-US"/>
        </w:rPr>
      </w:pPr>
    </w:p>
    <w:p w:rsidR="00AF4288" w:rsidRPr="00D07267" w:rsidRDefault="00AF4288" w:rsidP="00AF4288">
      <w:pPr>
        <w:spacing w:after="200" w:line="276" w:lineRule="auto"/>
        <w:jc w:val="center"/>
        <w:rPr>
          <w:rFonts w:eastAsia="Calibri"/>
          <w:b/>
          <w:color w:val="auto"/>
          <w:lang w:eastAsia="en-US"/>
        </w:rPr>
      </w:pPr>
    </w:p>
    <w:p w:rsidR="00AF4288" w:rsidRPr="00D07267" w:rsidRDefault="00AF4288" w:rsidP="00AF4288">
      <w:pPr>
        <w:spacing w:after="200" w:line="276" w:lineRule="auto"/>
        <w:jc w:val="center"/>
        <w:rPr>
          <w:rFonts w:eastAsia="Calibri"/>
          <w:b/>
          <w:color w:val="auto"/>
          <w:lang w:eastAsia="en-US"/>
        </w:rPr>
      </w:pPr>
    </w:p>
    <w:p w:rsidR="00AF4288" w:rsidRDefault="00AF4288" w:rsidP="00AF4288">
      <w:pPr>
        <w:spacing w:line="276" w:lineRule="auto"/>
        <w:jc w:val="center"/>
        <w:rPr>
          <w:rFonts w:eastAsia="Calibri"/>
          <w:b/>
          <w:color w:val="auto"/>
          <w:sz w:val="32"/>
          <w:szCs w:val="32"/>
          <w:lang w:eastAsia="en-US"/>
        </w:rPr>
      </w:pPr>
      <w:r>
        <w:rPr>
          <w:rFonts w:eastAsia="Calibri"/>
          <w:b/>
          <w:color w:val="auto"/>
          <w:sz w:val="32"/>
          <w:szCs w:val="32"/>
          <w:lang w:eastAsia="en-US"/>
        </w:rPr>
        <w:t>ПРАВИЛА</w:t>
      </w:r>
    </w:p>
    <w:p w:rsidR="00AF4288" w:rsidRPr="00021224" w:rsidRDefault="00AF4288" w:rsidP="00AF4288">
      <w:pPr>
        <w:spacing w:line="276" w:lineRule="auto"/>
        <w:jc w:val="center"/>
        <w:rPr>
          <w:rFonts w:eastAsia="Calibri"/>
          <w:b/>
          <w:color w:val="auto"/>
          <w:sz w:val="32"/>
          <w:szCs w:val="32"/>
          <w:lang w:eastAsia="en-US"/>
        </w:rPr>
      </w:pPr>
      <w:r w:rsidRPr="00021224">
        <w:rPr>
          <w:rFonts w:eastAsia="Calibri"/>
          <w:b/>
          <w:color w:val="auto"/>
          <w:sz w:val="32"/>
          <w:szCs w:val="32"/>
          <w:lang w:eastAsia="en-US"/>
        </w:rPr>
        <w:t>ЗЕМЛЕПОЛЬЗОВАНИЯ И ЗАСТРОЙКИ</w:t>
      </w:r>
    </w:p>
    <w:p w:rsidR="00AF4288" w:rsidRPr="00021224" w:rsidRDefault="002B3DEB" w:rsidP="00AF4288">
      <w:pPr>
        <w:spacing w:line="276" w:lineRule="auto"/>
        <w:jc w:val="center"/>
        <w:rPr>
          <w:rFonts w:eastAsia="Calibri"/>
          <w:b/>
          <w:color w:val="auto"/>
          <w:sz w:val="32"/>
          <w:szCs w:val="32"/>
          <w:lang w:eastAsia="en-US"/>
        </w:rPr>
      </w:pPr>
      <w:r>
        <w:rPr>
          <w:rFonts w:eastAsia="Calibri"/>
          <w:b/>
          <w:color w:val="auto"/>
          <w:sz w:val="32"/>
          <w:szCs w:val="32"/>
          <w:lang w:eastAsia="en-US"/>
        </w:rPr>
        <w:t>ПРИГОРОДНОГО</w:t>
      </w:r>
      <w:r w:rsidR="00AF4288">
        <w:rPr>
          <w:rFonts w:eastAsia="Calibri"/>
          <w:b/>
          <w:color w:val="auto"/>
          <w:sz w:val="32"/>
          <w:szCs w:val="32"/>
          <w:lang w:eastAsia="en-US"/>
        </w:rPr>
        <w:t xml:space="preserve"> СЕЛЬСОВЕТА</w:t>
      </w:r>
    </w:p>
    <w:p w:rsidR="00AF4288" w:rsidRPr="00021224" w:rsidRDefault="002B3DEB" w:rsidP="00AF4288">
      <w:pPr>
        <w:spacing w:line="276" w:lineRule="auto"/>
        <w:jc w:val="center"/>
        <w:rPr>
          <w:rFonts w:eastAsia="Calibri"/>
          <w:b/>
          <w:color w:val="auto"/>
          <w:sz w:val="32"/>
          <w:szCs w:val="32"/>
          <w:lang w:eastAsia="en-US"/>
        </w:rPr>
      </w:pPr>
      <w:r>
        <w:rPr>
          <w:rFonts w:eastAsia="Calibri"/>
          <w:b/>
          <w:color w:val="auto"/>
          <w:sz w:val="32"/>
          <w:szCs w:val="32"/>
          <w:lang w:eastAsia="en-US"/>
        </w:rPr>
        <w:t>СЕРДОБСКОГО</w:t>
      </w:r>
      <w:r w:rsidR="00AF4288">
        <w:rPr>
          <w:rFonts w:eastAsia="Calibri"/>
          <w:b/>
          <w:color w:val="auto"/>
          <w:sz w:val="32"/>
          <w:szCs w:val="32"/>
          <w:lang w:eastAsia="en-US"/>
        </w:rPr>
        <w:t xml:space="preserve"> РАЙОНА</w:t>
      </w:r>
    </w:p>
    <w:p w:rsidR="00AF4288" w:rsidRPr="00021224" w:rsidRDefault="00AF4288" w:rsidP="00AF4288">
      <w:pPr>
        <w:spacing w:line="276" w:lineRule="auto"/>
        <w:jc w:val="center"/>
        <w:rPr>
          <w:rFonts w:eastAsia="Calibri"/>
          <w:b/>
          <w:color w:val="auto"/>
          <w:sz w:val="32"/>
          <w:szCs w:val="32"/>
          <w:lang w:eastAsia="en-US"/>
        </w:rPr>
      </w:pPr>
      <w:r w:rsidRPr="00021224">
        <w:rPr>
          <w:rFonts w:eastAsia="Calibri"/>
          <w:b/>
          <w:color w:val="auto"/>
          <w:sz w:val="32"/>
          <w:szCs w:val="32"/>
          <w:lang w:eastAsia="en-US"/>
        </w:rPr>
        <w:t>ПЕНЗЕНСКОЙ ОБЛАСТИ</w:t>
      </w:r>
    </w:p>
    <w:p w:rsidR="00AF4288" w:rsidRPr="00021224" w:rsidRDefault="00AF4288" w:rsidP="00AF4288">
      <w:pPr>
        <w:spacing w:before="120" w:after="200" w:line="276" w:lineRule="auto"/>
        <w:jc w:val="center"/>
        <w:rPr>
          <w:rFonts w:eastAsia="Calibri"/>
          <w:b/>
          <w:color w:val="auto"/>
          <w:sz w:val="28"/>
          <w:szCs w:val="28"/>
          <w:lang w:eastAsia="en-US"/>
        </w:rPr>
      </w:pPr>
      <w:r w:rsidRPr="00021224">
        <w:rPr>
          <w:rFonts w:eastAsia="Calibri"/>
          <w:b/>
          <w:color w:val="auto"/>
          <w:sz w:val="28"/>
          <w:szCs w:val="28"/>
          <w:lang w:eastAsia="en-US"/>
        </w:rPr>
        <w:t>(внесение изменений)</w:t>
      </w:r>
    </w:p>
    <w:p w:rsidR="00AF4288" w:rsidRPr="00D07267" w:rsidRDefault="00AF4288" w:rsidP="00AF4288">
      <w:pPr>
        <w:spacing w:after="200" w:line="276" w:lineRule="auto"/>
        <w:jc w:val="center"/>
        <w:rPr>
          <w:rFonts w:eastAsia="Calibri"/>
          <w:color w:val="auto"/>
          <w:lang w:eastAsia="en-US"/>
        </w:rPr>
      </w:pPr>
    </w:p>
    <w:p w:rsidR="00AF4288" w:rsidRPr="00D07267" w:rsidRDefault="00AF4288" w:rsidP="00AF4288">
      <w:pPr>
        <w:spacing w:after="200" w:line="276" w:lineRule="auto"/>
        <w:jc w:val="center"/>
        <w:rPr>
          <w:rFonts w:eastAsia="Calibri"/>
          <w:color w:val="auto"/>
          <w:lang w:eastAsia="en-US"/>
        </w:rPr>
      </w:pPr>
    </w:p>
    <w:p w:rsidR="00AF4288" w:rsidRPr="00D07267" w:rsidRDefault="00AF4288" w:rsidP="00AF4288">
      <w:pPr>
        <w:spacing w:after="200" w:line="276" w:lineRule="auto"/>
        <w:jc w:val="center"/>
        <w:rPr>
          <w:rFonts w:eastAsia="Calibri"/>
          <w:color w:val="auto"/>
          <w:lang w:eastAsia="en-US"/>
        </w:rPr>
      </w:pPr>
    </w:p>
    <w:p w:rsidR="00AF4288" w:rsidRPr="00D07267" w:rsidRDefault="00AF4288" w:rsidP="00AF4288">
      <w:pPr>
        <w:spacing w:after="200" w:line="276" w:lineRule="auto"/>
        <w:jc w:val="center"/>
        <w:rPr>
          <w:rFonts w:eastAsia="Calibri"/>
          <w:color w:val="auto"/>
          <w:lang w:eastAsia="en-US"/>
        </w:rPr>
      </w:pPr>
    </w:p>
    <w:p w:rsidR="00AF4288" w:rsidRDefault="00AF4288" w:rsidP="00AF4288">
      <w:pPr>
        <w:spacing w:after="200" w:line="276" w:lineRule="auto"/>
        <w:jc w:val="center"/>
        <w:rPr>
          <w:rFonts w:eastAsia="Calibri"/>
          <w:color w:val="auto"/>
          <w:lang w:eastAsia="en-US"/>
        </w:rPr>
      </w:pPr>
    </w:p>
    <w:p w:rsidR="00AF4288" w:rsidRDefault="00AF4288" w:rsidP="00AF4288">
      <w:pPr>
        <w:spacing w:after="200" w:line="276" w:lineRule="auto"/>
        <w:jc w:val="center"/>
        <w:rPr>
          <w:rFonts w:eastAsia="Calibri"/>
          <w:color w:val="auto"/>
          <w:lang w:eastAsia="en-US"/>
        </w:rPr>
      </w:pPr>
    </w:p>
    <w:p w:rsidR="00AF4288" w:rsidRPr="00021224" w:rsidRDefault="00AF4288" w:rsidP="00AF4288">
      <w:pPr>
        <w:spacing w:line="276" w:lineRule="auto"/>
        <w:ind w:firstLine="357"/>
        <w:rPr>
          <w:rFonts w:eastAsia="Calibri"/>
          <w:b/>
          <w:color w:val="auto"/>
          <w:lang w:eastAsia="en-US"/>
        </w:rPr>
      </w:pPr>
      <w:r w:rsidRPr="00021224">
        <w:rPr>
          <w:rFonts w:eastAsia="Calibri"/>
          <w:b/>
          <w:color w:val="auto"/>
          <w:lang w:eastAsia="en-US"/>
        </w:rPr>
        <w:t>Генеральный директор,</w:t>
      </w:r>
    </w:p>
    <w:p w:rsidR="00AF4288" w:rsidRPr="00021224" w:rsidRDefault="00AF4288" w:rsidP="00AF4288">
      <w:pPr>
        <w:spacing w:line="276" w:lineRule="auto"/>
        <w:ind w:firstLine="357"/>
        <w:rPr>
          <w:rFonts w:ascii="Calibri" w:eastAsia="Calibri" w:hAnsi="Calibri"/>
          <w:b/>
          <w:color w:val="auto"/>
          <w:lang w:eastAsia="en-US"/>
        </w:rPr>
      </w:pPr>
      <w:r w:rsidRPr="00021224">
        <w:rPr>
          <w:rFonts w:eastAsia="Calibri"/>
          <w:b/>
          <w:color w:val="auto"/>
          <w:lang w:eastAsia="en-US"/>
        </w:rPr>
        <w:t xml:space="preserve">канд. эконом. наук            </w:t>
      </w:r>
      <w:r w:rsidRPr="00021224">
        <w:rPr>
          <w:rFonts w:eastAsia="Calibri"/>
          <w:color w:val="auto"/>
          <w:lang w:eastAsia="en-US"/>
        </w:rPr>
        <w:t xml:space="preserve">                                                                   </w:t>
      </w:r>
      <w:r w:rsidRPr="00021224">
        <w:rPr>
          <w:rFonts w:eastAsia="Calibri"/>
          <w:b/>
          <w:color w:val="auto"/>
          <w:lang w:eastAsia="en-US"/>
        </w:rPr>
        <w:t>А.К. Есин</w:t>
      </w:r>
    </w:p>
    <w:p w:rsidR="00AF4288" w:rsidRDefault="00AF4288" w:rsidP="00AF4288">
      <w:pPr>
        <w:spacing w:after="200" w:line="276" w:lineRule="auto"/>
        <w:jc w:val="center"/>
        <w:rPr>
          <w:rFonts w:eastAsia="Calibri"/>
          <w:b/>
          <w:color w:val="auto"/>
          <w:lang w:eastAsia="en-US"/>
        </w:rPr>
      </w:pPr>
    </w:p>
    <w:p w:rsidR="00AF4288" w:rsidRDefault="00AF4288" w:rsidP="00AF4288">
      <w:pPr>
        <w:spacing w:after="200" w:line="276" w:lineRule="auto"/>
        <w:jc w:val="center"/>
        <w:rPr>
          <w:rFonts w:eastAsia="Calibri"/>
          <w:b/>
          <w:color w:val="auto"/>
          <w:lang w:eastAsia="en-US"/>
        </w:rPr>
      </w:pPr>
    </w:p>
    <w:p w:rsidR="00AF4288" w:rsidRDefault="00AF4288" w:rsidP="00AF4288">
      <w:pPr>
        <w:spacing w:after="200" w:line="276" w:lineRule="auto"/>
        <w:jc w:val="center"/>
        <w:rPr>
          <w:rFonts w:eastAsia="Calibri"/>
          <w:b/>
          <w:color w:val="auto"/>
          <w:lang w:eastAsia="en-US"/>
        </w:rPr>
      </w:pPr>
      <w:r>
        <w:rPr>
          <w:rFonts w:eastAsia="Calibri"/>
          <w:b/>
          <w:color w:val="auto"/>
          <w:lang w:eastAsia="en-US"/>
        </w:rPr>
        <w:t xml:space="preserve">г. Пенза, 2021 </w:t>
      </w:r>
      <w:r w:rsidRPr="00021224">
        <w:rPr>
          <w:rFonts w:eastAsia="Calibri"/>
          <w:b/>
          <w:color w:val="auto"/>
          <w:lang w:eastAsia="en-US"/>
        </w:rPr>
        <w:t>г.</w:t>
      </w:r>
    </w:p>
    <w:sdt>
      <w:sdtPr>
        <w:rPr>
          <w:rFonts w:ascii="Times New Roman" w:hAnsi="Times New Roman"/>
          <w:b w:val="0"/>
          <w:bCs w:val="0"/>
          <w:color w:val="000000"/>
          <w:sz w:val="24"/>
          <w:szCs w:val="24"/>
          <w:lang w:val="ru-RU" w:eastAsia="ru-RU"/>
        </w:rPr>
        <w:id w:val="-1916772523"/>
        <w:docPartObj>
          <w:docPartGallery w:val="Table of Contents"/>
          <w:docPartUnique/>
        </w:docPartObj>
      </w:sdtPr>
      <w:sdtEndPr/>
      <w:sdtContent>
        <w:p w:rsidR="000C0E4D" w:rsidRPr="00C4045E" w:rsidRDefault="00C4045E" w:rsidP="00C4045E">
          <w:pPr>
            <w:pStyle w:val="af5"/>
            <w:spacing w:line="240" w:lineRule="auto"/>
            <w:jc w:val="center"/>
            <w:rPr>
              <w:rFonts w:ascii="Times New Roman" w:hAnsi="Times New Roman"/>
              <w:color w:val="auto"/>
              <w:sz w:val="24"/>
              <w:szCs w:val="24"/>
            </w:rPr>
          </w:pPr>
          <w:r w:rsidRPr="00C4045E">
            <w:rPr>
              <w:rFonts w:ascii="Times New Roman" w:hAnsi="Times New Roman"/>
              <w:color w:val="auto"/>
              <w:sz w:val="24"/>
              <w:szCs w:val="24"/>
              <w:lang w:val="ru-RU"/>
            </w:rPr>
            <w:t>Содержание</w:t>
          </w:r>
        </w:p>
        <w:p w:rsidR="008E582E" w:rsidRPr="008E582E" w:rsidRDefault="000C0E4D">
          <w:pPr>
            <w:pStyle w:val="14"/>
            <w:rPr>
              <w:rFonts w:asciiTheme="minorHAnsi" w:eastAsiaTheme="minorEastAsia" w:hAnsiTheme="minorHAnsi" w:cstheme="minorBidi"/>
              <w:noProof/>
              <w:color w:val="auto"/>
              <w:sz w:val="22"/>
              <w:szCs w:val="22"/>
            </w:rPr>
          </w:pPr>
          <w:r w:rsidRPr="008E582E">
            <w:fldChar w:fldCharType="begin"/>
          </w:r>
          <w:r w:rsidRPr="008E582E">
            <w:instrText xml:space="preserve"> TOC \o "1-3" \h \z \u </w:instrText>
          </w:r>
          <w:r w:rsidRPr="008E582E">
            <w:fldChar w:fldCharType="separate"/>
          </w:r>
          <w:hyperlink w:anchor="_Toc73517403" w:history="1">
            <w:r w:rsidR="008E582E" w:rsidRPr="008E582E">
              <w:rPr>
                <w:rStyle w:val="a6"/>
                <w:noProof/>
              </w:rPr>
              <w:t>Глава 1. Порядок применения правил землепользования и застройки и внесения изменений в указанные правила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_Toc73517403 \h </w:instrText>
            </w:r>
            <w:r w:rsidR="008E582E" w:rsidRPr="008E582E">
              <w:rPr>
                <w:noProof/>
                <w:webHidden/>
              </w:rPr>
            </w:r>
            <w:r w:rsidR="008E582E" w:rsidRPr="008E582E">
              <w:rPr>
                <w:noProof/>
                <w:webHidden/>
              </w:rPr>
              <w:fldChar w:fldCharType="separate"/>
            </w:r>
            <w:r w:rsidR="008E582E" w:rsidRPr="008E582E">
              <w:rPr>
                <w:noProof/>
                <w:webHidden/>
              </w:rPr>
              <w:t>4</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4" w:history="1">
            <w:r w:rsidR="008E582E" w:rsidRPr="008E582E">
              <w:rPr>
                <w:rStyle w:val="a6"/>
                <w:noProof/>
              </w:rPr>
              <w:t>Раздел 1. О регулировании землепользования и застройки органами местного самоуправления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_Toc73517404 \h </w:instrText>
            </w:r>
            <w:r w:rsidR="008E582E" w:rsidRPr="008E582E">
              <w:rPr>
                <w:noProof/>
                <w:webHidden/>
              </w:rPr>
            </w:r>
            <w:r w:rsidR="008E582E" w:rsidRPr="008E582E">
              <w:rPr>
                <w:noProof/>
                <w:webHidden/>
              </w:rPr>
              <w:fldChar w:fldCharType="separate"/>
            </w:r>
            <w:r w:rsidR="008E582E" w:rsidRPr="008E582E">
              <w:rPr>
                <w:noProof/>
                <w:webHidden/>
              </w:rPr>
              <w:t>4</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5" w:history="1">
            <w:r w:rsidR="008E582E" w:rsidRPr="008E582E">
              <w:rPr>
                <w:rStyle w:val="a6"/>
                <w:noProof/>
              </w:rPr>
              <w:t>Статья 1. Цели введения правил землепользования и застройки Пригородного сельсовета Сердобского района Пензенской области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_Toc73517405 \h </w:instrText>
            </w:r>
            <w:r w:rsidR="008E582E" w:rsidRPr="008E582E">
              <w:rPr>
                <w:noProof/>
                <w:webHidden/>
              </w:rPr>
            </w:r>
            <w:r w:rsidR="008E582E" w:rsidRPr="008E582E">
              <w:rPr>
                <w:noProof/>
                <w:webHidden/>
              </w:rPr>
              <w:fldChar w:fldCharType="separate"/>
            </w:r>
            <w:r w:rsidR="008E582E" w:rsidRPr="008E582E">
              <w:rPr>
                <w:noProof/>
                <w:webHidden/>
              </w:rPr>
              <w:t>4</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6" w:history="1">
            <w:r w:rsidR="008E582E" w:rsidRPr="008E582E">
              <w:rPr>
                <w:rStyle w:val="a6"/>
                <w:noProof/>
              </w:rPr>
              <w:t>Статья 2. Полномочия органов и должностных лиц местного самоуправления в области градостроительной деятельности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_Toc73517406 \h </w:instrText>
            </w:r>
            <w:r w:rsidR="008E582E" w:rsidRPr="008E582E">
              <w:rPr>
                <w:noProof/>
                <w:webHidden/>
              </w:rPr>
            </w:r>
            <w:r w:rsidR="008E582E" w:rsidRPr="008E582E">
              <w:rPr>
                <w:noProof/>
                <w:webHidden/>
              </w:rPr>
              <w:fldChar w:fldCharType="separate"/>
            </w:r>
            <w:r w:rsidR="008E582E" w:rsidRPr="008E582E">
              <w:rPr>
                <w:noProof/>
                <w:webHidden/>
              </w:rPr>
              <w:t>5</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7" w:history="1">
            <w:r w:rsidR="008E582E" w:rsidRPr="008E582E">
              <w:rPr>
                <w:rStyle w:val="a6"/>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_Toc73517407 \h </w:instrText>
            </w:r>
            <w:r w:rsidR="008E582E" w:rsidRPr="008E582E">
              <w:rPr>
                <w:noProof/>
                <w:webHidden/>
              </w:rPr>
            </w:r>
            <w:r w:rsidR="008E582E" w:rsidRPr="008E582E">
              <w:rPr>
                <w:noProof/>
                <w:webHidden/>
              </w:rPr>
              <w:fldChar w:fldCharType="separate"/>
            </w:r>
            <w:r w:rsidR="008E582E" w:rsidRPr="008E582E">
              <w:rPr>
                <w:noProof/>
                <w:webHidden/>
              </w:rPr>
              <w:t>6</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8" w:history="1">
            <w:r w:rsidR="008E582E" w:rsidRPr="008E582E">
              <w:rPr>
                <w:rStyle w:val="a6"/>
                <w:noProof/>
              </w:rPr>
              <w:t>Статья 3. Порядок изменения видов разрешенного использования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_Toc73517408 \h </w:instrText>
            </w:r>
            <w:r w:rsidR="008E582E" w:rsidRPr="008E582E">
              <w:rPr>
                <w:noProof/>
                <w:webHidden/>
              </w:rPr>
            </w:r>
            <w:r w:rsidR="008E582E" w:rsidRPr="008E582E">
              <w:rPr>
                <w:noProof/>
                <w:webHidden/>
              </w:rPr>
              <w:fldChar w:fldCharType="separate"/>
            </w:r>
            <w:r w:rsidR="008E582E" w:rsidRPr="008E582E">
              <w:rPr>
                <w:noProof/>
                <w:webHidden/>
              </w:rPr>
              <w:t>6</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09" w:history="1">
            <w:r w:rsidR="008E582E" w:rsidRPr="008E582E">
              <w:rPr>
                <w:rStyle w:val="a6"/>
                <w:noProof/>
              </w:rPr>
              <w:t>Статья 4. Порядок предоставления разрешения на условно разрешенный вид использования земельного участка или объекта капитального строительства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_Toc73517409 \h </w:instrText>
            </w:r>
            <w:r w:rsidR="008E582E" w:rsidRPr="008E582E">
              <w:rPr>
                <w:noProof/>
                <w:webHidden/>
              </w:rPr>
            </w:r>
            <w:r w:rsidR="008E582E" w:rsidRPr="008E582E">
              <w:rPr>
                <w:noProof/>
                <w:webHidden/>
              </w:rPr>
              <w:fldChar w:fldCharType="separate"/>
            </w:r>
            <w:r w:rsidR="008E582E" w:rsidRPr="008E582E">
              <w:rPr>
                <w:noProof/>
                <w:webHidden/>
              </w:rPr>
              <w:t>7</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0" w:history="1">
            <w:r w:rsidR="008E582E" w:rsidRPr="008E582E">
              <w:rPr>
                <w:rStyle w:val="a6"/>
                <w:noProof/>
              </w:rPr>
              <w:t>Раздел 3. О подготовке документации по планировке территории органами местного самоуправления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_Toc73517410 \h </w:instrText>
            </w:r>
            <w:r w:rsidR="008E582E" w:rsidRPr="008E582E">
              <w:rPr>
                <w:noProof/>
                <w:webHidden/>
              </w:rPr>
            </w:r>
            <w:r w:rsidR="008E582E" w:rsidRPr="008E582E">
              <w:rPr>
                <w:noProof/>
                <w:webHidden/>
              </w:rPr>
              <w:fldChar w:fldCharType="separate"/>
            </w:r>
            <w:r w:rsidR="008E582E" w:rsidRPr="008E582E">
              <w:rPr>
                <w:noProof/>
                <w:webHidden/>
              </w:rPr>
              <w:t>8</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1" w:history="1">
            <w:r w:rsidR="008E582E" w:rsidRPr="008E582E">
              <w:rPr>
                <w:rStyle w:val="a6"/>
                <w:noProof/>
              </w:rPr>
              <w:t>Статья 5. Подготовка документации по планировке территории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_Toc73517411 \h </w:instrText>
            </w:r>
            <w:r w:rsidR="008E582E" w:rsidRPr="008E582E">
              <w:rPr>
                <w:noProof/>
                <w:webHidden/>
              </w:rPr>
            </w:r>
            <w:r w:rsidR="008E582E" w:rsidRPr="008E582E">
              <w:rPr>
                <w:noProof/>
                <w:webHidden/>
              </w:rPr>
              <w:fldChar w:fldCharType="separate"/>
            </w:r>
            <w:r w:rsidR="008E582E" w:rsidRPr="008E582E">
              <w:rPr>
                <w:noProof/>
                <w:webHidden/>
              </w:rPr>
              <w:t>8</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2" w:history="1">
            <w:r w:rsidR="008E582E" w:rsidRPr="008E582E">
              <w:rPr>
                <w:rStyle w:val="a6"/>
                <w:noProof/>
              </w:rPr>
              <w:t>Раздел 4. О проведении общественных обсуждений или публичных слушаний по вопросам землепользования и застройки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_Toc73517412 \h </w:instrText>
            </w:r>
            <w:r w:rsidR="008E582E" w:rsidRPr="008E582E">
              <w:rPr>
                <w:noProof/>
                <w:webHidden/>
              </w:rPr>
            </w:r>
            <w:r w:rsidR="008E582E" w:rsidRPr="008E582E">
              <w:rPr>
                <w:noProof/>
                <w:webHidden/>
              </w:rPr>
              <w:fldChar w:fldCharType="separate"/>
            </w:r>
            <w:r w:rsidR="008E582E" w:rsidRPr="008E582E">
              <w:rPr>
                <w:noProof/>
                <w:webHidden/>
              </w:rPr>
              <w:t>9</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3" w:history="1">
            <w:r w:rsidR="008E582E" w:rsidRPr="008E582E">
              <w:rPr>
                <w:rStyle w:val="a6"/>
                <w:noProof/>
              </w:rPr>
              <w:t>Статья 6. Порядок проведения общественных обсуждений или публичных слушаний по вопросам землепользования и застройки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_Toc73517413 \h </w:instrText>
            </w:r>
            <w:r w:rsidR="008E582E" w:rsidRPr="008E582E">
              <w:rPr>
                <w:noProof/>
                <w:webHidden/>
              </w:rPr>
            </w:r>
            <w:r w:rsidR="008E582E" w:rsidRPr="008E582E">
              <w:rPr>
                <w:noProof/>
                <w:webHidden/>
              </w:rPr>
              <w:fldChar w:fldCharType="separate"/>
            </w:r>
            <w:r w:rsidR="008E582E" w:rsidRPr="008E582E">
              <w:rPr>
                <w:noProof/>
                <w:webHidden/>
              </w:rPr>
              <w:t>9</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4" w:history="1">
            <w:r w:rsidR="008E582E" w:rsidRPr="008E582E">
              <w:rPr>
                <w:rStyle w:val="a6"/>
                <w:noProof/>
              </w:rPr>
              <w:t>Раздел 5. О внесении изменений в правила землепользования и застройки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_Toc73517414 \h </w:instrText>
            </w:r>
            <w:r w:rsidR="008E582E" w:rsidRPr="008E582E">
              <w:rPr>
                <w:noProof/>
                <w:webHidden/>
              </w:rPr>
            </w:r>
            <w:r w:rsidR="008E582E" w:rsidRPr="008E582E">
              <w:rPr>
                <w:noProof/>
                <w:webHidden/>
              </w:rPr>
              <w:fldChar w:fldCharType="separate"/>
            </w:r>
            <w:r w:rsidR="008E582E" w:rsidRPr="008E582E">
              <w:rPr>
                <w:noProof/>
                <w:webHidden/>
              </w:rPr>
              <w:t>12</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5" w:history="1">
            <w:r w:rsidR="008E582E" w:rsidRPr="008E582E">
              <w:rPr>
                <w:rStyle w:val="a6"/>
                <w:noProof/>
              </w:rPr>
              <w:t>Статья 7. Порядок внесения изменений в правила землепользования и застройки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_Toc73517415 \h </w:instrText>
            </w:r>
            <w:r w:rsidR="008E582E" w:rsidRPr="008E582E">
              <w:rPr>
                <w:noProof/>
                <w:webHidden/>
              </w:rPr>
            </w:r>
            <w:r w:rsidR="008E582E" w:rsidRPr="008E582E">
              <w:rPr>
                <w:noProof/>
                <w:webHidden/>
              </w:rPr>
              <w:fldChar w:fldCharType="separate"/>
            </w:r>
            <w:r w:rsidR="008E582E" w:rsidRPr="008E582E">
              <w:rPr>
                <w:noProof/>
                <w:webHidden/>
              </w:rPr>
              <w:t>12</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6" w:history="1">
            <w:r w:rsidR="008E582E" w:rsidRPr="008E582E">
              <w:rPr>
                <w:rStyle w:val="a6"/>
                <w:noProof/>
              </w:rPr>
              <w:t>Раздел 6. О регулировании иных вопросов землепользования и застройки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_Toc73517416 \h </w:instrText>
            </w:r>
            <w:r w:rsidR="008E582E" w:rsidRPr="008E582E">
              <w:rPr>
                <w:noProof/>
                <w:webHidden/>
              </w:rPr>
            </w:r>
            <w:r w:rsidR="008E582E" w:rsidRPr="008E582E">
              <w:rPr>
                <w:noProof/>
                <w:webHidden/>
              </w:rPr>
              <w:fldChar w:fldCharType="separate"/>
            </w:r>
            <w:r w:rsidR="008E582E" w:rsidRPr="008E582E">
              <w:rPr>
                <w:noProof/>
                <w:webHidden/>
              </w:rPr>
              <w:t>16</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7" w:history="1">
            <w:r w:rsidR="008E582E" w:rsidRPr="008E582E">
              <w:rPr>
                <w:rStyle w:val="a6"/>
                <w:noProof/>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_Toc73517417 \h </w:instrText>
            </w:r>
            <w:r w:rsidR="008E582E" w:rsidRPr="008E582E">
              <w:rPr>
                <w:noProof/>
                <w:webHidden/>
              </w:rPr>
            </w:r>
            <w:r w:rsidR="008E582E" w:rsidRPr="008E582E">
              <w:rPr>
                <w:noProof/>
                <w:webHidden/>
              </w:rPr>
              <w:fldChar w:fldCharType="separate"/>
            </w:r>
            <w:r w:rsidR="008E582E" w:rsidRPr="008E582E">
              <w:rPr>
                <w:noProof/>
                <w:webHidden/>
              </w:rPr>
              <w:t>16</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8" w:history="1">
            <w:r w:rsidR="008E582E" w:rsidRPr="008E582E">
              <w:rPr>
                <w:rStyle w:val="a6"/>
                <w:noProof/>
              </w:rPr>
              <w:t>Глава 2 Градостроительные регламенты</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_Toc73517418 \h </w:instrText>
            </w:r>
            <w:r w:rsidR="008E582E" w:rsidRPr="008E582E">
              <w:rPr>
                <w:noProof/>
                <w:webHidden/>
              </w:rPr>
            </w:r>
            <w:r w:rsidR="008E582E" w:rsidRPr="008E582E">
              <w:rPr>
                <w:noProof/>
                <w:webHidden/>
              </w:rPr>
              <w:fldChar w:fldCharType="separate"/>
            </w:r>
            <w:r w:rsidR="008E582E" w:rsidRPr="008E582E">
              <w:rPr>
                <w:noProof/>
                <w:webHidden/>
              </w:rPr>
              <w:t>18</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19" w:history="1">
            <w:r w:rsidR="008E582E" w:rsidRPr="008E582E">
              <w:rPr>
                <w:rStyle w:val="a6"/>
                <w:noProof/>
              </w:rPr>
              <w:t>Статья 9. Общие сведения о градостроительном регламенте</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_Toc73517419 \h </w:instrText>
            </w:r>
            <w:r w:rsidR="008E582E" w:rsidRPr="008E582E">
              <w:rPr>
                <w:noProof/>
                <w:webHidden/>
              </w:rPr>
            </w:r>
            <w:r w:rsidR="008E582E" w:rsidRPr="008E582E">
              <w:rPr>
                <w:noProof/>
                <w:webHidden/>
              </w:rPr>
              <w:fldChar w:fldCharType="separate"/>
            </w:r>
            <w:r w:rsidR="008E582E" w:rsidRPr="008E582E">
              <w:rPr>
                <w:noProof/>
                <w:webHidden/>
              </w:rPr>
              <w:t>18</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0" w:history="1">
            <w:r w:rsidR="008E582E" w:rsidRPr="008E582E">
              <w:rPr>
                <w:rStyle w:val="a6"/>
                <w:noProof/>
              </w:rPr>
              <w:t>Статья 10. Виды разрешенного использования земельных участков и объектов капитального строительства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_Toc73517420 \h </w:instrText>
            </w:r>
            <w:r w:rsidR="008E582E" w:rsidRPr="008E582E">
              <w:rPr>
                <w:noProof/>
                <w:webHidden/>
              </w:rPr>
            </w:r>
            <w:r w:rsidR="008E582E" w:rsidRPr="008E582E">
              <w:rPr>
                <w:noProof/>
                <w:webHidden/>
              </w:rPr>
              <w:fldChar w:fldCharType="separate"/>
            </w:r>
            <w:r w:rsidR="008E582E" w:rsidRPr="008E582E">
              <w:rPr>
                <w:noProof/>
                <w:webHidden/>
              </w:rPr>
              <w:t>19</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1" w:history="1">
            <w:r w:rsidR="008E582E" w:rsidRPr="008E582E">
              <w:rPr>
                <w:rStyle w:val="a6"/>
                <w:noProof/>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_Toc73517421 \h </w:instrText>
            </w:r>
            <w:r w:rsidR="008E582E" w:rsidRPr="008E582E">
              <w:rPr>
                <w:noProof/>
                <w:webHidden/>
              </w:rPr>
            </w:r>
            <w:r w:rsidR="008E582E" w:rsidRPr="008E582E">
              <w:rPr>
                <w:noProof/>
                <w:webHidden/>
              </w:rPr>
              <w:fldChar w:fldCharType="separate"/>
            </w:r>
            <w:r w:rsidR="008E582E" w:rsidRPr="008E582E">
              <w:rPr>
                <w:noProof/>
                <w:webHidden/>
              </w:rPr>
              <w:t>20</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2" w:history="1">
            <w:r w:rsidR="008E582E" w:rsidRPr="008E582E">
              <w:rPr>
                <w:rStyle w:val="a6"/>
                <w:noProof/>
              </w:rPr>
              <w:t>Статья 12. Перечень территориальных зон, выделенных на карте градостроительного зонирования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_Toc73517422 \h </w:instrText>
            </w:r>
            <w:r w:rsidR="008E582E" w:rsidRPr="008E582E">
              <w:rPr>
                <w:noProof/>
                <w:webHidden/>
              </w:rPr>
            </w:r>
            <w:r w:rsidR="008E582E" w:rsidRPr="008E582E">
              <w:rPr>
                <w:noProof/>
                <w:webHidden/>
              </w:rPr>
              <w:fldChar w:fldCharType="separate"/>
            </w:r>
            <w:r w:rsidR="008E582E" w:rsidRPr="008E582E">
              <w:rPr>
                <w:noProof/>
                <w:webHidden/>
              </w:rPr>
              <w:t>21</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3" w:history="1">
            <w:r w:rsidR="008E582E" w:rsidRPr="008E582E">
              <w:rPr>
                <w:rStyle w:val="a6"/>
                <w:noProof/>
              </w:rPr>
              <w:t>Статья 13. Ж Жилая зона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_Toc73517423 \h </w:instrText>
            </w:r>
            <w:r w:rsidR="008E582E" w:rsidRPr="008E582E">
              <w:rPr>
                <w:noProof/>
                <w:webHidden/>
              </w:rPr>
            </w:r>
            <w:r w:rsidR="008E582E" w:rsidRPr="008E582E">
              <w:rPr>
                <w:noProof/>
                <w:webHidden/>
              </w:rPr>
              <w:fldChar w:fldCharType="separate"/>
            </w:r>
            <w:r w:rsidR="008E582E" w:rsidRPr="008E582E">
              <w:rPr>
                <w:noProof/>
                <w:webHidden/>
              </w:rPr>
              <w:t>22</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4" w:history="1">
            <w:r w:rsidR="008E582E" w:rsidRPr="008E582E">
              <w:rPr>
                <w:rStyle w:val="a6"/>
                <w:noProof/>
              </w:rPr>
              <w:t>Статья 14. О Общественно-деловая зона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_Toc73517424 \h </w:instrText>
            </w:r>
            <w:r w:rsidR="008E582E" w:rsidRPr="008E582E">
              <w:rPr>
                <w:noProof/>
                <w:webHidden/>
              </w:rPr>
            </w:r>
            <w:r w:rsidR="008E582E" w:rsidRPr="008E582E">
              <w:rPr>
                <w:noProof/>
                <w:webHidden/>
              </w:rPr>
              <w:fldChar w:fldCharType="separate"/>
            </w:r>
            <w:r w:rsidR="008E582E" w:rsidRPr="008E582E">
              <w:rPr>
                <w:noProof/>
                <w:webHidden/>
              </w:rPr>
              <w:t>27</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5" w:history="1">
            <w:r w:rsidR="008E582E" w:rsidRPr="008E582E">
              <w:rPr>
                <w:rStyle w:val="a6"/>
                <w:noProof/>
              </w:rPr>
              <w:t>Статья 15. И Зона инженерной инфраструктуры</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_Toc73517425 \h </w:instrText>
            </w:r>
            <w:r w:rsidR="008E582E" w:rsidRPr="008E582E">
              <w:rPr>
                <w:noProof/>
                <w:webHidden/>
              </w:rPr>
            </w:r>
            <w:r w:rsidR="008E582E" w:rsidRPr="008E582E">
              <w:rPr>
                <w:noProof/>
                <w:webHidden/>
              </w:rPr>
              <w:fldChar w:fldCharType="separate"/>
            </w:r>
            <w:r w:rsidR="008E582E" w:rsidRPr="008E582E">
              <w:rPr>
                <w:noProof/>
                <w:webHidden/>
              </w:rPr>
              <w:t>31</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6" w:history="1">
            <w:r w:rsidR="008E582E" w:rsidRPr="008E582E">
              <w:rPr>
                <w:rStyle w:val="a6"/>
                <w:noProof/>
              </w:rPr>
              <w:t>Статья 16. П Производственная зона</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_Toc73517426 \h </w:instrText>
            </w:r>
            <w:r w:rsidR="008E582E" w:rsidRPr="008E582E">
              <w:rPr>
                <w:noProof/>
                <w:webHidden/>
              </w:rPr>
            </w:r>
            <w:r w:rsidR="008E582E" w:rsidRPr="008E582E">
              <w:rPr>
                <w:noProof/>
                <w:webHidden/>
              </w:rPr>
              <w:fldChar w:fldCharType="separate"/>
            </w:r>
            <w:r w:rsidR="008E582E" w:rsidRPr="008E582E">
              <w:rPr>
                <w:noProof/>
                <w:webHidden/>
              </w:rPr>
              <w:t>33</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7" w:history="1">
            <w:r w:rsidR="008E582E" w:rsidRPr="008E582E">
              <w:rPr>
                <w:rStyle w:val="a6"/>
                <w:noProof/>
              </w:rPr>
              <w:t>Статья 17. Сх1 Зона сельскохозяйственных угодий</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_Toc73517427 \h </w:instrText>
            </w:r>
            <w:r w:rsidR="008E582E" w:rsidRPr="008E582E">
              <w:rPr>
                <w:noProof/>
                <w:webHidden/>
              </w:rPr>
            </w:r>
            <w:r w:rsidR="008E582E" w:rsidRPr="008E582E">
              <w:rPr>
                <w:noProof/>
                <w:webHidden/>
              </w:rPr>
              <w:fldChar w:fldCharType="separate"/>
            </w:r>
            <w:r w:rsidR="008E582E" w:rsidRPr="008E582E">
              <w:rPr>
                <w:noProof/>
                <w:webHidden/>
              </w:rPr>
              <w:t>36</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8" w:history="1">
            <w:r w:rsidR="008E582E" w:rsidRPr="008E582E">
              <w:rPr>
                <w:rStyle w:val="a6"/>
                <w:noProof/>
              </w:rPr>
              <w:t>Статья 18. Сх2 Производственная зона сельскохозяйственных предприятий</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_Toc73517428 \h </w:instrText>
            </w:r>
            <w:r w:rsidR="008E582E" w:rsidRPr="008E582E">
              <w:rPr>
                <w:noProof/>
                <w:webHidden/>
              </w:rPr>
            </w:r>
            <w:r w:rsidR="008E582E" w:rsidRPr="008E582E">
              <w:rPr>
                <w:noProof/>
                <w:webHidden/>
              </w:rPr>
              <w:fldChar w:fldCharType="separate"/>
            </w:r>
            <w:r w:rsidR="008E582E" w:rsidRPr="008E582E">
              <w:rPr>
                <w:noProof/>
                <w:webHidden/>
              </w:rPr>
              <w:t>38</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29" w:history="1">
            <w:r w:rsidR="008E582E" w:rsidRPr="008E582E">
              <w:rPr>
                <w:rStyle w:val="a6"/>
                <w:noProof/>
              </w:rPr>
              <w:t>Статья 19. Сп1 Зона кладбищ</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_Toc73517429 \h </w:instrText>
            </w:r>
            <w:r w:rsidR="008E582E" w:rsidRPr="008E582E">
              <w:rPr>
                <w:noProof/>
                <w:webHidden/>
              </w:rPr>
            </w:r>
            <w:r w:rsidR="008E582E" w:rsidRPr="008E582E">
              <w:rPr>
                <w:noProof/>
                <w:webHidden/>
              </w:rPr>
              <w:fldChar w:fldCharType="separate"/>
            </w:r>
            <w:r w:rsidR="008E582E" w:rsidRPr="008E582E">
              <w:rPr>
                <w:noProof/>
                <w:webHidden/>
              </w:rPr>
              <w:t>42</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30" w:history="1">
            <w:r w:rsidR="008E582E" w:rsidRPr="008E582E">
              <w:rPr>
                <w:rStyle w:val="a6"/>
                <w:noProof/>
              </w:rPr>
              <w:t>Статья 20. Сп2 Зона складирования и захоронения отходов</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_Toc73517430 \h </w:instrText>
            </w:r>
            <w:r w:rsidR="008E582E" w:rsidRPr="008E582E">
              <w:rPr>
                <w:noProof/>
                <w:webHidden/>
              </w:rPr>
            </w:r>
            <w:r w:rsidR="008E582E" w:rsidRPr="008E582E">
              <w:rPr>
                <w:noProof/>
                <w:webHidden/>
              </w:rPr>
              <w:fldChar w:fldCharType="separate"/>
            </w:r>
            <w:r w:rsidR="008E582E" w:rsidRPr="008E582E">
              <w:rPr>
                <w:noProof/>
                <w:webHidden/>
              </w:rPr>
              <w:t>43</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31" w:history="1">
            <w:r w:rsidR="008E582E" w:rsidRPr="008E582E">
              <w:rPr>
                <w:rStyle w:val="a6"/>
                <w:noProof/>
              </w:rPr>
              <w:t>Статья 21.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_Toc73517431 \h </w:instrText>
            </w:r>
            <w:r w:rsidR="008E582E" w:rsidRPr="008E582E">
              <w:rPr>
                <w:noProof/>
                <w:webHidden/>
              </w:rPr>
            </w:r>
            <w:r w:rsidR="008E582E" w:rsidRPr="008E582E">
              <w:rPr>
                <w:noProof/>
                <w:webHidden/>
              </w:rPr>
              <w:fldChar w:fldCharType="separate"/>
            </w:r>
            <w:r w:rsidR="008E582E" w:rsidRPr="008E582E">
              <w:rPr>
                <w:noProof/>
                <w:webHidden/>
              </w:rPr>
              <w:t>44</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32" w:history="1">
            <w:r w:rsidR="008E582E" w:rsidRPr="008E582E">
              <w:rPr>
                <w:rStyle w:val="a6"/>
                <w:bCs/>
                <w:noProof/>
              </w:rPr>
              <w:t>Глава 3. Карты градостроительного зонирования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_Toc73517432 \h </w:instrText>
            </w:r>
            <w:r w:rsidR="008E582E" w:rsidRPr="008E582E">
              <w:rPr>
                <w:noProof/>
                <w:webHidden/>
              </w:rPr>
            </w:r>
            <w:r w:rsidR="008E582E" w:rsidRPr="008E582E">
              <w:rPr>
                <w:noProof/>
                <w:webHidden/>
              </w:rPr>
              <w:fldChar w:fldCharType="separate"/>
            </w:r>
            <w:r w:rsidR="008E582E" w:rsidRPr="008E582E">
              <w:rPr>
                <w:noProof/>
                <w:webHidden/>
              </w:rPr>
              <w:t>51</w:t>
            </w:r>
            <w:r w:rsidR="008E582E" w:rsidRPr="008E582E">
              <w:rPr>
                <w:noProof/>
                <w:webHidden/>
              </w:rPr>
              <w:fldChar w:fldCharType="end"/>
            </w:r>
          </w:hyperlink>
        </w:p>
        <w:p w:rsidR="008E582E" w:rsidRPr="008E582E" w:rsidRDefault="006E1FCC">
          <w:pPr>
            <w:pStyle w:val="14"/>
            <w:rPr>
              <w:rFonts w:asciiTheme="minorHAnsi" w:eastAsiaTheme="minorEastAsia" w:hAnsiTheme="minorHAnsi" w:cstheme="minorBidi"/>
              <w:noProof/>
              <w:color w:val="auto"/>
              <w:sz w:val="22"/>
              <w:szCs w:val="22"/>
            </w:rPr>
          </w:pPr>
          <w:hyperlink w:anchor="_Toc73517433" w:history="1">
            <w:r w:rsidR="008E582E" w:rsidRPr="008E582E">
              <w:rPr>
                <w:rStyle w:val="a6"/>
                <w:bCs/>
                <w:noProof/>
              </w:rPr>
              <w:t>Статья 22. Карта градостроительного зонирования</w:t>
            </w:r>
            <w:r w:rsidR="008E582E" w:rsidRPr="008E582E">
              <w:rPr>
                <w:noProof/>
                <w:webHidden/>
              </w:rPr>
              <w:tab/>
            </w:r>
            <w:r w:rsidR="008E582E" w:rsidRPr="008E582E">
              <w:rPr>
                <w:noProof/>
                <w:webHidden/>
              </w:rPr>
              <w:fldChar w:fldCharType="begin"/>
            </w:r>
            <w:r w:rsidR="008E582E" w:rsidRPr="008E582E">
              <w:rPr>
                <w:noProof/>
                <w:webHidden/>
              </w:rPr>
              <w:instrText xml:space="preserve"> PAGEREF _Toc73517433 \h </w:instrText>
            </w:r>
            <w:r w:rsidR="008E582E" w:rsidRPr="008E582E">
              <w:rPr>
                <w:noProof/>
                <w:webHidden/>
              </w:rPr>
            </w:r>
            <w:r w:rsidR="008E582E" w:rsidRPr="008E582E">
              <w:rPr>
                <w:noProof/>
                <w:webHidden/>
              </w:rPr>
              <w:fldChar w:fldCharType="separate"/>
            </w:r>
            <w:r w:rsidR="008E582E" w:rsidRPr="008E582E">
              <w:rPr>
                <w:noProof/>
                <w:webHidden/>
              </w:rPr>
              <w:t>51</w:t>
            </w:r>
            <w:r w:rsidR="008E582E" w:rsidRPr="008E582E">
              <w:rPr>
                <w:noProof/>
                <w:webHidden/>
              </w:rPr>
              <w:fldChar w:fldCharType="end"/>
            </w:r>
          </w:hyperlink>
        </w:p>
        <w:p w:rsidR="000C0E4D" w:rsidRDefault="000C0E4D" w:rsidP="00B741A4">
          <w:pPr>
            <w:jc w:val="both"/>
          </w:pPr>
          <w:r w:rsidRPr="008E582E">
            <w:rPr>
              <w:bCs/>
            </w:rPr>
            <w:fldChar w:fldCharType="end"/>
          </w:r>
        </w:p>
      </w:sdtContent>
    </w:sdt>
    <w:p w:rsidR="00C4045E" w:rsidRDefault="00C4045E" w:rsidP="00AF4288">
      <w:pPr>
        <w:pStyle w:val="11"/>
        <w:spacing w:before="0"/>
        <w:ind w:firstLine="567"/>
        <w:jc w:val="both"/>
        <w:rPr>
          <w:rFonts w:ascii="Times New Roman" w:hAnsi="Times New Roman" w:cs="Times New Roman"/>
          <w:b/>
          <w:color w:val="auto"/>
          <w:sz w:val="24"/>
          <w:szCs w:val="24"/>
        </w:rPr>
      </w:pPr>
      <w:bookmarkStart w:id="1" w:name="_Toc65681381"/>
    </w:p>
    <w:p w:rsidR="002D62F2" w:rsidRPr="002D62F2" w:rsidRDefault="002D62F2" w:rsidP="002D62F2"/>
    <w:p w:rsidR="002D62F2" w:rsidRDefault="002D62F2" w:rsidP="00AF4288">
      <w:pPr>
        <w:pStyle w:val="11"/>
        <w:spacing w:before="0"/>
        <w:ind w:firstLine="567"/>
        <w:jc w:val="both"/>
        <w:rPr>
          <w:rFonts w:ascii="Times New Roman" w:hAnsi="Times New Roman" w:cs="Times New Roman"/>
          <w:b/>
          <w:color w:val="auto"/>
          <w:sz w:val="24"/>
          <w:szCs w:val="24"/>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2" w:name="_Toc73517403"/>
      <w:r w:rsidRPr="00AF4288">
        <w:rPr>
          <w:rFonts w:ascii="Times New Roman" w:hAnsi="Times New Roman" w:cs="Times New Roman"/>
          <w:b/>
          <w:color w:val="auto"/>
          <w:sz w:val="24"/>
          <w:szCs w:val="24"/>
        </w:rPr>
        <w:t>Глава 1. Порядок применения правил землепользования и застройки и внесения изменений в указанные правила</w:t>
      </w:r>
      <w:bookmarkEnd w:id="1"/>
      <w:bookmarkEnd w:id="2"/>
    </w:p>
    <w:p w:rsidR="00AF4288" w:rsidRPr="00AE0824" w:rsidRDefault="00AF4288" w:rsidP="00AF4288">
      <w:pPr>
        <w:rPr>
          <w:b/>
          <w:bCs/>
          <w:color w:val="auto"/>
          <w:szCs w:val="20"/>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3" w:name="_Toc65681382"/>
      <w:bookmarkStart w:id="4" w:name="_Toc73517404"/>
      <w:r w:rsidRPr="00AF4288">
        <w:rPr>
          <w:rFonts w:ascii="Times New Roman" w:hAnsi="Times New Roman" w:cs="Times New Roman"/>
          <w:b/>
          <w:color w:val="auto"/>
          <w:sz w:val="24"/>
          <w:szCs w:val="24"/>
        </w:rPr>
        <w:t>Раздел 1. О регулировании землепользования и застройки органами местного самоуправления</w:t>
      </w:r>
      <w:bookmarkEnd w:id="3"/>
      <w:bookmarkEnd w:id="4"/>
    </w:p>
    <w:p w:rsidR="00AF4288" w:rsidRDefault="00AF4288" w:rsidP="00AF4288">
      <w:pPr>
        <w:keepNext/>
        <w:ind w:firstLine="567"/>
        <w:jc w:val="both"/>
        <w:outlineLvl w:val="0"/>
        <w:rPr>
          <w:b/>
          <w:bCs/>
          <w:color w:val="auto"/>
          <w:szCs w:val="20"/>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5" w:name="_Toc65681383"/>
      <w:bookmarkStart w:id="6" w:name="_Toc73517405"/>
      <w:r w:rsidRPr="00AF4288">
        <w:rPr>
          <w:rFonts w:ascii="Times New Roman" w:hAnsi="Times New Roman" w:cs="Times New Roman"/>
          <w:b/>
          <w:color w:val="auto"/>
          <w:sz w:val="24"/>
          <w:szCs w:val="24"/>
        </w:rPr>
        <w:t xml:space="preserve">Статья 1. Цели введения правил землепользования и застройки </w:t>
      </w:r>
      <w:r w:rsidR="002B3DEB">
        <w:rPr>
          <w:rFonts w:ascii="Times New Roman" w:hAnsi="Times New Roman" w:cs="Times New Roman"/>
          <w:b/>
          <w:color w:val="auto"/>
          <w:sz w:val="24"/>
          <w:szCs w:val="24"/>
        </w:rPr>
        <w:t>Пригородного</w:t>
      </w:r>
      <w:r w:rsidRPr="00AF4288">
        <w:rPr>
          <w:rFonts w:ascii="Times New Roman" w:hAnsi="Times New Roman" w:cs="Times New Roman"/>
          <w:b/>
          <w:color w:val="auto"/>
          <w:sz w:val="24"/>
          <w:szCs w:val="24"/>
        </w:rPr>
        <w:t xml:space="preserve"> сельсовета </w:t>
      </w:r>
      <w:r w:rsidR="002B3DEB">
        <w:rPr>
          <w:rFonts w:ascii="Times New Roman" w:hAnsi="Times New Roman" w:cs="Times New Roman"/>
          <w:b/>
          <w:color w:val="auto"/>
          <w:sz w:val="24"/>
          <w:szCs w:val="24"/>
        </w:rPr>
        <w:t>Сердобского</w:t>
      </w:r>
      <w:r w:rsidRPr="00AF4288">
        <w:rPr>
          <w:rFonts w:ascii="Times New Roman" w:hAnsi="Times New Roman" w:cs="Times New Roman"/>
          <w:b/>
          <w:color w:val="auto"/>
          <w:sz w:val="24"/>
          <w:szCs w:val="24"/>
        </w:rPr>
        <w:t xml:space="preserve"> района Пензенской области</w:t>
      </w:r>
      <w:bookmarkEnd w:id="5"/>
      <w:bookmarkEnd w:id="6"/>
    </w:p>
    <w:p w:rsidR="00AF4288" w:rsidRPr="002C7A21" w:rsidRDefault="00AF4288" w:rsidP="00AF4288">
      <w:pPr>
        <w:tabs>
          <w:tab w:val="left" w:pos="567"/>
        </w:tabs>
        <w:ind w:firstLine="567"/>
        <w:jc w:val="both"/>
        <w:rPr>
          <w:color w:val="auto"/>
        </w:rPr>
      </w:pPr>
      <w:r w:rsidRPr="002C7A21">
        <w:rPr>
          <w:color w:val="auto"/>
        </w:rPr>
        <w:t xml:space="preserve">Правила землепользования и застройки </w:t>
      </w:r>
      <w:r w:rsidR="002B3DEB">
        <w:rPr>
          <w:color w:val="auto"/>
        </w:rPr>
        <w:t>Пригородного</w:t>
      </w:r>
      <w:r>
        <w:rPr>
          <w:color w:val="auto"/>
        </w:rPr>
        <w:t xml:space="preserve"> сельсовета</w:t>
      </w:r>
      <w:r w:rsidRPr="002C7A21">
        <w:rPr>
          <w:color w:val="auto"/>
        </w:rPr>
        <w:t xml:space="preserve"> </w:t>
      </w:r>
      <w:r w:rsidR="002B3DEB">
        <w:rPr>
          <w:color w:val="auto"/>
        </w:rPr>
        <w:t>Сердобского</w:t>
      </w:r>
      <w:r>
        <w:rPr>
          <w:color w:val="auto"/>
        </w:rPr>
        <w:t xml:space="preserve"> района</w:t>
      </w:r>
      <w:r w:rsidRPr="002C7A21">
        <w:rPr>
          <w:color w:val="auto"/>
        </w:rPr>
        <w:t xml:space="preserve"> Пензенской области (далее – Правила) – документ градостроительного зонирования, который утверждается нормативным правовым актом органа местного самоуправления </w:t>
      </w:r>
      <w:r w:rsidR="002B3DEB">
        <w:rPr>
          <w:color w:val="auto"/>
        </w:rPr>
        <w:t>Пригородного</w:t>
      </w:r>
      <w:r>
        <w:rPr>
          <w:color w:val="auto"/>
        </w:rPr>
        <w:t xml:space="preserve"> сельсовета</w:t>
      </w:r>
      <w:r w:rsidRPr="002C7A21">
        <w:rPr>
          <w:color w:val="auto"/>
        </w:rPr>
        <w:t xml:space="preserve"> </w:t>
      </w:r>
      <w:r w:rsidR="002B3DEB">
        <w:rPr>
          <w:color w:val="auto"/>
        </w:rPr>
        <w:t>Сердобского</w:t>
      </w:r>
      <w:r>
        <w:rPr>
          <w:color w:val="auto"/>
        </w:rPr>
        <w:t xml:space="preserve"> района</w:t>
      </w:r>
      <w:r w:rsidRPr="002C7A21">
        <w:rPr>
          <w:color w:val="auto"/>
        </w:rPr>
        <w:t xml:space="preserve"> Пензенской области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F4288" w:rsidRPr="004D7CF5" w:rsidRDefault="00AF4288" w:rsidP="00AF4288">
      <w:pPr>
        <w:ind w:firstLine="567"/>
        <w:jc w:val="both"/>
        <w:rPr>
          <w:color w:val="auto"/>
        </w:rPr>
      </w:pPr>
      <w:r>
        <w:rPr>
          <w:color w:val="auto"/>
        </w:rPr>
        <w:t xml:space="preserve">Градостроительное зонирование </w:t>
      </w:r>
      <w:r>
        <w:t xml:space="preserve">– </w:t>
      </w:r>
      <w:r w:rsidRPr="004D7CF5">
        <w:rPr>
          <w:color w:val="auto"/>
        </w:rPr>
        <w:t xml:space="preserve">зонирование территории </w:t>
      </w:r>
      <w:r w:rsidR="002B3DEB">
        <w:rPr>
          <w:color w:val="auto"/>
        </w:rPr>
        <w:t>Пригородного</w:t>
      </w:r>
      <w:r>
        <w:rPr>
          <w:color w:val="auto"/>
        </w:rPr>
        <w:t xml:space="preserve"> сельсовета</w:t>
      </w:r>
      <w:r w:rsidRPr="004D7CF5">
        <w:rPr>
          <w:color w:val="auto"/>
        </w:rPr>
        <w:t xml:space="preserve"> </w:t>
      </w:r>
      <w:r w:rsidR="002B3DEB">
        <w:t>Сердобского</w:t>
      </w:r>
      <w:r>
        <w:t xml:space="preserve"> района</w:t>
      </w:r>
      <w:r w:rsidRPr="006D58D8">
        <w:t xml:space="preserve"> Пензенской области</w:t>
      </w:r>
      <w:r>
        <w:t xml:space="preserve"> (далее</w:t>
      </w:r>
      <w:r w:rsidRPr="006D58D8">
        <w:t xml:space="preserve"> – </w:t>
      </w:r>
      <w:r w:rsidR="002B3DEB">
        <w:t>Пригородный</w:t>
      </w:r>
      <w:r w:rsidR="00A26724">
        <w:t xml:space="preserve"> сельсовет</w:t>
      </w:r>
      <w:r>
        <w:t xml:space="preserve"> сельсовет)</w:t>
      </w:r>
      <w:r w:rsidRPr="004D7CF5">
        <w:rPr>
          <w:color w:val="auto"/>
        </w:rPr>
        <w:t xml:space="preserve"> в целях определения территориальных зон и установления градостроительных регламентов.</w:t>
      </w:r>
    </w:p>
    <w:p w:rsidR="00AF4288" w:rsidRPr="004D7CF5" w:rsidRDefault="00AF4288" w:rsidP="00AF4288">
      <w:pPr>
        <w:ind w:firstLine="567"/>
        <w:jc w:val="both"/>
        <w:rPr>
          <w:color w:val="auto"/>
        </w:rPr>
      </w:pPr>
      <w:r w:rsidRPr="004D7CF5">
        <w:rPr>
          <w:color w:val="auto"/>
        </w:rPr>
        <w:t>Территориальные зоны</w:t>
      </w:r>
      <w:r w:rsidRPr="006D58D8">
        <w:t xml:space="preserve"> – </w:t>
      </w:r>
      <w:r w:rsidRPr="004D7CF5">
        <w:rPr>
          <w:color w:val="auto"/>
        </w:rPr>
        <w:t>зоны, для которых в настоящих Правилах определены границы и установлены градостроительные регламенты.</w:t>
      </w:r>
    </w:p>
    <w:p w:rsidR="00AF4288" w:rsidRPr="004D7CF5" w:rsidRDefault="00AF4288" w:rsidP="00AF4288">
      <w:pPr>
        <w:ind w:firstLine="567"/>
        <w:jc w:val="both"/>
        <w:rPr>
          <w:color w:val="auto"/>
        </w:rPr>
      </w:pPr>
      <w:r>
        <w:rPr>
          <w:color w:val="auto"/>
        </w:rPr>
        <w:t>Градостроительный регламент</w:t>
      </w:r>
      <w:r w:rsidRPr="006D58D8">
        <w:t xml:space="preserve"> – </w:t>
      </w:r>
      <w:r w:rsidRPr="004D7CF5">
        <w:rPr>
          <w:color w:val="auto"/>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F4288" w:rsidRPr="00790C2A" w:rsidRDefault="00AF4288" w:rsidP="00AF4288">
      <w:pPr>
        <w:ind w:firstLine="540"/>
        <w:jc w:val="both"/>
        <w:rPr>
          <w:rFonts w:ascii="Verdana" w:hAnsi="Verdana"/>
          <w:color w:val="auto"/>
          <w:sz w:val="21"/>
          <w:szCs w:val="21"/>
        </w:rPr>
      </w:pPr>
      <w:r w:rsidRPr="00790C2A">
        <w:rPr>
          <w:color w:val="auto"/>
        </w:rPr>
        <w:t>Правила разрабатываются в целях:</w:t>
      </w:r>
    </w:p>
    <w:p w:rsidR="00AF4288" w:rsidRPr="00790C2A" w:rsidRDefault="00AF4288" w:rsidP="00AF4288">
      <w:pPr>
        <w:ind w:firstLine="540"/>
        <w:jc w:val="both"/>
        <w:rPr>
          <w:rFonts w:ascii="Verdana" w:hAnsi="Verdana"/>
          <w:color w:val="auto"/>
          <w:sz w:val="21"/>
          <w:szCs w:val="21"/>
        </w:rPr>
      </w:pPr>
      <w:r w:rsidRPr="00790C2A">
        <w:rPr>
          <w:color w:val="auto"/>
        </w:rPr>
        <w:t>1) создания условий для</w:t>
      </w:r>
      <w:r>
        <w:rPr>
          <w:color w:val="auto"/>
        </w:rPr>
        <w:t xml:space="preserve"> устойчивого развития территории</w:t>
      </w:r>
      <w:r w:rsidRPr="00790C2A">
        <w:rPr>
          <w:color w:val="auto"/>
        </w:rPr>
        <w:t xml:space="preserve"> </w:t>
      </w:r>
      <w:r w:rsidR="002B3DEB">
        <w:rPr>
          <w:color w:val="auto"/>
        </w:rPr>
        <w:t>Пригородного</w:t>
      </w:r>
      <w:r>
        <w:rPr>
          <w:color w:val="auto"/>
        </w:rPr>
        <w:t xml:space="preserve"> сельсовета</w:t>
      </w:r>
      <w:r w:rsidRPr="00790C2A">
        <w:rPr>
          <w:color w:val="auto"/>
        </w:rPr>
        <w:t>, сохранения окружающей среды и объектов культурного наследия;</w:t>
      </w:r>
    </w:p>
    <w:p w:rsidR="00AF4288" w:rsidRPr="00790C2A" w:rsidRDefault="00AF4288" w:rsidP="00AF4288">
      <w:pPr>
        <w:ind w:firstLine="540"/>
        <w:jc w:val="both"/>
        <w:rPr>
          <w:rFonts w:ascii="Verdana" w:hAnsi="Verdana"/>
          <w:color w:val="auto"/>
          <w:sz w:val="21"/>
          <w:szCs w:val="21"/>
        </w:rPr>
      </w:pPr>
      <w:r w:rsidRPr="00790C2A">
        <w:rPr>
          <w:color w:val="auto"/>
        </w:rPr>
        <w:t xml:space="preserve">2) создания условий для планировки территорий </w:t>
      </w:r>
      <w:r w:rsidR="002B3DEB">
        <w:rPr>
          <w:color w:val="auto"/>
        </w:rPr>
        <w:t>Пригородного</w:t>
      </w:r>
      <w:r>
        <w:rPr>
          <w:color w:val="auto"/>
        </w:rPr>
        <w:t xml:space="preserve"> сельсовета</w:t>
      </w:r>
      <w:r w:rsidRPr="00790C2A">
        <w:rPr>
          <w:color w:val="auto"/>
        </w:rPr>
        <w:t>;</w:t>
      </w:r>
    </w:p>
    <w:p w:rsidR="00AF4288" w:rsidRPr="00790C2A" w:rsidRDefault="00AF4288" w:rsidP="00AF4288">
      <w:pPr>
        <w:ind w:firstLine="540"/>
        <w:jc w:val="both"/>
        <w:rPr>
          <w:rFonts w:ascii="Verdana" w:hAnsi="Verdana"/>
          <w:color w:val="auto"/>
          <w:sz w:val="21"/>
          <w:szCs w:val="21"/>
        </w:rPr>
      </w:pPr>
      <w:r w:rsidRPr="00790C2A">
        <w:rPr>
          <w:color w:val="auto"/>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F4288" w:rsidRPr="00790C2A" w:rsidRDefault="00AF4288" w:rsidP="00AF4288">
      <w:pPr>
        <w:ind w:firstLine="540"/>
        <w:jc w:val="both"/>
        <w:rPr>
          <w:rFonts w:ascii="Verdana" w:hAnsi="Verdana"/>
          <w:color w:val="auto"/>
          <w:sz w:val="21"/>
          <w:szCs w:val="21"/>
        </w:rPr>
      </w:pPr>
      <w:r w:rsidRPr="00790C2A">
        <w:rPr>
          <w:color w:val="auto"/>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F4288" w:rsidRDefault="00AF4288" w:rsidP="00AF4288">
      <w:pPr>
        <w:ind w:firstLine="539"/>
        <w:jc w:val="both"/>
      </w:pPr>
      <w:r>
        <w:t>Настоящие Правила регламентируют деятельность по:</w:t>
      </w:r>
    </w:p>
    <w:p w:rsidR="00AF4288" w:rsidRPr="00862719" w:rsidRDefault="00AF4288" w:rsidP="00AF4288">
      <w:pPr>
        <w:tabs>
          <w:tab w:val="left" w:pos="851"/>
        </w:tabs>
        <w:ind w:firstLine="567"/>
        <w:jc w:val="both"/>
      </w:pPr>
      <w:r>
        <w:t xml:space="preserve">- </w:t>
      </w:r>
      <w:r w:rsidRPr="00862719">
        <w:t xml:space="preserve">проведению градостроительного зонирования территории </w:t>
      </w:r>
      <w:r w:rsidR="002B3DEB">
        <w:t>Пригородного</w:t>
      </w:r>
      <w:r>
        <w:t xml:space="preserve"> сельсовета </w:t>
      </w:r>
      <w:r w:rsidRPr="00862719">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AF4288" w:rsidRPr="00862719" w:rsidRDefault="00AF4288" w:rsidP="00AF4288">
      <w:pPr>
        <w:tabs>
          <w:tab w:val="left" w:pos="851"/>
        </w:tabs>
        <w:ind w:firstLine="567"/>
        <w:jc w:val="both"/>
      </w:pPr>
      <w:r>
        <w:t xml:space="preserve">- </w:t>
      </w:r>
      <w:r w:rsidRPr="00862719">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AF4288" w:rsidRPr="00862719" w:rsidRDefault="00AF4288" w:rsidP="00AF4288">
      <w:pPr>
        <w:tabs>
          <w:tab w:val="left" w:pos="851"/>
        </w:tabs>
        <w:ind w:firstLine="567"/>
        <w:jc w:val="both"/>
      </w:pPr>
      <w:r>
        <w:t xml:space="preserve">- </w:t>
      </w:r>
      <w:r w:rsidRPr="00862719">
        <w:t>предоставл</w:t>
      </w:r>
      <w:r>
        <w:t xml:space="preserve">ению прав на земельные участки, </w:t>
      </w:r>
      <w:r w:rsidRPr="007D2DF6">
        <w:rPr>
          <w:color w:val="auto"/>
        </w:rPr>
        <w:t xml:space="preserve">подготовленные посредством планировки территории </w:t>
      </w:r>
      <w:r>
        <w:t xml:space="preserve">и </w:t>
      </w:r>
      <w:r w:rsidRPr="00862719">
        <w:t>сформированные из состава государственных, муниципальных земель, физическим и юридическим лицам;</w:t>
      </w:r>
    </w:p>
    <w:p w:rsidR="00AF4288" w:rsidRPr="00862719" w:rsidRDefault="00AF4288" w:rsidP="00AF4288">
      <w:pPr>
        <w:tabs>
          <w:tab w:val="left" w:pos="851"/>
        </w:tabs>
        <w:ind w:firstLine="567"/>
        <w:jc w:val="both"/>
      </w:pPr>
      <w:r>
        <w:lastRenderedPageBreak/>
        <w:t xml:space="preserve">- </w:t>
      </w:r>
      <w:r w:rsidRPr="00862719">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AF4288" w:rsidRPr="00862719" w:rsidRDefault="00AF4288" w:rsidP="00AF4288">
      <w:pPr>
        <w:tabs>
          <w:tab w:val="left" w:pos="851"/>
        </w:tabs>
        <w:ind w:firstLine="567"/>
        <w:jc w:val="both"/>
      </w:pPr>
      <w:r>
        <w:t xml:space="preserve">- </w:t>
      </w:r>
      <w:r w:rsidRPr="00862719">
        <w:t>обеспечению разработки документации по планировке территории;</w:t>
      </w:r>
    </w:p>
    <w:p w:rsidR="00AF4288" w:rsidRPr="00862719" w:rsidRDefault="00AF4288" w:rsidP="00AF4288">
      <w:pPr>
        <w:tabs>
          <w:tab w:val="left" w:pos="851"/>
        </w:tabs>
        <w:ind w:firstLine="567"/>
        <w:jc w:val="both"/>
      </w:pPr>
      <w:r>
        <w:t xml:space="preserve">- </w:t>
      </w:r>
      <w:r w:rsidRPr="00862719">
        <w:t>предоставлению разрешений на строительство, разрешений на ввод в эксплуатацию вновь построенных, реконструированных объектов;</w:t>
      </w:r>
    </w:p>
    <w:p w:rsidR="00AF4288" w:rsidRPr="00862719" w:rsidRDefault="00AF4288" w:rsidP="00AF4288">
      <w:pPr>
        <w:tabs>
          <w:tab w:val="left" w:pos="851"/>
        </w:tabs>
        <w:ind w:firstLine="567"/>
        <w:jc w:val="both"/>
      </w:pPr>
      <w:r>
        <w:t xml:space="preserve">- </w:t>
      </w:r>
      <w:r w:rsidRPr="00862719">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AF4288" w:rsidRPr="00862719" w:rsidRDefault="00AF4288" w:rsidP="00AF4288">
      <w:pPr>
        <w:tabs>
          <w:tab w:val="left" w:pos="851"/>
        </w:tabs>
        <w:ind w:firstLine="567"/>
        <w:jc w:val="both"/>
      </w:pPr>
      <w:r>
        <w:t xml:space="preserve">- </w:t>
      </w:r>
      <w:r w:rsidRPr="00862719">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w:t>
      </w:r>
      <w:r>
        <w:t xml:space="preserve"> общественных обсуждений или</w:t>
      </w:r>
      <w:r w:rsidRPr="00862719">
        <w:t xml:space="preserve"> публичных слушаний;</w:t>
      </w:r>
    </w:p>
    <w:p w:rsidR="00AF4288" w:rsidRPr="00862719" w:rsidRDefault="00AF4288" w:rsidP="00AF4288">
      <w:pPr>
        <w:tabs>
          <w:tab w:val="left" w:pos="851"/>
        </w:tabs>
        <w:ind w:firstLine="567"/>
        <w:jc w:val="both"/>
      </w:pPr>
      <w:r>
        <w:t xml:space="preserve">- </w:t>
      </w:r>
      <w:r w:rsidRPr="00862719">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AF4288" w:rsidRDefault="00AF4288" w:rsidP="00AF4288">
      <w:pPr>
        <w:ind w:firstLine="540"/>
        <w:jc w:val="both"/>
      </w:pPr>
      <w:r>
        <w:t>Настоящие Правила применяются наряду:</w:t>
      </w:r>
    </w:p>
    <w:p w:rsidR="00AF4288" w:rsidRPr="00862719" w:rsidRDefault="00AF4288" w:rsidP="00AF4288">
      <w:pPr>
        <w:tabs>
          <w:tab w:val="left" w:pos="851"/>
        </w:tabs>
        <w:ind w:firstLine="567"/>
        <w:jc w:val="both"/>
      </w:pPr>
      <w:r>
        <w:t xml:space="preserve">- </w:t>
      </w:r>
      <w:r w:rsidRPr="00862719">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AF4288" w:rsidRDefault="00AF4288" w:rsidP="00AF4288">
      <w:pPr>
        <w:tabs>
          <w:tab w:val="left" w:pos="851"/>
        </w:tabs>
        <w:ind w:firstLine="567"/>
        <w:jc w:val="both"/>
      </w:pPr>
      <w:r>
        <w:t xml:space="preserve">- </w:t>
      </w:r>
      <w:r w:rsidRPr="00862719">
        <w:t xml:space="preserve">с иными нормативными правовыми актами </w:t>
      </w:r>
      <w:r>
        <w:t>поселения</w:t>
      </w:r>
      <w:r w:rsidRPr="00862719">
        <w:t xml:space="preserve">, </w:t>
      </w:r>
      <w:r w:rsidR="002B3DEB">
        <w:t>Сердобского</w:t>
      </w:r>
      <w:r>
        <w:t xml:space="preserve"> района</w:t>
      </w:r>
      <w:r w:rsidRPr="00862719">
        <w:t xml:space="preserve"> Пензенской области, Пензенской области по вопросам регулирования землепользования и застройки</w:t>
      </w:r>
      <w:r w:rsidRPr="00C31268">
        <w:rPr>
          <w:color w:val="auto"/>
        </w:rPr>
        <w:t>.</w:t>
      </w:r>
      <w:r>
        <w:t xml:space="preserve"> Указанные акты применяются в части, не противоречащей настоящим Правилам.</w:t>
      </w:r>
    </w:p>
    <w:p w:rsidR="00AF4288" w:rsidRDefault="00AF4288" w:rsidP="00AF4288">
      <w:pPr>
        <w:ind w:firstLine="540"/>
        <w:jc w:val="both"/>
      </w:pPr>
      <w:r>
        <w:t xml:space="preserve">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w:t>
      </w:r>
      <w:r w:rsidR="002B3DEB">
        <w:t>Пригородного</w:t>
      </w:r>
      <w:r>
        <w:t xml:space="preserve"> сельсовета.</w:t>
      </w:r>
    </w:p>
    <w:p w:rsidR="00AF4288" w:rsidRDefault="00AF4288" w:rsidP="00AF4288">
      <w:pPr>
        <w:ind w:firstLine="540"/>
        <w:jc w:val="both"/>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7" w:name="_Toc464812147"/>
      <w:bookmarkStart w:id="8" w:name="_Toc65681384"/>
      <w:bookmarkStart w:id="9" w:name="_Toc73517406"/>
      <w:r w:rsidRPr="008F4C6D">
        <w:rPr>
          <w:rFonts w:ascii="Times New Roman" w:hAnsi="Times New Roman" w:cs="Times New Roman"/>
          <w:b/>
          <w:color w:val="auto"/>
          <w:sz w:val="24"/>
          <w:szCs w:val="24"/>
        </w:rPr>
        <w:t>Статья 2. Полномочия органов и должностных лиц местного самоуправления в области градостроительной деятельности</w:t>
      </w:r>
      <w:bookmarkEnd w:id="7"/>
      <w:bookmarkEnd w:id="8"/>
      <w:bookmarkEnd w:id="9"/>
    </w:p>
    <w:p w:rsidR="00AF4288" w:rsidRPr="009E0A21" w:rsidRDefault="00AF4288" w:rsidP="009E0A21">
      <w:pPr>
        <w:ind w:firstLine="540"/>
        <w:jc w:val="both"/>
      </w:pPr>
      <w:r w:rsidRPr="009E0A21">
        <w:t>В соответствии с Федеральным законом от 06.10.2003 № 131-ФЗ «Об общих принципах организации местного самоуправления в Российской Федерации»:</w:t>
      </w:r>
    </w:p>
    <w:p w:rsidR="00AF4288" w:rsidRDefault="00AF4288" w:rsidP="009E0A21">
      <w:pPr>
        <w:ind w:firstLine="540"/>
        <w:jc w:val="both"/>
      </w:pPr>
      <w:r w:rsidRPr="009E0A21">
        <w:t xml:space="preserve">а) к вопросам местного значения муниципального района в области градостроительной деятельности на территории сельского поселения относятся: </w:t>
      </w:r>
    </w:p>
    <w:p w:rsidR="008F4C6D" w:rsidRPr="008F4C6D" w:rsidRDefault="008F4C6D" w:rsidP="008F4C6D">
      <w:pPr>
        <w:ind w:firstLine="540"/>
        <w:jc w:val="both"/>
      </w:pPr>
      <w:r w:rsidRPr="008F4C6D">
        <w:t>1) подготовка и утверждение документов территориального планирования поселений;</w:t>
      </w:r>
    </w:p>
    <w:p w:rsidR="008F4C6D" w:rsidRPr="008F4C6D" w:rsidRDefault="008F4C6D" w:rsidP="008F4C6D">
      <w:pPr>
        <w:ind w:firstLine="540"/>
        <w:jc w:val="both"/>
      </w:pPr>
      <w:bookmarkStart w:id="10" w:name="dst100071"/>
      <w:bookmarkEnd w:id="10"/>
      <w:r w:rsidRPr="008F4C6D">
        <w:t>2) утверждение местных нормативов градостроительного проектирования поселений;</w:t>
      </w:r>
    </w:p>
    <w:p w:rsidR="008F4C6D" w:rsidRPr="008F4C6D" w:rsidRDefault="008F4C6D" w:rsidP="008F4C6D">
      <w:pPr>
        <w:ind w:firstLine="540"/>
        <w:jc w:val="both"/>
      </w:pPr>
      <w:bookmarkStart w:id="11" w:name="dst100072"/>
      <w:bookmarkEnd w:id="11"/>
      <w:r w:rsidRPr="008F4C6D">
        <w:t>3) утверждение правил землепользования и застройки поселений;</w:t>
      </w:r>
    </w:p>
    <w:p w:rsidR="008F4C6D" w:rsidRPr="008F4C6D" w:rsidRDefault="008F4C6D" w:rsidP="008F4C6D">
      <w:pPr>
        <w:ind w:firstLine="540"/>
        <w:jc w:val="both"/>
      </w:pPr>
      <w:bookmarkStart w:id="12" w:name="dst1339"/>
      <w:bookmarkStart w:id="13" w:name="dst100073"/>
      <w:bookmarkEnd w:id="12"/>
      <w:bookmarkEnd w:id="13"/>
      <w:r w:rsidRPr="008F4C6D">
        <w:t>4) утверждение документации по планировке территории в случаях, предусмотренных настоящим Кодексом;</w:t>
      </w:r>
    </w:p>
    <w:p w:rsidR="008F4C6D" w:rsidRPr="008F4C6D" w:rsidRDefault="008F4C6D" w:rsidP="008F4C6D">
      <w:pPr>
        <w:ind w:firstLine="540"/>
        <w:jc w:val="both"/>
      </w:pPr>
      <w:bookmarkStart w:id="14" w:name="dst2444"/>
      <w:bookmarkStart w:id="15" w:name="dst100074"/>
      <w:bookmarkEnd w:id="14"/>
      <w:bookmarkEnd w:id="15"/>
      <w:r w:rsidRPr="008F4C6D">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p>
    <w:p w:rsidR="008F4C6D" w:rsidRPr="008F4C6D" w:rsidRDefault="008F4C6D" w:rsidP="008F4C6D">
      <w:pPr>
        <w:ind w:firstLine="540"/>
        <w:jc w:val="both"/>
      </w:pPr>
      <w:bookmarkStart w:id="16" w:name="dst2445"/>
      <w:bookmarkEnd w:id="16"/>
      <w:r w:rsidRPr="008F4C6D">
        <w:t>5.1) направление уведомлений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8F4C6D" w:rsidRPr="008F4C6D" w:rsidRDefault="008F4C6D" w:rsidP="008F4C6D">
      <w:pPr>
        <w:ind w:firstLine="540"/>
        <w:jc w:val="both"/>
      </w:pPr>
      <w:bookmarkStart w:id="17" w:name="dst583"/>
      <w:bookmarkEnd w:id="17"/>
      <w:r w:rsidRPr="008F4C6D">
        <w:t>6)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8F4C6D" w:rsidRPr="008F4C6D" w:rsidRDefault="008F4C6D" w:rsidP="008F4C6D">
      <w:pPr>
        <w:ind w:firstLine="540"/>
        <w:jc w:val="both"/>
      </w:pPr>
      <w:bookmarkStart w:id="18" w:name="dst1210"/>
      <w:bookmarkStart w:id="19" w:name="dst647"/>
      <w:bookmarkEnd w:id="18"/>
      <w:bookmarkEnd w:id="19"/>
      <w:r w:rsidRPr="008F4C6D">
        <w:t>7)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8F4C6D" w:rsidRPr="008F4C6D" w:rsidRDefault="008F4C6D" w:rsidP="008F4C6D">
      <w:pPr>
        <w:ind w:firstLine="540"/>
        <w:jc w:val="both"/>
      </w:pPr>
      <w:bookmarkStart w:id="20" w:name="dst2001"/>
      <w:bookmarkEnd w:id="20"/>
      <w:r w:rsidRPr="008F4C6D">
        <w:lastRenderedPageBreak/>
        <w:t>8)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8F4C6D" w:rsidRPr="008F4C6D" w:rsidRDefault="008F4C6D" w:rsidP="008F4C6D">
      <w:pPr>
        <w:ind w:firstLine="540"/>
        <w:jc w:val="both"/>
      </w:pPr>
      <w:bookmarkStart w:id="21" w:name="dst3327"/>
      <w:bookmarkStart w:id="22" w:name="dst2002"/>
      <w:bookmarkEnd w:id="21"/>
      <w:bookmarkEnd w:id="22"/>
      <w:r w:rsidRPr="008F4C6D">
        <w:t>11) принятие решений о комплексном развитии территорий в случаях, предусмотренных настоящим </w:t>
      </w:r>
      <w:hyperlink r:id="rId9" w:anchor="dst3405" w:history="1">
        <w:r w:rsidRPr="008F4C6D">
          <w:t>Кодексом</w:t>
        </w:r>
      </w:hyperlink>
      <w:r w:rsidRPr="008F4C6D">
        <w:t>;</w:t>
      </w:r>
    </w:p>
    <w:p w:rsidR="008F4C6D" w:rsidRPr="008F4C6D" w:rsidRDefault="008F4C6D" w:rsidP="008F4C6D">
      <w:pPr>
        <w:ind w:firstLine="540"/>
        <w:jc w:val="both"/>
      </w:pPr>
      <w:bookmarkStart w:id="23" w:name="dst2446"/>
      <w:bookmarkEnd w:id="23"/>
      <w:r w:rsidRPr="008F4C6D">
        <w:t>11)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r:id="rId10" w:anchor="dst101187" w:history="1">
        <w:r w:rsidRPr="008F4C6D">
          <w:t>законодательством</w:t>
        </w:r>
      </w:hyperlink>
      <w:r w:rsidRPr="008F4C6D">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AF4288" w:rsidRDefault="00AF4288" w:rsidP="00AF4288">
      <w:pPr>
        <w:widowControl w:val="0"/>
        <w:jc w:val="both"/>
      </w:pPr>
      <w:r>
        <w:t xml:space="preserve">          2. Органы местного самоуправления </w:t>
      </w:r>
      <w:r w:rsidR="002B3DEB">
        <w:t>Сердобского</w:t>
      </w:r>
      <w:r>
        <w:t xml:space="preserve"> района Пензенской области вправе заключать соглашения с органами местного самоуправления </w:t>
      </w:r>
      <w:r w:rsidR="002B3DEB">
        <w:t>Пригородного</w:t>
      </w:r>
      <w:r>
        <w:t xml:space="preserve"> сельсовета </w:t>
      </w:r>
      <w:r w:rsidR="002B3DEB">
        <w:t>Сердобского</w:t>
      </w:r>
      <w:r>
        <w:t xml:space="preserve"> района Пензенской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2B3DEB">
        <w:t>Сердобского</w:t>
      </w:r>
      <w:r>
        <w:t xml:space="preserve"> района в бюджет </w:t>
      </w:r>
      <w:r w:rsidR="002B3DEB">
        <w:t>Пригородного</w:t>
      </w:r>
      <w:r>
        <w:t xml:space="preserve"> сельсовета </w:t>
      </w:r>
      <w:r w:rsidR="002B3DEB">
        <w:t>Сердобского</w:t>
      </w:r>
      <w:r>
        <w:t xml:space="preserve"> района Пензенской области в соответствии с Бюджетным</w:t>
      </w:r>
      <w:r w:rsidRPr="008F4C6D">
        <w:t> </w:t>
      </w:r>
      <w:hyperlink r:id="rId11" w:tooltip="&quot;Бюджетный кодекс Российской Федерации&quot; от 31.07.1998 N 145-ФЗ&#10;(ред. от 26.12.2014, с изм. от 08.03.2015)&#10;(с изм. и доп., вступ. в силу с 01.03.2015)" w:history="1">
        <w:r w:rsidRPr="008F4C6D">
          <w:rPr>
            <w:rStyle w:val="a6"/>
            <w:color w:val="auto"/>
            <w:u w:val="none"/>
          </w:rPr>
          <w:t>кодексом</w:t>
        </w:r>
      </w:hyperlink>
      <w:r>
        <w:t> Российской Федерации.</w:t>
      </w:r>
    </w:p>
    <w:p w:rsidR="00AF4288" w:rsidRDefault="00AF4288" w:rsidP="00AF4288">
      <w:pPr>
        <w:jc w:val="both"/>
      </w:pPr>
      <w:r>
        <w:t xml:space="preserve">          Указанные соглашения должны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AF4288" w:rsidRDefault="00AF4288" w:rsidP="00AF4288">
      <w:pPr>
        <w:ind w:firstLine="539"/>
        <w:jc w:val="both"/>
      </w:pPr>
      <w:r>
        <w:t xml:space="preserve">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AF4288" w:rsidRDefault="00AF4288" w:rsidP="00AF4288">
      <w:pPr>
        <w:ind w:firstLine="539"/>
        <w:jc w:val="both"/>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24" w:name="_Toc65681385"/>
      <w:bookmarkStart w:id="25" w:name="_Toc73517407"/>
      <w:r w:rsidRPr="00AF4288">
        <w:rPr>
          <w:rFonts w:ascii="Times New Roman" w:hAnsi="Times New Roman" w:cs="Times New Roman"/>
          <w:b/>
          <w:color w:val="auto"/>
          <w:sz w:val="24"/>
          <w:szCs w:val="24"/>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4"/>
      <w:bookmarkEnd w:id="25"/>
    </w:p>
    <w:p w:rsidR="00AF4288" w:rsidRDefault="00AF4288" w:rsidP="00AF4288">
      <w:pPr>
        <w:ind w:firstLine="540"/>
        <w:jc w:val="both"/>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26" w:name="_Toc464812151"/>
      <w:bookmarkStart w:id="27" w:name="_Toc65681386"/>
      <w:bookmarkStart w:id="28" w:name="_Toc73517408"/>
      <w:r w:rsidRPr="00AF4288">
        <w:rPr>
          <w:rFonts w:ascii="Times New Roman" w:hAnsi="Times New Roman" w:cs="Times New Roman"/>
          <w:b/>
          <w:color w:val="auto"/>
          <w:sz w:val="24"/>
          <w:szCs w:val="24"/>
        </w:rPr>
        <w:t>Статья 3. Порядок изменения видов разрешенного использования</w:t>
      </w:r>
      <w:bookmarkEnd w:id="26"/>
      <w:bookmarkEnd w:id="27"/>
      <w:bookmarkEnd w:id="28"/>
    </w:p>
    <w:p w:rsidR="008F4C6D" w:rsidRPr="008F4C6D" w:rsidRDefault="008F4C6D" w:rsidP="008F4C6D">
      <w:pPr>
        <w:shd w:val="clear" w:color="auto" w:fill="FFFFFF"/>
        <w:ind w:firstLine="540"/>
        <w:jc w:val="both"/>
        <w:rPr>
          <w:rFonts w:eastAsia="Calibri"/>
          <w:color w:val="auto"/>
          <w:lang w:eastAsia="en-US"/>
        </w:rPr>
      </w:pPr>
      <w:bookmarkStart w:id="29" w:name="_Toc464812152"/>
      <w:bookmarkStart w:id="30" w:name="_Toc65681387"/>
      <w:r w:rsidRPr="008F4C6D">
        <w:rPr>
          <w:rFonts w:eastAsia="Calibri"/>
          <w:color w:val="auto"/>
          <w:lang w:eastAsia="en-US"/>
        </w:rPr>
        <w:t>1. Разрешенное использование земельных участков и объектов капитального строительства может быть следующих видов:</w:t>
      </w:r>
    </w:p>
    <w:p w:rsidR="008F4C6D" w:rsidRPr="008F4C6D" w:rsidRDefault="008F4C6D" w:rsidP="008F4C6D">
      <w:pPr>
        <w:shd w:val="clear" w:color="auto" w:fill="FFFFFF"/>
        <w:ind w:firstLine="540"/>
        <w:jc w:val="both"/>
        <w:rPr>
          <w:rFonts w:eastAsia="Calibri"/>
          <w:color w:val="auto"/>
          <w:lang w:eastAsia="en-US"/>
        </w:rPr>
      </w:pPr>
      <w:bookmarkStart w:id="31" w:name="dst100597"/>
      <w:bookmarkEnd w:id="31"/>
      <w:r w:rsidRPr="008F4C6D">
        <w:rPr>
          <w:rFonts w:eastAsia="Calibri"/>
          <w:color w:val="auto"/>
          <w:lang w:eastAsia="en-US"/>
        </w:rPr>
        <w:t>1) основные виды разрешенного использования;</w:t>
      </w:r>
    </w:p>
    <w:p w:rsidR="008F4C6D" w:rsidRPr="008F4C6D" w:rsidRDefault="008F4C6D" w:rsidP="008F4C6D">
      <w:pPr>
        <w:shd w:val="clear" w:color="auto" w:fill="FFFFFF"/>
        <w:ind w:firstLine="540"/>
        <w:jc w:val="both"/>
        <w:rPr>
          <w:rFonts w:eastAsia="Calibri"/>
          <w:color w:val="auto"/>
          <w:lang w:eastAsia="en-US"/>
        </w:rPr>
      </w:pPr>
      <w:bookmarkStart w:id="32" w:name="dst100598"/>
      <w:bookmarkEnd w:id="32"/>
      <w:r w:rsidRPr="008F4C6D">
        <w:rPr>
          <w:rFonts w:eastAsia="Calibri"/>
          <w:color w:val="auto"/>
          <w:lang w:eastAsia="en-US"/>
        </w:rPr>
        <w:t>2) условно разрешенные виды использования;</w:t>
      </w:r>
    </w:p>
    <w:p w:rsidR="008F4C6D" w:rsidRPr="008F4C6D" w:rsidRDefault="008F4C6D" w:rsidP="008F4C6D">
      <w:pPr>
        <w:shd w:val="clear" w:color="auto" w:fill="FFFFFF"/>
        <w:ind w:firstLine="540"/>
        <w:jc w:val="both"/>
        <w:rPr>
          <w:rFonts w:eastAsia="Calibri"/>
          <w:color w:val="auto"/>
          <w:lang w:eastAsia="en-US"/>
        </w:rPr>
      </w:pPr>
      <w:bookmarkStart w:id="33" w:name="dst100599"/>
      <w:bookmarkEnd w:id="33"/>
      <w:r w:rsidRPr="008F4C6D">
        <w:rPr>
          <w:rFonts w:eastAsia="Calibri"/>
          <w:color w:val="auto"/>
          <w:lang w:eastAsia="en-US"/>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F4C6D" w:rsidRPr="008F4C6D" w:rsidRDefault="008F4C6D" w:rsidP="008F4C6D">
      <w:pPr>
        <w:shd w:val="clear" w:color="auto" w:fill="FFFFFF"/>
        <w:ind w:firstLine="540"/>
        <w:jc w:val="both"/>
        <w:rPr>
          <w:rFonts w:eastAsia="Calibri"/>
          <w:color w:val="auto"/>
          <w:lang w:eastAsia="en-US"/>
        </w:rPr>
      </w:pPr>
      <w:bookmarkStart w:id="34" w:name="dst100600"/>
      <w:bookmarkEnd w:id="34"/>
      <w:r w:rsidRPr="008F4C6D">
        <w:rPr>
          <w:rFonts w:eastAsia="Calibri"/>
          <w:color w:val="auto"/>
          <w:lang w:eastAsia="en-US"/>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F4C6D" w:rsidRPr="008F4C6D" w:rsidRDefault="008F4C6D" w:rsidP="008F4C6D">
      <w:pPr>
        <w:shd w:val="clear" w:color="auto" w:fill="FFFFFF"/>
        <w:ind w:firstLine="540"/>
        <w:jc w:val="both"/>
        <w:rPr>
          <w:rFonts w:eastAsia="Calibri"/>
          <w:color w:val="auto"/>
          <w:lang w:eastAsia="en-US"/>
        </w:rPr>
      </w:pPr>
      <w:bookmarkStart w:id="35" w:name="dst1349"/>
      <w:bookmarkEnd w:id="35"/>
      <w:r w:rsidRPr="008F4C6D">
        <w:rPr>
          <w:rFonts w:eastAsia="Calibri"/>
          <w:color w:val="auto"/>
          <w:lang w:eastAsia="en-US"/>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8F4C6D" w:rsidRPr="008F4C6D" w:rsidRDefault="008F4C6D" w:rsidP="008F4C6D">
      <w:pPr>
        <w:shd w:val="clear" w:color="auto" w:fill="FFFFFF"/>
        <w:ind w:firstLine="540"/>
        <w:jc w:val="both"/>
        <w:rPr>
          <w:rFonts w:eastAsia="Calibri"/>
          <w:color w:val="auto"/>
          <w:lang w:eastAsia="en-US"/>
        </w:rPr>
      </w:pPr>
      <w:bookmarkStart w:id="36" w:name="dst100601"/>
      <w:bookmarkEnd w:id="36"/>
      <w:r w:rsidRPr="008F4C6D">
        <w:rPr>
          <w:rFonts w:eastAsia="Calibri"/>
          <w:color w:val="auto"/>
          <w:lang w:eastAsia="en-US"/>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w:t>
      </w:r>
      <w:r w:rsidRPr="008F4C6D">
        <w:rPr>
          <w:rFonts w:eastAsia="Calibri"/>
          <w:color w:val="auto"/>
          <w:lang w:eastAsia="en-US"/>
        </w:rPr>
        <w:lastRenderedPageBreak/>
        <w:t>соответствии с градостроительным регламентом при условии соблюдения требований технических регламентов.</w:t>
      </w:r>
    </w:p>
    <w:p w:rsidR="008F4C6D" w:rsidRPr="008F4C6D" w:rsidRDefault="008F4C6D" w:rsidP="008F4C6D">
      <w:pPr>
        <w:shd w:val="clear" w:color="auto" w:fill="FFFFFF"/>
        <w:ind w:firstLine="540"/>
        <w:jc w:val="both"/>
        <w:rPr>
          <w:rFonts w:eastAsia="Calibri"/>
          <w:color w:val="auto"/>
          <w:lang w:eastAsia="en-US"/>
        </w:rPr>
      </w:pPr>
      <w:bookmarkStart w:id="37" w:name="dst100602"/>
      <w:bookmarkEnd w:id="37"/>
      <w:r w:rsidRPr="008F4C6D">
        <w:rPr>
          <w:rFonts w:eastAsia="Calibri"/>
          <w:color w:val="auto"/>
          <w:lang w:eastAsia="en-US"/>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F4C6D" w:rsidRPr="008F4C6D" w:rsidRDefault="008F4C6D" w:rsidP="008F4C6D">
      <w:pPr>
        <w:shd w:val="clear" w:color="auto" w:fill="FFFFFF"/>
        <w:ind w:firstLine="540"/>
        <w:jc w:val="both"/>
        <w:rPr>
          <w:rFonts w:eastAsia="Calibri"/>
          <w:color w:val="auto"/>
          <w:lang w:eastAsia="en-US"/>
        </w:rPr>
      </w:pPr>
      <w:bookmarkStart w:id="38" w:name="dst3342"/>
      <w:bookmarkEnd w:id="38"/>
      <w:r w:rsidRPr="008F4C6D">
        <w:rPr>
          <w:rFonts w:eastAsia="Calibri"/>
          <w:color w:val="auto"/>
          <w:lang w:eastAsia="en-US"/>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8F4C6D" w:rsidRPr="008F4C6D" w:rsidRDefault="008F4C6D" w:rsidP="008F4C6D">
      <w:pPr>
        <w:shd w:val="clear" w:color="auto" w:fill="FFFFFF"/>
        <w:ind w:firstLine="540"/>
        <w:jc w:val="both"/>
        <w:rPr>
          <w:rFonts w:eastAsia="Calibri"/>
          <w:color w:val="auto"/>
          <w:lang w:eastAsia="en-US"/>
        </w:rPr>
      </w:pPr>
      <w:bookmarkStart w:id="39" w:name="dst100603"/>
      <w:bookmarkEnd w:id="39"/>
      <w:r w:rsidRPr="008F4C6D">
        <w:rPr>
          <w:rFonts w:eastAsia="Calibri"/>
          <w:color w:val="auto"/>
          <w:lang w:eastAsia="en-US"/>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F4C6D" w:rsidRPr="008F4C6D" w:rsidRDefault="008F4C6D" w:rsidP="008F4C6D">
      <w:pPr>
        <w:shd w:val="clear" w:color="auto" w:fill="FFFFFF"/>
        <w:ind w:firstLine="540"/>
        <w:jc w:val="both"/>
        <w:rPr>
          <w:rFonts w:eastAsia="Calibri"/>
          <w:color w:val="auto"/>
          <w:lang w:eastAsia="en-US"/>
        </w:rPr>
      </w:pPr>
      <w:bookmarkStart w:id="40" w:name="dst100604"/>
      <w:bookmarkEnd w:id="40"/>
      <w:r w:rsidRPr="008F4C6D">
        <w:rPr>
          <w:rFonts w:eastAsia="Calibri"/>
          <w:color w:val="auto"/>
          <w:lang w:eastAsia="en-US"/>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2" w:anchor="dst100615" w:history="1">
        <w:r w:rsidRPr="008F4C6D">
          <w:rPr>
            <w:rFonts w:eastAsia="Calibri"/>
            <w:color w:val="auto"/>
            <w:lang w:eastAsia="en-US"/>
          </w:rPr>
          <w:t>статьей 39</w:t>
        </w:r>
      </w:hyperlink>
      <w:r w:rsidRPr="008F4C6D">
        <w:rPr>
          <w:rFonts w:eastAsia="Calibri"/>
          <w:color w:val="auto"/>
          <w:lang w:eastAsia="en-US"/>
        </w:rPr>
        <w:t> настоящего Кодекса.</w:t>
      </w:r>
    </w:p>
    <w:p w:rsidR="008F4C6D" w:rsidRPr="008F4C6D" w:rsidRDefault="008F4C6D" w:rsidP="008F4C6D">
      <w:pPr>
        <w:shd w:val="clear" w:color="auto" w:fill="FFFFFF"/>
        <w:ind w:firstLine="540"/>
        <w:jc w:val="both"/>
        <w:rPr>
          <w:rFonts w:eastAsia="Calibri"/>
          <w:color w:val="auto"/>
          <w:lang w:eastAsia="en-US"/>
        </w:rPr>
      </w:pPr>
      <w:bookmarkStart w:id="41" w:name="dst100605"/>
      <w:bookmarkEnd w:id="41"/>
      <w:r w:rsidRPr="008F4C6D">
        <w:rPr>
          <w:rFonts w:eastAsia="Calibri"/>
          <w:color w:val="auto"/>
          <w:lang w:eastAsia="en-US"/>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8F4C6D" w:rsidRDefault="008F4C6D" w:rsidP="008F4C6D">
      <w:pPr>
        <w:shd w:val="clear" w:color="auto" w:fill="FFFFFF"/>
        <w:ind w:firstLine="540"/>
        <w:jc w:val="both"/>
        <w:rPr>
          <w:rFonts w:ascii="Arial" w:hAnsi="Arial" w:cs="Arial"/>
          <w:sz w:val="26"/>
          <w:szCs w:val="26"/>
        </w:rPr>
      </w:pPr>
      <w:r>
        <w:rPr>
          <w:rStyle w:val="nobr"/>
          <w:rFonts w:ascii="Arial" w:hAnsi="Arial" w:cs="Arial"/>
          <w:sz w:val="26"/>
          <w:szCs w:val="26"/>
        </w:rPr>
        <w:t> </w:t>
      </w: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42" w:name="_Toc73517409"/>
      <w:r w:rsidRPr="00AF4288">
        <w:rPr>
          <w:rFonts w:ascii="Times New Roman" w:hAnsi="Times New Roman" w:cs="Times New Roman"/>
          <w:b/>
          <w:color w:val="auto"/>
          <w:sz w:val="24"/>
          <w:szCs w:val="24"/>
        </w:rPr>
        <w:t>Статья 4. Порядок предоставления разрешения на условно разрешенный вид использования земельного участка или объекта капитального строительства</w:t>
      </w:r>
      <w:bookmarkEnd w:id="29"/>
      <w:bookmarkEnd w:id="30"/>
      <w:bookmarkEnd w:id="42"/>
      <w:r w:rsidRPr="00AF4288">
        <w:rPr>
          <w:rFonts w:ascii="Times New Roman" w:hAnsi="Times New Roman" w:cs="Times New Roman"/>
          <w:b/>
          <w:color w:val="auto"/>
          <w:sz w:val="24"/>
          <w:szCs w:val="24"/>
        </w:rPr>
        <w:t xml:space="preserve"> </w:t>
      </w:r>
    </w:p>
    <w:p w:rsidR="00AF4288" w:rsidRPr="00DD291A" w:rsidRDefault="00AF4288" w:rsidP="00AF4288">
      <w:pPr>
        <w:tabs>
          <w:tab w:val="left" w:pos="540"/>
        </w:tabs>
        <w:ind w:firstLine="567"/>
        <w:jc w:val="both"/>
        <w:rPr>
          <w:color w:val="auto"/>
        </w:rPr>
      </w:pPr>
      <w:r w:rsidRPr="00DD291A">
        <w:rPr>
          <w:rFonts w:eastAsia="Calibri"/>
          <w:color w:val="auto"/>
          <w:lang w:eastAsia="en-US"/>
        </w:rPr>
        <w:t xml:space="preserve">1. </w:t>
      </w:r>
      <w:r w:rsidR="008F4C6D" w:rsidRPr="00DD291A">
        <w:rPr>
          <w:rFonts w:eastAsia="Calibri"/>
          <w:color w:val="auto"/>
          <w:lang w:eastAsia="en-US"/>
        </w:rPr>
        <w:t>Ф</w:t>
      </w:r>
      <w:r w:rsidR="008F4C6D" w:rsidRPr="00DD291A">
        <w:rPr>
          <w:color w:val="auto"/>
          <w:shd w:val="clear" w:color="auto" w:fill="FFFFFF"/>
        </w:rPr>
        <w:t>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3" w:anchor="dst0" w:history="1">
        <w:r w:rsidR="008F4C6D" w:rsidRPr="00DD291A">
          <w:rPr>
            <w:rStyle w:val="a6"/>
            <w:color w:val="auto"/>
            <w:u w:val="none"/>
            <w:shd w:val="clear" w:color="auto" w:fill="FFFFFF"/>
          </w:rPr>
          <w:t>закона</w:t>
        </w:r>
      </w:hyperlink>
      <w:r w:rsidR="008F4C6D" w:rsidRPr="00DD291A">
        <w:rPr>
          <w:color w:val="auto"/>
          <w:shd w:val="clear" w:color="auto" w:fill="FFFFFF"/>
        </w:rPr>
        <w:t> от 6 апреля 2011 года N 63-ФЗ "Об электронной подписи" (далее - электронный документ, подписанный электронной подписью).</w:t>
      </w:r>
    </w:p>
    <w:p w:rsidR="00AF4288" w:rsidRPr="00DD291A" w:rsidRDefault="00AF4288" w:rsidP="00AF4288">
      <w:pPr>
        <w:tabs>
          <w:tab w:val="left" w:pos="540"/>
        </w:tabs>
        <w:ind w:firstLine="567"/>
        <w:jc w:val="both"/>
        <w:rPr>
          <w:rFonts w:eastAsia="Calibri"/>
          <w:color w:val="auto"/>
          <w:lang w:eastAsia="en-US"/>
        </w:rPr>
      </w:pPr>
      <w:r w:rsidRPr="00DD291A">
        <w:rPr>
          <w:rFonts w:eastAsia="Calibri"/>
          <w:color w:val="auto"/>
          <w:lang w:eastAsia="en-US"/>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в соответствии со статьей 6 настоящих Правил и с учетом положений настоящей статьи.</w:t>
      </w:r>
    </w:p>
    <w:p w:rsidR="00AF4288" w:rsidRPr="00DD291A" w:rsidRDefault="00AF4288" w:rsidP="00AF4288">
      <w:pPr>
        <w:ind w:firstLine="567"/>
        <w:jc w:val="both"/>
        <w:rPr>
          <w:rFonts w:eastAsia="Calibri"/>
          <w:color w:val="auto"/>
          <w:lang w:eastAsia="en-US"/>
        </w:rPr>
      </w:pPr>
      <w:r w:rsidRPr="00DD291A">
        <w:rPr>
          <w:rFonts w:eastAsia="Calibri"/>
          <w:color w:val="auto"/>
          <w:lang w:eastAsia="en-US"/>
        </w:rPr>
        <w:t xml:space="preserve">3. </w:t>
      </w:r>
      <w:r w:rsidR="008F4C6D" w:rsidRPr="00DD291A">
        <w:rPr>
          <w:color w:val="auto"/>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AF4288" w:rsidRPr="00DD291A" w:rsidRDefault="00AF4288" w:rsidP="00AF4288">
      <w:pPr>
        <w:tabs>
          <w:tab w:val="left" w:pos="540"/>
        </w:tabs>
        <w:ind w:firstLine="567"/>
        <w:jc w:val="both"/>
        <w:rPr>
          <w:rFonts w:eastAsia="Calibri"/>
          <w:color w:val="auto"/>
          <w:lang w:eastAsia="en-US"/>
        </w:rPr>
      </w:pPr>
      <w:r w:rsidRPr="00DD291A">
        <w:rPr>
          <w:rFonts w:eastAsia="Calibri"/>
          <w:color w:val="auto"/>
          <w:lang w:eastAsia="en-US"/>
        </w:rPr>
        <w:t xml:space="preserve">4. На основании указанных в части 3 настоящей статьи </w:t>
      </w:r>
      <w:r w:rsidR="008F4C6D" w:rsidRPr="00DD291A">
        <w:rPr>
          <w:color w:val="auto"/>
          <w:shd w:val="clear" w:color="auto" w:fill="FFFFFF"/>
        </w:rPr>
        <w:t xml:space="preserve">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w:t>
      </w:r>
      <w:r w:rsidR="008F4C6D" w:rsidRPr="00DD291A">
        <w:rPr>
          <w:color w:val="auto"/>
          <w:shd w:val="clear" w:color="auto" w:fill="FFFFFF"/>
        </w:rPr>
        <w:lastRenderedPageBreak/>
        <w:t>образования (при наличии официального сайта муниципального образования) в сети "Интернет".</w:t>
      </w:r>
    </w:p>
    <w:p w:rsidR="00AF4288" w:rsidRPr="00DD291A" w:rsidRDefault="00AF4288" w:rsidP="00AF4288">
      <w:pPr>
        <w:tabs>
          <w:tab w:val="left" w:pos="851"/>
        </w:tabs>
        <w:ind w:firstLine="567"/>
        <w:jc w:val="both"/>
        <w:rPr>
          <w:color w:val="auto"/>
        </w:rPr>
      </w:pPr>
      <w:r w:rsidRPr="00DD291A">
        <w:rPr>
          <w:color w:val="auto"/>
        </w:rPr>
        <w:t>5</w:t>
      </w:r>
      <w:r w:rsidR="008F4C6D" w:rsidRPr="00DD291A">
        <w:rPr>
          <w:color w:val="auto"/>
        </w:rPr>
        <w:t>.</w:t>
      </w:r>
      <w:r w:rsidRPr="00DD291A">
        <w:rPr>
          <w:color w:val="auto"/>
        </w:rPr>
        <w:t xml:space="preserve"> </w:t>
      </w:r>
      <w:r w:rsidR="008F4C6D" w:rsidRPr="00DD291A">
        <w:rPr>
          <w:color w:val="auto"/>
          <w:shd w:val="clear" w:color="auto" w:fill="FFFFFF"/>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F4288" w:rsidRPr="00DD291A" w:rsidRDefault="00AF4288" w:rsidP="00AF4288">
      <w:pPr>
        <w:widowControl w:val="0"/>
        <w:ind w:firstLine="567"/>
        <w:jc w:val="both"/>
        <w:rPr>
          <w:color w:val="auto"/>
        </w:rPr>
      </w:pPr>
      <w:r w:rsidRPr="00DD291A">
        <w:rPr>
          <w:color w:val="auto"/>
        </w:rPr>
        <w:t xml:space="preserve">6. </w:t>
      </w:r>
      <w:r w:rsidR="008F4C6D" w:rsidRPr="00DD291A">
        <w:rPr>
          <w:color w:val="auto"/>
          <w:shd w:val="clear" w:color="auto" w:fill="FFFFFF"/>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AF4288" w:rsidRPr="00DD291A" w:rsidRDefault="00AF4288" w:rsidP="00AF4288">
      <w:pPr>
        <w:widowControl w:val="0"/>
        <w:ind w:firstLine="567"/>
        <w:jc w:val="both"/>
        <w:rPr>
          <w:color w:val="auto"/>
        </w:rPr>
      </w:pPr>
      <w:r w:rsidRPr="00DD291A">
        <w:rPr>
          <w:color w:val="auto"/>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4288" w:rsidRPr="00DD291A" w:rsidRDefault="00AF4288" w:rsidP="00AF4288">
      <w:pPr>
        <w:tabs>
          <w:tab w:val="left" w:pos="540"/>
        </w:tabs>
        <w:ind w:firstLine="567"/>
        <w:jc w:val="both"/>
        <w:rPr>
          <w:rFonts w:eastAsia="Calibri"/>
          <w:color w:val="auto"/>
          <w:lang w:eastAsia="en-US"/>
        </w:rPr>
      </w:pPr>
      <w:r w:rsidRPr="00DD291A">
        <w:rPr>
          <w:rFonts w:eastAsia="Calibri"/>
          <w:color w:val="auto"/>
          <w:lang w:eastAsia="en-US"/>
        </w:rPr>
        <w:t>8.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AF4288" w:rsidRPr="005E5E34" w:rsidRDefault="00AF4288" w:rsidP="00AF4288">
      <w:pPr>
        <w:tabs>
          <w:tab w:val="left" w:pos="540"/>
        </w:tabs>
        <w:ind w:firstLine="567"/>
        <w:jc w:val="both"/>
        <w:rPr>
          <w:rFonts w:eastAsia="Calibri"/>
          <w:color w:val="auto"/>
          <w:lang w:eastAsia="en-US"/>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43" w:name="_Toc466978487"/>
      <w:bookmarkStart w:id="44" w:name="_Toc65681388"/>
      <w:bookmarkStart w:id="45" w:name="_Toc73517410"/>
      <w:r w:rsidRPr="00AF4288">
        <w:rPr>
          <w:rFonts w:ascii="Times New Roman" w:hAnsi="Times New Roman" w:cs="Times New Roman"/>
          <w:b/>
          <w:color w:val="auto"/>
          <w:sz w:val="24"/>
          <w:szCs w:val="24"/>
        </w:rPr>
        <w:t>Раздел 3. О подготовке документации по планировке территории органами местного самоуправления</w:t>
      </w:r>
      <w:bookmarkEnd w:id="43"/>
      <w:bookmarkEnd w:id="44"/>
      <w:bookmarkEnd w:id="45"/>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46" w:name="_Toc401583503"/>
      <w:bookmarkStart w:id="47" w:name="_Toc401584256"/>
      <w:bookmarkStart w:id="48" w:name="_Toc401584332"/>
      <w:bookmarkStart w:id="49" w:name="_Toc401588269"/>
      <w:bookmarkStart w:id="50" w:name="_Toc412663477"/>
      <w:bookmarkStart w:id="51" w:name="_Toc435278376"/>
      <w:bookmarkStart w:id="52" w:name="_Toc464812155"/>
      <w:bookmarkStart w:id="53" w:name="_Toc490559103"/>
      <w:bookmarkStart w:id="54" w:name="_Toc65681389"/>
      <w:bookmarkStart w:id="55" w:name="_Toc73517411"/>
      <w:bookmarkEnd w:id="46"/>
      <w:bookmarkEnd w:id="47"/>
      <w:bookmarkEnd w:id="48"/>
      <w:bookmarkEnd w:id="49"/>
      <w:bookmarkEnd w:id="50"/>
      <w:bookmarkEnd w:id="51"/>
      <w:bookmarkEnd w:id="52"/>
      <w:r w:rsidRPr="00AF4288">
        <w:rPr>
          <w:rFonts w:ascii="Times New Roman" w:hAnsi="Times New Roman" w:cs="Times New Roman"/>
          <w:b/>
          <w:color w:val="auto"/>
          <w:sz w:val="24"/>
          <w:szCs w:val="24"/>
        </w:rPr>
        <w:t>Статья 5. Подготовка документации по планировке территории</w:t>
      </w:r>
      <w:bookmarkEnd w:id="53"/>
      <w:bookmarkEnd w:id="54"/>
      <w:bookmarkEnd w:id="55"/>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F4288" w:rsidRPr="003710C8" w:rsidRDefault="00AF4288" w:rsidP="00AF4288">
      <w:pPr>
        <w:tabs>
          <w:tab w:val="left" w:pos="540"/>
          <w:tab w:val="left" w:pos="851"/>
        </w:tabs>
        <w:ind w:firstLine="567"/>
        <w:contextualSpacing/>
        <w:jc w:val="both"/>
        <w:rPr>
          <w:color w:val="auto"/>
          <w:szCs w:val="22"/>
          <w:lang w:eastAsia="en-US"/>
        </w:rPr>
      </w:pPr>
      <w:r>
        <w:rPr>
          <w:color w:val="auto"/>
          <w:szCs w:val="22"/>
          <w:lang w:eastAsia="en-US"/>
        </w:rPr>
        <w:t>2</w:t>
      </w:r>
      <w:r w:rsidRPr="003710C8">
        <w:rPr>
          <w:color w:val="auto"/>
          <w:szCs w:val="22"/>
          <w:lang w:eastAsia="en-US"/>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2) необходимы установление, изменение или отмена красных линий;</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w:t>
      </w:r>
      <w:r w:rsidRPr="003710C8">
        <w:rPr>
          <w:color w:val="auto"/>
          <w:szCs w:val="22"/>
          <w:lang w:eastAsia="en-US"/>
        </w:rPr>
        <w:lastRenderedPageBreak/>
        <w:t>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F4288" w:rsidRDefault="00AF4288" w:rsidP="00AF4288">
      <w:pPr>
        <w:widowControl w:val="0"/>
        <w:tabs>
          <w:tab w:val="left" w:pos="851"/>
        </w:tabs>
        <w:ind w:firstLine="709"/>
        <w:jc w:val="both"/>
        <w:rPr>
          <w:color w:val="auto"/>
        </w:rPr>
      </w:pPr>
      <w:r w:rsidRPr="003710C8">
        <w:rPr>
          <w:color w:val="auto"/>
          <w:szCs w:val="22"/>
          <w:lang w:eastAsia="en-US"/>
        </w:rPr>
        <w:t xml:space="preserve">6) </w:t>
      </w:r>
      <w:r w:rsidRPr="003710C8">
        <w:rPr>
          <w:color w:val="auto"/>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F4288" w:rsidRPr="003710C8" w:rsidRDefault="00AF4288" w:rsidP="00AF4288">
      <w:pPr>
        <w:widowControl w:val="0"/>
        <w:tabs>
          <w:tab w:val="left" w:pos="851"/>
        </w:tabs>
        <w:ind w:firstLine="709"/>
        <w:jc w:val="both"/>
        <w:rPr>
          <w:color w:val="auto"/>
        </w:rPr>
      </w:pPr>
      <w:r>
        <w:rPr>
          <w:color w:val="auto"/>
        </w:rPr>
        <w:t>7) планируется осуществление комплексного развития территории.</w:t>
      </w:r>
    </w:p>
    <w:p w:rsidR="00AF4288" w:rsidRPr="003710C8" w:rsidRDefault="00AF4288" w:rsidP="00AF4288">
      <w:pPr>
        <w:tabs>
          <w:tab w:val="left" w:pos="540"/>
          <w:tab w:val="left" w:pos="851"/>
        </w:tabs>
        <w:ind w:left="709" w:hanging="142"/>
        <w:contextualSpacing/>
        <w:jc w:val="both"/>
        <w:rPr>
          <w:color w:val="auto"/>
          <w:szCs w:val="22"/>
          <w:lang w:eastAsia="en-US"/>
        </w:rPr>
      </w:pPr>
      <w:r>
        <w:rPr>
          <w:color w:val="auto"/>
          <w:szCs w:val="22"/>
          <w:lang w:eastAsia="en-US"/>
        </w:rPr>
        <w:t>3</w:t>
      </w:r>
      <w:r w:rsidRPr="003710C8">
        <w:rPr>
          <w:color w:val="auto"/>
          <w:szCs w:val="22"/>
          <w:lang w:eastAsia="en-US"/>
        </w:rPr>
        <w:t>. Видами документации по планировке территории являются:</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1) проект планировки территории;</w:t>
      </w:r>
    </w:p>
    <w:p w:rsidR="00AF4288" w:rsidRPr="003710C8" w:rsidRDefault="00AF4288" w:rsidP="00AF4288">
      <w:pPr>
        <w:tabs>
          <w:tab w:val="left" w:pos="540"/>
          <w:tab w:val="left" w:pos="851"/>
        </w:tabs>
        <w:ind w:firstLine="567"/>
        <w:contextualSpacing/>
        <w:jc w:val="both"/>
        <w:rPr>
          <w:color w:val="auto"/>
          <w:szCs w:val="22"/>
          <w:lang w:eastAsia="en-US"/>
        </w:rPr>
      </w:pPr>
      <w:r w:rsidRPr="003710C8">
        <w:rPr>
          <w:color w:val="auto"/>
          <w:szCs w:val="22"/>
          <w:lang w:eastAsia="en-US"/>
        </w:rPr>
        <w:t>2) проект межевания территории.</w:t>
      </w:r>
    </w:p>
    <w:p w:rsidR="00AF4288" w:rsidRPr="003710C8" w:rsidRDefault="00AF4288" w:rsidP="00AF4288">
      <w:pPr>
        <w:tabs>
          <w:tab w:val="left" w:pos="540"/>
          <w:tab w:val="left" w:pos="851"/>
        </w:tabs>
        <w:ind w:firstLine="567"/>
        <w:contextualSpacing/>
        <w:jc w:val="both"/>
        <w:rPr>
          <w:color w:val="auto"/>
          <w:szCs w:val="22"/>
          <w:lang w:eastAsia="en-US"/>
        </w:rPr>
      </w:pPr>
      <w:r>
        <w:rPr>
          <w:color w:val="auto"/>
          <w:szCs w:val="22"/>
          <w:lang w:eastAsia="en-US"/>
        </w:rPr>
        <w:t>4</w:t>
      </w:r>
      <w:r w:rsidRPr="003710C8">
        <w:rPr>
          <w:color w:val="auto"/>
          <w:szCs w:val="22"/>
          <w:lang w:eastAsia="en-US"/>
        </w:rPr>
        <w:t>. Применительно к территории, в границах которой не п</w:t>
      </w:r>
      <w:r>
        <w:rPr>
          <w:color w:val="auto"/>
          <w:szCs w:val="22"/>
          <w:lang w:eastAsia="en-US"/>
        </w:rPr>
        <w:t xml:space="preserve">редусматривается осуществление </w:t>
      </w:r>
      <w:r w:rsidRPr="003710C8">
        <w:rPr>
          <w:color w:val="auto"/>
          <w:szCs w:val="22"/>
          <w:lang w:eastAsia="en-US"/>
        </w:rPr>
        <w:t>комплексно</w:t>
      </w:r>
      <w:r>
        <w:rPr>
          <w:color w:val="auto"/>
          <w:szCs w:val="22"/>
          <w:lang w:eastAsia="en-US"/>
        </w:rPr>
        <w:t xml:space="preserve">го развития </w:t>
      </w:r>
      <w:r w:rsidRPr="003710C8">
        <w:rPr>
          <w:color w:val="auto"/>
          <w:szCs w:val="22"/>
          <w:lang w:eastAsia="en-US"/>
        </w:rPr>
        <w:t>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AF4288" w:rsidRPr="003710C8" w:rsidRDefault="00AF4288" w:rsidP="00AF4288">
      <w:pPr>
        <w:tabs>
          <w:tab w:val="left" w:pos="540"/>
          <w:tab w:val="left" w:pos="851"/>
        </w:tabs>
        <w:ind w:firstLine="567"/>
        <w:contextualSpacing/>
        <w:jc w:val="both"/>
        <w:rPr>
          <w:color w:val="auto"/>
          <w:szCs w:val="22"/>
          <w:lang w:eastAsia="en-US"/>
        </w:rPr>
      </w:pPr>
      <w:r>
        <w:rPr>
          <w:color w:val="auto"/>
          <w:szCs w:val="22"/>
          <w:lang w:eastAsia="en-US"/>
        </w:rPr>
        <w:t>5</w:t>
      </w:r>
      <w:r w:rsidRPr="003710C8">
        <w:rPr>
          <w:color w:val="auto"/>
          <w:szCs w:val="22"/>
          <w:lang w:eastAsia="en-US"/>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sidRPr="008E582E">
        <w:rPr>
          <w:color w:val="auto"/>
          <w:szCs w:val="22"/>
          <w:lang w:eastAsia="en-US"/>
        </w:rPr>
        <w:t xml:space="preserve">5 </w:t>
      </w:r>
      <w:r w:rsidRPr="003710C8">
        <w:rPr>
          <w:color w:val="auto"/>
          <w:szCs w:val="22"/>
          <w:lang w:eastAsia="en-US"/>
        </w:rPr>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F4288" w:rsidRPr="005B1C93" w:rsidRDefault="00AF4288" w:rsidP="00AF4288">
      <w:pPr>
        <w:tabs>
          <w:tab w:val="left" w:pos="540"/>
          <w:tab w:val="left" w:pos="851"/>
        </w:tabs>
        <w:ind w:firstLine="567"/>
        <w:contextualSpacing/>
        <w:jc w:val="both"/>
        <w:rPr>
          <w:color w:val="auto"/>
          <w:szCs w:val="22"/>
          <w:lang w:eastAsia="en-US"/>
        </w:rPr>
      </w:pPr>
      <w:r w:rsidRPr="005B1C93">
        <w:rPr>
          <w:color w:val="auto"/>
          <w:szCs w:val="22"/>
          <w:lang w:eastAsia="en-US"/>
        </w:rPr>
        <w:t xml:space="preserve">7. Порядок подготовки документации по планировке территории, разрабатываемой на основании решения органа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 w:history="1">
        <w:r w:rsidRPr="005B1C93">
          <w:rPr>
            <w:color w:val="auto"/>
            <w:szCs w:val="22"/>
            <w:lang w:eastAsia="en-US"/>
          </w:rPr>
          <w:t xml:space="preserve">частях </w:t>
        </w:r>
      </w:hyperlink>
      <w:r w:rsidRPr="00893F27">
        <w:rPr>
          <w:szCs w:val="22"/>
          <w:lang w:eastAsia="en-US"/>
        </w:rPr>
        <w:t>4, 4.1</w:t>
      </w:r>
      <w:r>
        <w:rPr>
          <w:color w:val="auto"/>
          <w:szCs w:val="22"/>
          <w:lang w:eastAsia="en-US"/>
        </w:rPr>
        <w:t xml:space="preserve"> и </w:t>
      </w:r>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history="1">
        <w:r w:rsidRPr="005B1C93">
          <w:rPr>
            <w:color w:val="auto"/>
            <w:szCs w:val="22"/>
            <w:lang w:eastAsia="en-US"/>
          </w:rPr>
          <w:t>5</w:t>
        </w:r>
      </w:hyperlink>
      <w:r w:rsidRPr="005B1C93">
        <w:rPr>
          <w:color w:val="auto"/>
          <w:szCs w:val="22"/>
          <w:lang w:eastAsia="en-US"/>
        </w:rPr>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 w:history="1">
        <w:r w:rsidRPr="005B1C93">
          <w:rPr>
            <w:color w:val="auto"/>
            <w:szCs w:val="22"/>
            <w:lang w:eastAsia="en-US"/>
          </w:rPr>
          <w:t>5.2</w:t>
        </w:r>
      </w:hyperlink>
      <w:r w:rsidRPr="005B1C93">
        <w:rPr>
          <w:color w:val="auto"/>
          <w:szCs w:val="22"/>
          <w:lang w:eastAsia="en-US"/>
        </w:rPr>
        <w:t xml:space="preserve"> статьи 45 Градостроительного кодекса Российской Федерации, подготовленной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5B1C93">
          <w:rPr>
            <w:color w:val="auto"/>
            <w:szCs w:val="22"/>
            <w:lang w:eastAsia="en-US"/>
          </w:rPr>
          <w:t>пунктах 3</w:t>
        </w:r>
      </w:hyperlink>
      <w:r w:rsidRPr="005B1C93">
        <w:rPr>
          <w:color w:val="auto"/>
          <w:szCs w:val="22"/>
          <w:lang w:eastAsia="en-US"/>
        </w:rPr>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5B1C93">
          <w:rPr>
            <w:color w:val="auto"/>
            <w:szCs w:val="22"/>
            <w:lang w:eastAsia="en-US"/>
          </w:rPr>
          <w:t>4 части 1.1</w:t>
        </w:r>
      </w:hyperlink>
      <w:r w:rsidRPr="005B1C93">
        <w:rPr>
          <w:color w:val="auto"/>
          <w:szCs w:val="22"/>
          <w:lang w:eastAsia="en-US"/>
        </w:rPr>
        <w:t xml:space="preserve"> статьи 45 Градостроительного кодекса Российской Федерации, устанавливаются Градостроительным кодексом Российской Федерации </w:t>
      </w:r>
      <w:r w:rsidRPr="0018260A">
        <w:rPr>
          <w:color w:val="auto"/>
          <w:szCs w:val="22"/>
          <w:lang w:eastAsia="en-US"/>
        </w:rPr>
        <w:t xml:space="preserve">и </w:t>
      </w:r>
      <w:r w:rsidRPr="00893F27">
        <w:rPr>
          <w:szCs w:val="22"/>
          <w:lang w:eastAsia="en-US"/>
        </w:rPr>
        <w:t>нормативными правовыми актами</w:t>
      </w:r>
      <w:r w:rsidRPr="0018260A">
        <w:rPr>
          <w:color w:val="auto"/>
          <w:szCs w:val="22"/>
          <w:lang w:eastAsia="en-US"/>
        </w:rPr>
        <w:t xml:space="preserve"> администрации </w:t>
      </w:r>
      <w:r w:rsidR="002B3DEB">
        <w:rPr>
          <w:color w:val="auto"/>
          <w:szCs w:val="22"/>
          <w:lang w:eastAsia="en-US"/>
        </w:rPr>
        <w:t>Сердобского</w:t>
      </w:r>
      <w:r w:rsidRPr="0018260A">
        <w:rPr>
          <w:color w:val="auto"/>
          <w:szCs w:val="22"/>
          <w:lang w:eastAsia="en-US"/>
        </w:rPr>
        <w:t xml:space="preserve"> района Пензенской области.</w:t>
      </w:r>
    </w:p>
    <w:p w:rsidR="00AF4288" w:rsidRPr="005B1C93" w:rsidRDefault="00AF4288" w:rsidP="00AF4288">
      <w:pPr>
        <w:tabs>
          <w:tab w:val="left" w:pos="540"/>
          <w:tab w:val="left" w:pos="851"/>
        </w:tabs>
        <w:ind w:firstLine="567"/>
        <w:contextualSpacing/>
        <w:jc w:val="both"/>
        <w:rPr>
          <w:color w:val="auto"/>
          <w:szCs w:val="22"/>
          <w:lang w:eastAsia="en-US"/>
        </w:rPr>
      </w:pPr>
      <w:r w:rsidRPr="005B1C93">
        <w:rPr>
          <w:color w:val="auto"/>
          <w:szCs w:val="22"/>
          <w:lang w:eastAsia="en-US"/>
        </w:rPr>
        <w:t>8. Проект планировки территории состоит из основной части, которая подлежит утверждению, и материалов по ее обоснованию.</w:t>
      </w:r>
    </w:p>
    <w:p w:rsidR="00AF4288" w:rsidRPr="005B1C93" w:rsidRDefault="00AF4288" w:rsidP="00AF4288">
      <w:pPr>
        <w:tabs>
          <w:tab w:val="left" w:pos="540"/>
          <w:tab w:val="left" w:pos="851"/>
        </w:tabs>
        <w:ind w:firstLine="567"/>
        <w:contextualSpacing/>
        <w:jc w:val="both"/>
        <w:rPr>
          <w:color w:val="auto"/>
          <w:szCs w:val="22"/>
          <w:lang w:eastAsia="en-US"/>
        </w:rPr>
      </w:pPr>
      <w:r w:rsidRPr="005B1C93">
        <w:rPr>
          <w:color w:val="auto"/>
          <w:szCs w:val="22"/>
          <w:lang w:eastAsia="en-US"/>
        </w:rPr>
        <w:t>9. Требования к содержанию проекта планировки территории, включающей в себя текстовую часть и чертежи планировки территории, предусмотрены в части 3,4 статьи 42 Градостроительного кодекса Российской Федерации</w:t>
      </w:r>
      <w:r>
        <w:rPr>
          <w:color w:val="auto"/>
          <w:szCs w:val="22"/>
          <w:lang w:eastAsia="en-US"/>
        </w:rPr>
        <w:t>.</w:t>
      </w:r>
    </w:p>
    <w:p w:rsidR="00AF4288" w:rsidRPr="005B1C93" w:rsidRDefault="00AF4288" w:rsidP="00AF4288">
      <w:pPr>
        <w:tabs>
          <w:tab w:val="left" w:pos="540"/>
          <w:tab w:val="left" w:pos="851"/>
        </w:tabs>
        <w:ind w:firstLine="567"/>
        <w:contextualSpacing/>
        <w:jc w:val="both"/>
        <w:rPr>
          <w:color w:val="auto"/>
          <w:szCs w:val="22"/>
          <w:lang w:eastAsia="en-US"/>
        </w:rPr>
      </w:pPr>
      <w:r w:rsidRPr="005B1C93">
        <w:rPr>
          <w:color w:val="auto"/>
          <w:szCs w:val="22"/>
          <w:lang w:eastAsia="en-US"/>
        </w:rPr>
        <w:t>10. Проект межевания территории состоит из основной части, которая подлежит утверждению, и материалов по обоснованию этого проекта.</w:t>
      </w:r>
    </w:p>
    <w:p w:rsidR="00AF4288" w:rsidRPr="005B1C93" w:rsidRDefault="00AF4288" w:rsidP="00AF4288">
      <w:pPr>
        <w:tabs>
          <w:tab w:val="left" w:pos="540"/>
          <w:tab w:val="left" w:pos="851"/>
        </w:tabs>
        <w:ind w:firstLine="567"/>
        <w:contextualSpacing/>
        <w:jc w:val="both"/>
        <w:rPr>
          <w:color w:val="auto"/>
          <w:szCs w:val="22"/>
          <w:lang w:eastAsia="en-US"/>
        </w:rPr>
      </w:pPr>
      <w:r w:rsidRPr="005B1C93">
        <w:rPr>
          <w:color w:val="auto"/>
          <w:szCs w:val="22"/>
          <w:lang w:eastAsia="en-US"/>
        </w:rPr>
        <w:t>11. Требования к содержанию проекта межевания территории, включающей в себя текстовую часть и чертежи межевания территории, предусмотрены в части 5,6,7 статьи 43 Градостроительного кодекса Российской Федерации.</w:t>
      </w:r>
    </w:p>
    <w:p w:rsidR="00AF4288" w:rsidRDefault="00AF4288" w:rsidP="00AF4288">
      <w:pPr>
        <w:ind w:firstLine="567"/>
        <w:jc w:val="both"/>
        <w:rPr>
          <w:rFonts w:eastAsia="Calibri"/>
          <w:color w:val="auto"/>
          <w:lang w:eastAsia="en-US"/>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56" w:name="_Toc65681390"/>
      <w:bookmarkStart w:id="57" w:name="_Toc73517412"/>
      <w:r w:rsidRPr="00AF4288">
        <w:rPr>
          <w:rFonts w:ascii="Times New Roman" w:hAnsi="Times New Roman" w:cs="Times New Roman"/>
          <w:b/>
          <w:color w:val="auto"/>
          <w:sz w:val="24"/>
          <w:szCs w:val="24"/>
        </w:rPr>
        <w:t>Раздел 4. О проведении общественных обсуждений или публичных слушаний по вопросам землепользования и застройки</w:t>
      </w:r>
      <w:bookmarkEnd w:id="56"/>
      <w:bookmarkEnd w:id="57"/>
    </w:p>
    <w:p w:rsidR="00AF4288" w:rsidRDefault="00AF4288" w:rsidP="00AF4288">
      <w:pPr>
        <w:ind w:firstLine="540"/>
        <w:jc w:val="both"/>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58" w:name="_Toc65681391"/>
      <w:bookmarkStart w:id="59" w:name="_Toc73517413"/>
      <w:r w:rsidRPr="00AF4288">
        <w:rPr>
          <w:rFonts w:ascii="Times New Roman" w:hAnsi="Times New Roman" w:cs="Times New Roman"/>
          <w:b/>
          <w:color w:val="auto"/>
          <w:sz w:val="24"/>
          <w:szCs w:val="24"/>
        </w:rPr>
        <w:lastRenderedPageBreak/>
        <w:t>Статья 6. Порядок проведения общественных обсуждений или публичных слушаний по вопросам землепользования и застройки</w:t>
      </w:r>
      <w:bookmarkEnd w:id="58"/>
      <w:bookmarkEnd w:id="59"/>
      <w:r w:rsidRPr="00AF4288">
        <w:rPr>
          <w:rFonts w:ascii="Times New Roman" w:hAnsi="Times New Roman" w:cs="Times New Roman"/>
          <w:b/>
          <w:color w:val="auto"/>
          <w:sz w:val="24"/>
          <w:szCs w:val="24"/>
        </w:rPr>
        <w:t xml:space="preserve"> </w:t>
      </w:r>
    </w:p>
    <w:p w:rsidR="00AF4288" w:rsidRDefault="00AF4288" w:rsidP="00AF4288">
      <w:pPr>
        <w:tabs>
          <w:tab w:val="left" w:pos="567"/>
          <w:tab w:val="left" w:pos="851"/>
        </w:tabs>
        <w:ind w:firstLine="567"/>
        <w:jc w:val="both"/>
        <w:rPr>
          <w:rFonts w:eastAsia="Calibri"/>
          <w:color w:val="auto"/>
          <w:lang w:eastAsia="en-US"/>
        </w:rPr>
      </w:pPr>
      <w:r>
        <w:rPr>
          <w:rFonts w:eastAsia="Calibri"/>
          <w:color w:val="auto"/>
          <w:lang w:eastAsia="en-US"/>
        </w:rPr>
        <w:t xml:space="preserve">1. </w:t>
      </w:r>
      <w:r w:rsidRPr="007D2DF6">
        <w:rPr>
          <w:rFonts w:eastAsia="Calibri"/>
          <w:color w:val="auto"/>
          <w:lang w:eastAsia="en-US"/>
        </w:rPr>
        <w:t>Общественные обсуждения</w:t>
      </w:r>
      <w:r>
        <w:rPr>
          <w:rFonts w:eastAsia="Calibri"/>
          <w:color w:val="auto"/>
          <w:lang w:eastAsia="en-US"/>
        </w:rPr>
        <w:t xml:space="preserve"> или п</w:t>
      </w:r>
      <w:r w:rsidRPr="00666BD5">
        <w:rPr>
          <w:rFonts w:eastAsia="Calibri"/>
          <w:color w:val="auto"/>
          <w:lang w:eastAsia="en-US"/>
        </w:rPr>
        <w:t>убличные слушания проводятся в случаях:</w:t>
      </w:r>
    </w:p>
    <w:p w:rsidR="00AF4288" w:rsidRPr="004C2F31" w:rsidRDefault="00AF4288" w:rsidP="00AF4288">
      <w:pPr>
        <w:tabs>
          <w:tab w:val="left" w:pos="567"/>
          <w:tab w:val="left" w:pos="851"/>
        </w:tabs>
        <w:ind w:firstLine="567"/>
        <w:jc w:val="both"/>
        <w:rPr>
          <w:rFonts w:eastAsia="Calibri"/>
          <w:color w:val="auto"/>
          <w:lang w:eastAsia="en-US"/>
        </w:rPr>
      </w:pPr>
      <w:r w:rsidRPr="004C2F31">
        <w:rPr>
          <w:rFonts w:eastAsia="Calibri"/>
          <w:color w:val="auto"/>
          <w:lang w:eastAsia="en-US"/>
        </w:rPr>
        <w:t>1</w:t>
      </w:r>
      <w:r>
        <w:rPr>
          <w:rFonts w:eastAsia="Calibri"/>
          <w:color w:val="auto"/>
          <w:lang w:eastAsia="en-US"/>
        </w:rPr>
        <w:t>)</w:t>
      </w:r>
      <w:r w:rsidRPr="004C2F31">
        <w:rPr>
          <w:rFonts w:eastAsia="Calibri"/>
          <w:color w:val="auto"/>
          <w:lang w:eastAsia="en-US"/>
        </w:rPr>
        <w:t xml:space="preserve"> </w:t>
      </w:r>
      <w:r>
        <w:rPr>
          <w:rFonts w:eastAsia="Calibri"/>
          <w:color w:val="auto"/>
          <w:lang w:eastAsia="en-US"/>
        </w:rPr>
        <w:t>подготовки проекта Правил;</w:t>
      </w:r>
    </w:p>
    <w:p w:rsidR="00AF4288" w:rsidRPr="004C2F31" w:rsidRDefault="00AF4288" w:rsidP="00AF4288">
      <w:pPr>
        <w:widowControl w:val="0"/>
        <w:tabs>
          <w:tab w:val="left" w:pos="567"/>
        </w:tabs>
        <w:ind w:firstLine="567"/>
        <w:jc w:val="both"/>
        <w:rPr>
          <w:color w:val="auto"/>
        </w:rPr>
      </w:pPr>
      <w:r w:rsidRPr="004C2F31">
        <w:rPr>
          <w:color w:val="auto"/>
        </w:rPr>
        <w:t xml:space="preserve">2) подготовки проекта изменений в Правила, кроме случая, предусмотренного пунктом </w:t>
      </w:r>
      <w:r>
        <w:rPr>
          <w:color w:val="auto"/>
        </w:rPr>
        <w:t>4</w:t>
      </w:r>
      <w:r w:rsidRPr="004C2F31">
        <w:rPr>
          <w:color w:val="auto"/>
        </w:rPr>
        <w:t xml:space="preserve"> статьи 7 настоящих </w:t>
      </w:r>
      <w:r>
        <w:rPr>
          <w:color w:val="auto"/>
        </w:rPr>
        <w:t>П</w:t>
      </w:r>
      <w:r w:rsidRPr="004C2F31">
        <w:rPr>
          <w:color w:val="auto"/>
        </w:rPr>
        <w:t>равил;</w:t>
      </w:r>
    </w:p>
    <w:p w:rsidR="00AF4288" w:rsidRPr="004C2F31" w:rsidRDefault="00AF4288" w:rsidP="00AF4288">
      <w:pPr>
        <w:tabs>
          <w:tab w:val="left" w:pos="567"/>
          <w:tab w:val="left" w:pos="851"/>
        </w:tabs>
        <w:autoSpaceDE w:val="0"/>
        <w:autoSpaceDN w:val="0"/>
        <w:adjustRightInd w:val="0"/>
        <w:ind w:firstLine="567"/>
        <w:jc w:val="both"/>
        <w:rPr>
          <w:color w:val="auto"/>
        </w:rPr>
      </w:pPr>
      <w:r w:rsidRPr="004C2F31">
        <w:rPr>
          <w:color w:val="auto"/>
        </w:rPr>
        <w:t>3) предоставления ра</w:t>
      </w:r>
      <w:r>
        <w:rPr>
          <w:color w:val="auto"/>
        </w:rPr>
        <w:t>зрешения на условно разреше</w:t>
      </w:r>
      <w:r w:rsidRPr="004C2F31">
        <w:rPr>
          <w:color w:val="auto"/>
        </w:rPr>
        <w:t>нный вид использования земельного участка или объекта капитального строительства;</w:t>
      </w:r>
    </w:p>
    <w:p w:rsidR="00AF4288" w:rsidRPr="004C2F31" w:rsidRDefault="00AF4288" w:rsidP="00AF4288">
      <w:pPr>
        <w:tabs>
          <w:tab w:val="left" w:pos="567"/>
          <w:tab w:val="left" w:pos="851"/>
        </w:tabs>
        <w:autoSpaceDE w:val="0"/>
        <w:autoSpaceDN w:val="0"/>
        <w:adjustRightInd w:val="0"/>
        <w:ind w:firstLine="567"/>
        <w:jc w:val="both"/>
        <w:rPr>
          <w:color w:val="auto"/>
        </w:rPr>
      </w:pPr>
      <w:r w:rsidRPr="004C2F31">
        <w:rPr>
          <w:color w:val="auto"/>
        </w:rPr>
        <w:t>4)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F4288" w:rsidRPr="004C2F31" w:rsidRDefault="00AF4288" w:rsidP="00AF4288">
      <w:pPr>
        <w:widowControl w:val="0"/>
        <w:tabs>
          <w:tab w:val="left" w:pos="567"/>
        </w:tabs>
        <w:ind w:firstLine="567"/>
        <w:jc w:val="both"/>
        <w:rPr>
          <w:color w:val="auto"/>
        </w:rPr>
      </w:pPr>
      <w:r w:rsidRPr="004C2F31">
        <w:rPr>
          <w:color w:val="auto"/>
        </w:rPr>
        <w:t>5) подготовки проектов планировки территории и внесения изменений в такие проекты, за исключением случаев, предусмотренных Градостроительным кодексом Российской Федерации;</w:t>
      </w:r>
    </w:p>
    <w:p w:rsidR="00AF4288" w:rsidRPr="004C2F31" w:rsidRDefault="00AF4288" w:rsidP="00AF4288">
      <w:pPr>
        <w:tabs>
          <w:tab w:val="left" w:pos="567"/>
          <w:tab w:val="left" w:pos="851"/>
        </w:tabs>
        <w:autoSpaceDE w:val="0"/>
        <w:autoSpaceDN w:val="0"/>
        <w:adjustRightInd w:val="0"/>
        <w:ind w:firstLine="567"/>
        <w:jc w:val="both"/>
        <w:rPr>
          <w:color w:val="auto"/>
        </w:rPr>
      </w:pPr>
      <w:r w:rsidRPr="004C2F31">
        <w:rPr>
          <w:color w:val="auto"/>
        </w:rPr>
        <w:t>6)</w:t>
      </w:r>
      <w:r w:rsidRPr="004C2F31">
        <w:rPr>
          <w:rFonts w:ascii="Calibri" w:hAnsi="Calibri"/>
          <w:color w:val="auto"/>
          <w:sz w:val="22"/>
          <w:szCs w:val="22"/>
        </w:rPr>
        <w:t xml:space="preserve"> </w:t>
      </w:r>
      <w:r w:rsidRPr="004C2F31">
        <w:rPr>
          <w:color w:val="auto"/>
        </w:rPr>
        <w:t>подготовки проектов межевания территории и внесения изменений в такие проекты, за исключением случаев, предусмотренных Градостроительным кодексом Российской Федерации.</w:t>
      </w:r>
    </w:p>
    <w:p w:rsidR="00AF4288" w:rsidRDefault="00AF4288" w:rsidP="00AF4288">
      <w:pPr>
        <w:widowControl w:val="0"/>
        <w:tabs>
          <w:tab w:val="left" w:pos="567"/>
          <w:tab w:val="left" w:pos="851"/>
        </w:tabs>
        <w:ind w:firstLine="567"/>
        <w:contextualSpacing/>
        <w:jc w:val="both"/>
        <w:rPr>
          <w:rFonts w:eastAsia="Calibri"/>
          <w:color w:val="auto"/>
        </w:rPr>
      </w:pPr>
      <w:r>
        <w:rPr>
          <w:rFonts w:eastAsia="Calibri"/>
          <w:color w:val="auto"/>
        </w:rPr>
        <w:t xml:space="preserve">2. </w:t>
      </w:r>
      <w:r w:rsidRPr="007D2DF6">
        <w:rPr>
          <w:rFonts w:eastAsia="Calibri"/>
          <w:color w:val="auto"/>
        </w:rPr>
        <w:t>Общественные обсуждения или публичные слушания</w:t>
      </w:r>
      <w:r>
        <w:rPr>
          <w:rFonts w:eastAsia="Calibri"/>
          <w:color w:val="auto"/>
        </w:rPr>
        <w:t xml:space="preserve"> по вопросам </w:t>
      </w:r>
      <w:r w:rsidRPr="00F22F88">
        <w:rPr>
          <w:rFonts w:eastAsia="Calibri"/>
          <w:color w:val="auto"/>
        </w:rPr>
        <w:t>проводятся в порядке, определенном Уста</w:t>
      </w:r>
      <w:r>
        <w:rPr>
          <w:rFonts w:eastAsia="Calibri"/>
          <w:color w:val="auto"/>
        </w:rPr>
        <w:t>вом муниципального образования и</w:t>
      </w:r>
      <w:r w:rsidRPr="00F22F88">
        <w:rPr>
          <w:rFonts w:eastAsia="Calibri"/>
          <w:color w:val="auto"/>
        </w:rPr>
        <w:t xml:space="preserve"> нормативным правовым </w:t>
      </w:r>
      <w:r>
        <w:rPr>
          <w:rFonts w:eastAsia="Calibri"/>
          <w:color w:val="auto"/>
        </w:rPr>
        <w:t xml:space="preserve">актом представительного органа </w:t>
      </w:r>
      <w:r w:rsidRPr="00F22F88">
        <w:rPr>
          <w:rFonts w:eastAsia="Calibri"/>
          <w:color w:val="auto"/>
        </w:rPr>
        <w:t>муниципального образо</w:t>
      </w:r>
      <w:r>
        <w:rPr>
          <w:rFonts w:eastAsia="Calibri"/>
          <w:color w:val="auto"/>
        </w:rPr>
        <w:t xml:space="preserve">вания в соответствии </w:t>
      </w:r>
      <w:r w:rsidRPr="00F22F88">
        <w:rPr>
          <w:rFonts w:eastAsia="Calibri"/>
          <w:color w:val="auto"/>
        </w:rPr>
        <w:t xml:space="preserve">с Градостроительным </w:t>
      </w:r>
      <w:r>
        <w:rPr>
          <w:rFonts w:eastAsia="Calibri"/>
          <w:color w:val="auto"/>
        </w:rPr>
        <w:t>кодексом Российской Федерации.</w:t>
      </w:r>
    </w:p>
    <w:p w:rsidR="00AF4288" w:rsidRPr="0061117F" w:rsidRDefault="00AF4288" w:rsidP="00AF4288">
      <w:pPr>
        <w:tabs>
          <w:tab w:val="left" w:pos="567"/>
          <w:tab w:val="left" w:pos="851"/>
        </w:tabs>
        <w:ind w:firstLine="567"/>
        <w:jc w:val="both"/>
        <w:rPr>
          <w:rFonts w:eastAsia="Calibri"/>
          <w:color w:val="auto"/>
          <w:lang w:eastAsia="en-US"/>
        </w:rPr>
      </w:pPr>
      <w:r w:rsidRPr="00FE2774">
        <w:rPr>
          <w:rFonts w:eastAsia="Calibri"/>
          <w:color w:val="auto"/>
          <w:lang w:eastAsia="en-US"/>
        </w:rPr>
        <w:t xml:space="preserve">3. Комиссии по подготовке проекта </w:t>
      </w:r>
      <w:r>
        <w:rPr>
          <w:rFonts w:eastAsia="Calibri"/>
          <w:color w:val="auto"/>
          <w:lang w:eastAsia="en-US"/>
        </w:rPr>
        <w:t xml:space="preserve">внесение изменений в </w:t>
      </w:r>
      <w:r w:rsidRPr="00FE2774">
        <w:rPr>
          <w:rFonts w:eastAsia="Calibri"/>
          <w:color w:val="auto"/>
          <w:lang w:eastAsia="en-US"/>
        </w:rPr>
        <w:t>Правил</w:t>
      </w:r>
      <w:r>
        <w:rPr>
          <w:rFonts w:eastAsia="Calibri"/>
          <w:color w:val="auto"/>
          <w:lang w:eastAsia="en-US"/>
        </w:rPr>
        <w:t>а</w:t>
      </w:r>
      <w:r w:rsidRPr="00FE2774">
        <w:rPr>
          <w:rFonts w:eastAsia="Calibri"/>
          <w:color w:val="auto"/>
          <w:lang w:eastAsia="en-US"/>
        </w:rPr>
        <w:t xml:space="preserve">, </w:t>
      </w:r>
      <w:r w:rsidRPr="00FE2774">
        <w:rPr>
          <w:color w:val="auto"/>
        </w:rPr>
        <w:t>может выступать организатором общественных обсуждений или публичных слушаний</w:t>
      </w:r>
      <w:r w:rsidRPr="00FE2774">
        <w:rPr>
          <w:rFonts w:eastAsia="Calibri"/>
          <w:color w:val="auto"/>
          <w:lang w:eastAsia="en-US"/>
        </w:rPr>
        <w:t xml:space="preserve"> (далее – </w:t>
      </w:r>
      <w:r w:rsidRPr="0018260A">
        <w:rPr>
          <w:rFonts w:eastAsia="Calibri"/>
          <w:color w:val="auto"/>
          <w:lang w:eastAsia="en-US"/>
        </w:rPr>
        <w:t>Комиссия).</w:t>
      </w:r>
      <w:r w:rsidRPr="00FE2774">
        <w:rPr>
          <w:rFonts w:eastAsia="Calibri"/>
          <w:color w:val="auto"/>
          <w:lang w:eastAsia="en-US"/>
        </w:rPr>
        <w:t xml:space="preserve"> Требования к составу и порядку деятельности Комиссии устанавливаются в соответствии с Градостроительным кодексом Российской Федерации, законами Пензенской области, нормативными правовыми актами органов местного самоуправления.</w:t>
      </w:r>
    </w:p>
    <w:p w:rsidR="00AF4288" w:rsidRPr="0061117F" w:rsidRDefault="00AF4288" w:rsidP="00AF4288">
      <w:pPr>
        <w:tabs>
          <w:tab w:val="left" w:pos="851"/>
        </w:tabs>
        <w:ind w:firstLine="567"/>
        <w:contextualSpacing/>
        <w:jc w:val="both"/>
        <w:rPr>
          <w:rFonts w:eastAsia="Calibri"/>
          <w:color w:val="auto"/>
          <w:lang w:eastAsia="en-US"/>
        </w:rPr>
      </w:pPr>
      <w:r>
        <w:rPr>
          <w:rFonts w:eastAsia="Calibri"/>
          <w:color w:val="auto"/>
          <w:lang w:eastAsia="en-US"/>
        </w:rPr>
        <w:t xml:space="preserve">4. </w:t>
      </w:r>
      <w:r w:rsidRPr="0018260A">
        <w:rPr>
          <w:rFonts w:eastAsia="Calibri"/>
          <w:color w:val="auto"/>
          <w:lang w:eastAsia="en-US"/>
        </w:rPr>
        <w:t>Глава</w:t>
      </w:r>
      <w:r w:rsidRPr="0061117F">
        <w:rPr>
          <w:rFonts w:eastAsia="Calibri"/>
          <w:color w:val="auto"/>
          <w:lang w:eastAsia="en-US"/>
        </w:rPr>
        <w:t xml:space="preserve"> муниципального образования при получении от органа местного самоуправления </w:t>
      </w:r>
      <w:r>
        <w:rPr>
          <w:rFonts w:eastAsia="Calibri"/>
          <w:color w:val="auto"/>
          <w:lang w:eastAsia="en-US"/>
        </w:rPr>
        <w:t>П</w:t>
      </w:r>
      <w:r w:rsidRPr="0061117F">
        <w:rPr>
          <w:rFonts w:eastAsia="Calibri"/>
          <w:color w:val="auto"/>
          <w:lang w:eastAsia="en-US"/>
        </w:rPr>
        <w:t>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AF4288" w:rsidRPr="0061117F" w:rsidRDefault="00AF4288" w:rsidP="00AF4288">
      <w:pPr>
        <w:tabs>
          <w:tab w:val="left" w:pos="851"/>
        </w:tabs>
        <w:ind w:firstLine="567"/>
        <w:contextualSpacing/>
        <w:jc w:val="both"/>
        <w:rPr>
          <w:rFonts w:eastAsia="Calibri"/>
          <w:color w:val="auto"/>
          <w:lang w:eastAsia="en-US"/>
        </w:rPr>
      </w:pPr>
      <w:r>
        <w:rPr>
          <w:color w:val="auto"/>
        </w:rPr>
        <w:t xml:space="preserve">5. </w:t>
      </w:r>
      <w:r w:rsidRPr="0061117F">
        <w:rPr>
          <w:color w:val="auto"/>
        </w:rPr>
        <w:t xml:space="preserve">Общественные обсуждения или публичные слушания проводятся в каждом населенном пункте </w:t>
      </w:r>
      <w:r w:rsidR="002B3DEB">
        <w:rPr>
          <w:color w:val="auto"/>
        </w:rPr>
        <w:t>Пригородного</w:t>
      </w:r>
      <w:r>
        <w:rPr>
          <w:color w:val="auto"/>
        </w:rPr>
        <w:t xml:space="preserve"> сельсовета</w:t>
      </w:r>
      <w:r w:rsidRPr="0061117F">
        <w:rPr>
          <w:color w:val="auto"/>
        </w:rPr>
        <w:t>.</w:t>
      </w:r>
    </w:p>
    <w:p w:rsidR="00AF4288" w:rsidRPr="0061117F" w:rsidRDefault="00AF4288" w:rsidP="00AF4288">
      <w:pPr>
        <w:tabs>
          <w:tab w:val="left" w:pos="540"/>
          <w:tab w:val="left" w:pos="851"/>
        </w:tabs>
        <w:ind w:left="113" w:firstLine="454"/>
        <w:contextualSpacing/>
        <w:jc w:val="both"/>
        <w:rPr>
          <w:rFonts w:eastAsia="Calibri"/>
          <w:color w:val="auto"/>
          <w:lang w:eastAsia="en-US"/>
        </w:rPr>
      </w:pPr>
      <w:r>
        <w:rPr>
          <w:rFonts w:eastAsia="Calibri"/>
          <w:color w:val="auto"/>
          <w:lang w:eastAsia="en-US"/>
        </w:rPr>
        <w:t xml:space="preserve">6. </w:t>
      </w:r>
      <w:r w:rsidRPr="0061117F">
        <w:rPr>
          <w:rFonts w:eastAsia="Calibri"/>
          <w:color w:val="auto"/>
          <w:lang w:eastAsia="en-US"/>
        </w:rPr>
        <w:t>Продолжительность общественных обсуждений или публичных слушаний:</w:t>
      </w:r>
    </w:p>
    <w:p w:rsidR="00AF4288" w:rsidRPr="00D96324" w:rsidRDefault="00AF4288" w:rsidP="00AF4288">
      <w:pPr>
        <w:tabs>
          <w:tab w:val="left" w:pos="851"/>
        </w:tabs>
        <w:ind w:firstLine="567"/>
        <w:jc w:val="both"/>
      </w:pPr>
      <w:r>
        <w:rPr>
          <w:color w:val="auto"/>
        </w:rPr>
        <w:t xml:space="preserve">1) </w:t>
      </w:r>
      <w:r w:rsidRPr="0061117F">
        <w:rPr>
          <w:color w:val="auto"/>
        </w:rPr>
        <w:t>при подготовке проекта изменений в Правила</w:t>
      </w:r>
      <w:r>
        <w:rPr>
          <w:color w:val="auto"/>
        </w:rPr>
        <w:t xml:space="preserve"> </w:t>
      </w:r>
      <w:r w:rsidRPr="0061117F">
        <w:rPr>
          <w:color w:val="auto"/>
        </w:rPr>
        <w:t xml:space="preserve">– </w:t>
      </w:r>
      <w:r w:rsidRPr="00FE2774">
        <w:t>не менее одного и не более трех</w:t>
      </w:r>
      <w:r w:rsidRPr="00D96324">
        <w:t xml:space="preserve"> месяцев со дня опубликования проекта изменений в Правила до момента опубликования заключения о результатах </w:t>
      </w:r>
      <w:r w:rsidRPr="00D96324">
        <w:rPr>
          <w:rFonts w:eastAsia="Calibri"/>
          <w:lang w:eastAsia="en-US"/>
        </w:rPr>
        <w:t>общественных обсуждений или публичных слушаний</w:t>
      </w:r>
      <w:r w:rsidRPr="00D96324">
        <w:t>;</w:t>
      </w:r>
    </w:p>
    <w:p w:rsidR="00AF4288" w:rsidRPr="0061117F" w:rsidRDefault="00AF4288" w:rsidP="00AF4288">
      <w:pPr>
        <w:tabs>
          <w:tab w:val="left" w:pos="851"/>
        </w:tabs>
        <w:ind w:firstLine="567"/>
        <w:jc w:val="both"/>
        <w:rPr>
          <w:color w:val="auto"/>
        </w:rPr>
      </w:pPr>
      <w:r>
        <w:rPr>
          <w:color w:val="auto"/>
        </w:rPr>
        <w:t xml:space="preserve">2) </w:t>
      </w:r>
      <w:r w:rsidRPr="0061117F">
        <w:rPr>
          <w:color w:val="auto"/>
        </w:rPr>
        <w:t>при предоставлении р</w:t>
      </w:r>
      <w:r>
        <w:rPr>
          <w:color w:val="auto"/>
        </w:rPr>
        <w:t>азрешения на условно разреше</w:t>
      </w:r>
      <w:r w:rsidRPr="0061117F">
        <w:rPr>
          <w:color w:val="auto"/>
        </w:rPr>
        <w:t xml:space="preserve">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w:t>
      </w:r>
      <w:r w:rsidRPr="0061117F">
        <w:rPr>
          <w:rFonts w:eastAsia="Calibri"/>
          <w:color w:val="auto"/>
          <w:lang w:eastAsia="en-US"/>
        </w:rPr>
        <w:t>общественных обсуждений или публичных слушаний</w:t>
      </w:r>
      <w:r w:rsidRPr="0061117F">
        <w:rPr>
          <w:color w:val="auto"/>
        </w:rPr>
        <w:t xml:space="preserve"> до момента опубликования заключения о результатах </w:t>
      </w:r>
      <w:r w:rsidRPr="0061117F">
        <w:rPr>
          <w:rFonts w:eastAsia="Calibri"/>
          <w:color w:val="auto"/>
          <w:lang w:eastAsia="en-US"/>
        </w:rPr>
        <w:t>общественных обсуждений или публичных слушаний</w:t>
      </w:r>
      <w:r w:rsidRPr="0061117F">
        <w:rPr>
          <w:color w:val="auto"/>
        </w:rPr>
        <w:t>;</w:t>
      </w:r>
    </w:p>
    <w:p w:rsidR="00AF4288" w:rsidRPr="0061117F" w:rsidRDefault="00AF4288" w:rsidP="00AF4288">
      <w:pPr>
        <w:tabs>
          <w:tab w:val="left" w:pos="851"/>
        </w:tabs>
        <w:ind w:firstLine="567"/>
        <w:jc w:val="both"/>
        <w:rPr>
          <w:color w:val="auto"/>
        </w:rPr>
      </w:pPr>
      <w:r>
        <w:rPr>
          <w:color w:val="auto"/>
        </w:rPr>
        <w:t xml:space="preserve">3) </w:t>
      </w:r>
      <w:r w:rsidRPr="0061117F">
        <w:rPr>
          <w:color w:val="auto"/>
        </w:rPr>
        <w:t>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общественных обсуждений или публичных слушаний до момента опубликования заключения о результатах общественных обсуждений или публичных слушаний;</w:t>
      </w:r>
    </w:p>
    <w:p w:rsidR="00AF4288" w:rsidRPr="0061117F" w:rsidRDefault="00AF4288" w:rsidP="00AF4288">
      <w:pPr>
        <w:tabs>
          <w:tab w:val="left" w:pos="851"/>
        </w:tabs>
        <w:ind w:firstLine="567"/>
        <w:jc w:val="both"/>
        <w:rPr>
          <w:color w:val="auto"/>
        </w:rPr>
      </w:pPr>
      <w:r>
        <w:rPr>
          <w:color w:val="auto"/>
        </w:rPr>
        <w:t xml:space="preserve">4) </w:t>
      </w:r>
      <w:r w:rsidRPr="0061117F">
        <w:rPr>
          <w:color w:val="auto"/>
        </w:rPr>
        <w:t xml:space="preserve">в случае подготовки проекта изменений в </w:t>
      </w:r>
      <w:r>
        <w:rPr>
          <w:color w:val="auto"/>
        </w:rPr>
        <w:t>П</w:t>
      </w:r>
      <w:r w:rsidRPr="0061117F">
        <w:rPr>
          <w:color w:val="auto"/>
        </w:rPr>
        <w:t>равила применительно к части территории поселения общественные обсужд</w:t>
      </w:r>
      <w:r>
        <w:rPr>
          <w:color w:val="auto"/>
        </w:rPr>
        <w:t>ения или публичные слушания по П</w:t>
      </w:r>
      <w:r w:rsidRPr="0061117F">
        <w:rPr>
          <w:color w:val="auto"/>
        </w:rPr>
        <w:t xml:space="preserve">роекту </w:t>
      </w:r>
      <w:r>
        <w:rPr>
          <w:color w:val="auto"/>
        </w:rPr>
        <w:t xml:space="preserve">изменений в Правила </w:t>
      </w:r>
      <w:r w:rsidRPr="0061117F">
        <w:rPr>
          <w:color w:val="auto"/>
        </w:rPr>
        <w:t>проводятся с участием правообладателей земельных участков и (или) объектов капитального строительства, находящихся в границах указа</w:t>
      </w:r>
      <w:r>
        <w:rPr>
          <w:color w:val="auto"/>
        </w:rPr>
        <w:t>нной части территории поселения. В</w:t>
      </w:r>
      <w:r w:rsidRPr="0061117F">
        <w:rPr>
          <w:color w:val="auto"/>
        </w:rPr>
        <w:t xml:space="preserve"> случае подготовки изменений в </w:t>
      </w:r>
      <w:r>
        <w:rPr>
          <w:color w:val="auto"/>
        </w:rPr>
        <w:t>П</w:t>
      </w:r>
      <w:r w:rsidRPr="0061117F">
        <w:rPr>
          <w:color w:val="auto"/>
        </w:rPr>
        <w:t xml:space="preserve">равила в части внесения изменений в градостроительный регламент, установленный для конкретной территориальной зоны, общественные обсуждения </w:t>
      </w:r>
      <w:r w:rsidRPr="0061117F">
        <w:rPr>
          <w:color w:val="auto"/>
        </w:rPr>
        <w:lastRenderedPageBreak/>
        <w:t xml:space="preserve">или публичные слушания по внесению изменений в </w:t>
      </w:r>
      <w:r>
        <w:rPr>
          <w:color w:val="auto"/>
        </w:rPr>
        <w:t>П</w:t>
      </w:r>
      <w:r w:rsidRPr="0061117F">
        <w:rPr>
          <w:color w:val="auto"/>
        </w:rPr>
        <w:t>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AF4288" w:rsidRPr="0061117F" w:rsidRDefault="00AF4288" w:rsidP="00AF4288">
      <w:pPr>
        <w:tabs>
          <w:tab w:val="left" w:pos="851"/>
        </w:tabs>
        <w:ind w:firstLine="567"/>
        <w:jc w:val="both"/>
        <w:rPr>
          <w:color w:val="auto"/>
        </w:rPr>
      </w:pPr>
      <w:r>
        <w:rPr>
          <w:color w:val="auto"/>
        </w:rPr>
        <w:t>7. Общественные обсуждения или публичные слушания не проводятся в случае</w:t>
      </w:r>
      <w:r w:rsidRPr="0061117F">
        <w:rPr>
          <w:color w:val="auto"/>
        </w:rPr>
        <w:t>:</w:t>
      </w:r>
    </w:p>
    <w:p w:rsidR="00AF4288" w:rsidRPr="00967943" w:rsidRDefault="00AF4288" w:rsidP="00AF4288">
      <w:pPr>
        <w:tabs>
          <w:tab w:val="left" w:pos="851"/>
        </w:tabs>
        <w:ind w:firstLine="567"/>
        <w:jc w:val="both"/>
        <w:rPr>
          <w:color w:val="auto"/>
        </w:rPr>
      </w:pPr>
      <w:r>
        <w:rPr>
          <w:color w:val="auto"/>
        </w:rPr>
        <w:t xml:space="preserve">1) </w:t>
      </w:r>
      <w:r w:rsidRPr="0061117F">
        <w:rPr>
          <w:color w:val="auto"/>
        </w:rPr>
        <w:t xml:space="preserve">если </w:t>
      </w:r>
      <w:r>
        <w:rPr>
          <w:color w:val="auto"/>
        </w:rPr>
        <w:t>П</w:t>
      </w:r>
      <w:r w:rsidRPr="0061117F">
        <w:rPr>
          <w:color w:val="auto"/>
        </w:rPr>
        <w:t xml:space="preserve">равилами не обеспечена возможность размещения на территории </w:t>
      </w:r>
      <w:r>
        <w:rPr>
          <w:color w:val="auto"/>
        </w:rPr>
        <w:t>поселения</w:t>
      </w:r>
      <w:r w:rsidRPr="0061117F">
        <w:rPr>
          <w:color w:val="auto"/>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r w:rsidRPr="004A0D83">
        <w:rPr>
          <w:color w:val="auto"/>
        </w:rPr>
        <w:t xml:space="preserve">), внесение изменений в Правила обеспечивает глава муниципального образования в течение </w:t>
      </w:r>
      <w:r w:rsidRPr="00893F27">
        <w:t>тридцати дней</w:t>
      </w:r>
      <w:r w:rsidRPr="004A0D83">
        <w:rPr>
          <w:color w:val="auto"/>
        </w:rPr>
        <w:t xml:space="preserve"> со дня получения требования;</w:t>
      </w:r>
    </w:p>
    <w:p w:rsidR="00AF4288" w:rsidRPr="0061117F" w:rsidRDefault="00AF4288" w:rsidP="00AF4288">
      <w:pPr>
        <w:tabs>
          <w:tab w:val="left" w:pos="851"/>
        </w:tabs>
        <w:ind w:firstLine="567"/>
        <w:jc w:val="both"/>
        <w:rPr>
          <w:color w:val="auto"/>
        </w:rPr>
      </w:pPr>
      <w:r>
        <w:rPr>
          <w:color w:val="auto"/>
        </w:rPr>
        <w:t>2)</w:t>
      </w:r>
      <w:r w:rsidRPr="0061117F">
        <w:rPr>
          <w:color w:val="auto"/>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Pr>
          <w:color w:val="auto"/>
        </w:rPr>
        <w:t>П</w:t>
      </w:r>
      <w:r w:rsidRPr="0061117F">
        <w:rPr>
          <w:color w:val="auto"/>
        </w:rPr>
        <w:t>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w:t>
      </w:r>
      <w:r>
        <w:rPr>
          <w:color w:val="auto"/>
        </w:rPr>
        <w:t>суждений или публичных слушаний;</w:t>
      </w:r>
    </w:p>
    <w:p w:rsidR="00AF4288" w:rsidRPr="0061117F" w:rsidRDefault="00AF4288" w:rsidP="00AF4288">
      <w:pPr>
        <w:tabs>
          <w:tab w:val="left" w:pos="851"/>
        </w:tabs>
        <w:ind w:firstLine="567"/>
        <w:jc w:val="both"/>
        <w:rPr>
          <w:color w:val="auto"/>
        </w:rPr>
      </w:pPr>
      <w:r>
        <w:rPr>
          <w:color w:val="auto"/>
        </w:rPr>
        <w:t>3)</w:t>
      </w:r>
      <w:r w:rsidRPr="0061117F">
        <w:rPr>
          <w:color w:val="auto"/>
        </w:rPr>
        <w:t xml:space="preserve">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AF4288" w:rsidRDefault="00AF4288" w:rsidP="00AF4288">
      <w:pPr>
        <w:tabs>
          <w:tab w:val="left" w:pos="540"/>
          <w:tab w:val="left" w:pos="851"/>
        </w:tabs>
        <w:ind w:firstLine="567"/>
        <w:contextualSpacing/>
        <w:jc w:val="both"/>
        <w:rPr>
          <w:rFonts w:eastAsia="Calibri"/>
          <w:color w:val="auto"/>
          <w:lang w:eastAsia="en-US"/>
        </w:rPr>
      </w:pPr>
      <w:r>
        <w:rPr>
          <w:rFonts w:eastAsia="Calibri"/>
          <w:color w:val="auto"/>
          <w:lang w:eastAsia="en-US"/>
        </w:rPr>
        <w:t xml:space="preserve">8. </w:t>
      </w:r>
      <w:r w:rsidRPr="0061117F">
        <w:rPr>
          <w:rFonts w:eastAsia="Calibri"/>
          <w:color w:val="auto"/>
          <w:lang w:eastAsia="en-US"/>
        </w:rPr>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w:t>
      </w:r>
      <w:r>
        <w:rPr>
          <w:rFonts w:eastAsia="Calibri"/>
          <w:color w:val="auto"/>
          <w:lang w:eastAsia="en-US"/>
        </w:rPr>
        <w:t>разреше</w:t>
      </w:r>
      <w:r w:rsidRPr="0061117F">
        <w:rPr>
          <w:rFonts w:eastAsia="Calibri"/>
          <w:color w:val="auto"/>
          <w:lang w:eastAsia="en-US"/>
        </w:rPr>
        <w:t xml:space="preserve">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AF4288" w:rsidRDefault="00AF4288" w:rsidP="00AF4288">
      <w:pPr>
        <w:tabs>
          <w:tab w:val="left" w:pos="540"/>
          <w:tab w:val="left" w:pos="851"/>
        </w:tabs>
        <w:ind w:firstLine="567"/>
        <w:contextualSpacing/>
        <w:jc w:val="both"/>
        <w:rPr>
          <w:rFonts w:eastAsia="Calibri"/>
          <w:color w:val="auto"/>
          <w:lang w:eastAsia="en-US"/>
        </w:rPr>
      </w:pPr>
      <w:r>
        <w:rPr>
          <w:rFonts w:eastAsia="Calibri"/>
          <w:color w:val="auto"/>
          <w:lang w:eastAsia="en-US"/>
        </w:rPr>
        <w:t xml:space="preserve">9. </w:t>
      </w:r>
      <w:r w:rsidRPr="0061117F">
        <w:rPr>
          <w:rFonts w:eastAsia="Calibri"/>
          <w:color w:val="auto"/>
          <w:lang w:eastAsia="en-US"/>
        </w:rPr>
        <w:t xml:space="preserve">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или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AF4288" w:rsidRPr="0061117F" w:rsidRDefault="00AF4288" w:rsidP="00AF4288">
      <w:pPr>
        <w:tabs>
          <w:tab w:val="left" w:pos="540"/>
          <w:tab w:val="left" w:pos="851"/>
        </w:tabs>
        <w:ind w:firstLine="567"/>
        <w:contextualSpacing/>
        <w:jc w:val="both"/>
        <w:rPr>
          <w:rFonts w:eastAsia="Calibri"/>
          <w:color w:val="auto"/>
          <w:lang w:eastAsia="en-US"/>
        </w:rPr>
      </w:pPr>
      <w:r w:rsidRPr="0018260A">
        <w:rPr>
          <w:rFonts w:eastAsia="Calibri"/>
          <w:color w:val="auto"/>
          <w:lang w:eastAsia="en-US"/>
        </w:rPr>
        <w:t>Комиссия по подготовке проекта Правил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w:t>
      </w:r>
      <w:r w:rsidRPr="0061117F">
        <w:rPr>
          <w:rFonts w:eastAsia="Calibri"/>
          <w:color w:val="auto"/>
          <w:lang w:eastAsia="en-US"/>
        </w:rPr>
        <w:t xml:space="preserve">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AF4288" w:rsidRPr="0061117F" w:rsidRDefault="00AF4288" w:rsidP="00AF4288">
      <w:pPr>
        <w:widowControl w:val="0"/>
        <w:tabs>
          <w:tab w:val="left" w:pos="851"/>
        </w:tabs>
        <w:ind w:firstLine="567"/>
        <w:jc w:val="both"/>
        <w:rPr>
          <w:color w:val="auto"/>
        </w:rPr>
      </w:pPr>
      <w:r>
        <w:rPr>
          <w:color w:val="auto"/>
        </w:rPr>
        <w:lastRenderedPageBreak/>
        <w:t xml:space="preserve">10. </w:t>
      </w:r>
      <w:r w:rsidRPr="0061117F">
        <w:rPr>
          <w:color w:val="auto"/>
        </w:rPr>
        <w:t xml:space="preserve">Участниками общественных обсуждений или публичных слушаний по проектам </w:t>
      </w:r>
      <w:r>
        <w:rPr>
          <w:color w:val="auto"/>
        </w:rPr>
        <w:t>П</w:t>
      </w:r>
      <w:r w:rsidRPr="0061117F">
        <w:rPr>
          <w:color w:val="auto"/>
        </w:rPr>
        <w:t>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F4288" w:rsidRPr="0061117F" w:rsidRDefault="00AF4288" w:rsidP="00AF4288">
      <w:pPr>
        <w:tabs>
          <w:tab w:val="left" w:pos="540"/>
          <w:tab w:val="left" w:pos="851"/>
        </w:tabs>
        <w:ind w:firstLine="567"/>
        <w:contextualSpacing/>
        <w:jc w:val="both"/>
        <w:rPr>
          <w:rFonts w:eastAsia="Calibri"/>
          <w:color w:val="auto"/>
          <w:lang w:eastAsia="en-US"/>
        </w:rPr>
      </w:pPr>
      <w:r>
        <w:rPr>
          <w:rFonts w:eastAsia="Calibri"/>
          <w:color w:val="auto"/>
          <w:lang w:eastAsia="en-US"/>
        </w:rPr>
        <w:t xml:space="preserve">11. </w:t>
      </w:r>
      <w:r w:rsidRPr="0061117F">
        <w:rPr>
          <w:rFonts w:eastAsia="Calibri"/>
          <w:color w:val="auto"/>
          <w:lang w:eastAsia="en-US"/>
        </w:rPr>
        <w:t>Заинтересованные лица вправе представить в Комиссию свои замечания и предложения, касающиеся рассматриваемого вопроса, для включения их в протокол общественных обсуждений или публичных слушаний. Замечания и предложения могут направляться в Комиссию со дня принятия решения о проведении общественных обсуждений или публичных слушаний до подписания протокола общественных обсуждений или публичных слушаний.</w:t>
      </w:r>
    </w:p>
    <w:p w:rsidR="00AF4288" w:rsidRPr="0061117F" w:rsidRDefault="00AF4288" w:rsidP="00AF4288">
      <w:pPr>
        <w:tabs>
          <w:tab w:val="left" w:pos="540"/>
          <w:tab w:val="left" w:pos="851"/>
        </w:tabs>
        <w:ind w:firstLine="567"/>
        <w:contextualSpacing/>
        <w:jc w:val="both"/>
        <w:rPr>
          <w:rFonts w:eastAsia="Calibri"/>
          <w:color w:val="auto"/>
          <w:lang w:eastAsia="en-US"/>
        </w:rPr>
      </w:pPr>
    </w:p>
    <w:p w:rsidR="00AF4288" w:rsidRDefault="00AF4288" w:rsidP="00AF4288">
      <w:pPr>
        <w:pStyle w:val="11"/>
        <w:spacing w:before="0"/>
        <w:ind w:firstLine="567"/>
        <w:jc w:val="both"/>
        <w:rPr>
          <w:b/>
          <w:color w:val="auto"/>
          <w:szCs w:val="20"/>
        </w:rPr>
      </w:pPr>
      <w:bookmarkStart w:id="60" w:name="_Toc65681392"/>
      <w:bookmarkStart w:id="61" w:name="_Toc73517414"/>
      <w:r w:rsidRPr="00AF4288">
        <w:rPr>
          <w:rFonts w:ascii="Times New Roman" w:hAnsi="Times New Roman" w:cs="Times New Roman"/>
          <w:b/>
          <w:color w:val="auto"/>
          <w:sz w:val="24"/>
          <w:szCs w:val="24"/>
        </w:rPr>
        <w:t>Раздел 5. О внесении изменений в правила землепользования и застройки</w:t>
      </w:r>
      <w:bookmarkEnd w:id="60"/>
      <w:bookmarkEnd w:id="61"/>
    </w:p>
    <w:p w:rsidR="00AF4288" w:rsidRPr="00AE0824" w:rsidRDefault="00AF4288" w:rsidP="00AF4288">
      <w:pPr>
        <w:pStyle w:val="11"/>
        <w:spacing w:before="0"/>
        <w:ind w:firstLine="567"/>
        <w:jc w:val="both"/>
        <w:rPr>
          <w:b/>
          <w:bCs/>
          <w:color w:val="auto"/>
          <w:szCs w:val="20"/>
        </w:rPr>
      </w:pPr>
      <w:bookmarkStart w:id="62" w:name="_Toc464812161"/>
      <w:bookmarkStart w:id="63" w:name="_Toc65681393"/>
      <w:bookmarkStart w:id="64" w:name="_Toc73517415"/>
      <w:r w:rsidRPr="00AF4288">
        <w:rPr>
          <w:rFonts w:ascii="Times New Roman" w:hAnsi="Times New Roman" w:cs="Times New Roman"/>
          <w:b/>
          <w:color w:val="auto"/>
          <w:sz w:val="24"/>
          <w:szCs w:val="24"/>
        </w:rPr>
        <w:t>Статья 7. Порядок внесения изменений в правила землепользования и застройки</w:t>
      </w:r>
      <w:bookmarkEnd w:id="62"/>
      <w:bookmarkEnd w:id="63"/>
      <w:bookmarkEnd w:id="64"/>
    </w:p>
    <w:p w:rsidR="00AF4288" w:rsidRPr="006B75E0" w:rsidRDefault="00AF4288" w:rsidP="00AF4288">
      <w:pPr>
        <w:widowControl w:val="0"/>
        <w:ind w:firstLine="567"/>
        <w:contextualSpacing/>
        <w:jc w:val="both"/>
        <w:rPr>
          <w:rFonts w:eastAsia="Calibri"/>
          <w:color w:val="auto"/>
          <w:lang w:eastAsia="en-US"/>
        </w:rPr>
      </w:pPr>
      <w:r w:rsidRPr="006B75E0">
        <w:rPr>
          <w:rFonts w:eastAsia="Calibri"/>
          <w:color w:val="auto"/>
          <w:lang w:eastAsia="en-US"/>
        </w:rPr>
        <w:t>1. Внесение изменений в Правила осуществляется в порядке, предусмотренном Градостроительным кодексом Российской Федерации.</w:t>
      </w:r>
    </w:p>
    <w:p w:rsidR="00AF4288" w:rsidRPr="003710C8" w:rsidRDefault="00AF4288" w:rsidP="00AF4288">
      <w:pPr>
        <w:ind w:firstLine="540"/>
        <w:jc w:val="both"/>
        <w:rPr>
          <w:color w:val="auto"/>
        </w:rPr>
      </w:pPr>
      <w:r>
        <w:rPr>
          <w:color w:val="auto"/>
        </w:rPr>
        <w:t>2</w:t>
      </w:r>
      <w:r w:rsidRPr="003710C8">
        <w:rPr>
          <w:color w:val="auto"/>
        </w:rPr>
        <w:t>. Основаниями для рассмотрения главой местной администрации вопроса о внесени</w:t>
      </w:r>
      <w:r>
        <w:rPr>
          <w:color w:val="auto"/>
        </w:rPr>
        <w:t>и изменений в Правила являются:</w:t>
      </w:r>
    </w:p>
    <w:p w:rsidR="00AF4288" w:rsidRDefault="00AF4288" w:rsidP="00AF4288">
      <w:pPr>
        <w:tabs>
          <w:tab w:val="left" w:pos="851"/>
        </w:tabs>
        <w:ind w:firstLine="567"/>
        <w:jc w:val="both"/>
        <w:rPr>
          <w:color w:val="auto"/>
        </w:rPr>
      </w:pPr>
      <w:r w:rsidRPr="003710C8">
        <w:rPr>
          <w:color w:val="auto"/>
        </w:rPr>
        <w:t xml:space="preserve">1) несоответствие Правил генеральному плану </w:t>
      </w:r>
      <w:r w:rsidR="002B3DEB">
        <w:rPr>
          <w:color w:val="auto"/>
        </w:rPr>
        <w:t>Пригородного</w:t>
      </w:r>
      <w:r>
        <w:rPr>
          <w:color w:val="auto"/>
        </w:rPr>
        <w:t xml:space="preserve"> сельсовета</w:t>
      </w:r>
      <w:r w:rsidRPr="003710C8">
        <w:rPr>
          <w:color w:val="auto"/>
        </w:rPr>
        <w:t>, схеме территориального планирования</w:t>
      </w:r>
      <w:r>
        <w:rPr>
          <w:color w:val="auto"/>
        </w:rPr>
        <w:t xml:space="preserve"> </w:t>
      </w:r>
      <w:r w:rsidR="002B3DEB">
        <w:rPr>
          <w:color w:val="auto"/>
        </w:rPr>
        <w:t>Сердобского</w:t>
      </w:r>
      <w:r>
        <w:rPr>
          <w:color w:val="auto"/>
        </w:rPr>
        <w:t xml:space="preserve"> района</w:t>
      </w:r>
      <w:r w:rsidRPr="003710C8">
        <w:rPr>
          <w:color w:val="auto"/>
        </w:rPr>
        <w:t>, возникшее в результате внесения в генеральный план или схему территориального планирования</w:t>
      </w:r>
      <w:r>
        <w:rPr>
          <w:color w:val="auto"/>
        </w:rPr>
        <w:t xml:space="preserve"> </w:t>
      </w:r>
      <w:r w:rsidR="002B3DEB">
        <w:rPr>
          <w:color w:val="auto"/>
        </w:rPr>
        <w:t>Сердобского</w:t>
      </w:r>
      <w:r>
        <w:rPr>
          <w:color w:val="auto"/>
        </w:rPr>
        <w:t xml:space="preserve"> района</w:t>
      </w:r>
      <w:r w:rsidRPr="003710C8">
        <w:rPr>
          <w:color w:val="auto"/>
        </w:rPr>
        <w:t xml:space="preserve"> изменений;</w:t>
      </w:r>
    </w:p>
    <w:p w:rsidR="00AF4288" w:rsidRPr="003710C8" w:rsidRDefault="00AF4288" w:rsidP="00AF4288">
      <w:pPr>
        <w:tabs>
          <w:tab w:val="left" w:pos="851"/>
        </w:tabs>
        <w:ind w:firstLine="567"/>
        <w:jc w:val="both"/>
        <w:rPr>
          <w:color w:val="auto"/>
        </w:rPr>
      </w:pPr>
      <w:r w:rsidRPr="003710C8">
        <w:rPr>
          <w:color w:val="auto"/>
        </w:rPr>
        <w:t>2) поступление предложений об изменении границ территориальных зон, изменении градостроительных регламентов;</w:t>
      </w:r>
    </w:p>
    <w:p w:rsidR="00AF4288" w:rsidRPr="003710C8" w:rsidRDefault="00AF4288" w:rsidP="00AF4288">
      <w:pPr>
        <w:tabs>
          <w:tab w:val="left" w:pos="851"/>
        </w:tabs>
        <w:ind w:firstLine="567"/>
        <w:jc w:val="both"/>
        <w:rPr>
          <w:color w:val="auto"/>
        </w:rPr>
      </w:pPr>
      <w:r w:rsidRPr="003710C8">
        <w:rPr>
          <w:color w:val="auto"/>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F4288" w:rsidRPr="003710C8" w:rsidRDefault="00AF4288" w:rsidP="00AF4288">
      <w:pPr>
        <w:tabs>
          <w:tab w:val="left" w:pos="851"/>
        </w:tabs>
        <w:ind w:firstLine="567"/>
        <w:jc w:val="both"/>
        <w:rPr>
          <w:color w:val="auto"/>
        </w:rPr>
      </w:pPr>
      <w:r w:rsidRPr="003710C8">
        <w:rPr>
          <w:color w:val="auto"/>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F4288" w:rsidRDefault="00AF4288" w:rsidP="00AF4288">
      <w:pPr>
        <w:tabs>
          <w:tab w:val="left" w:pos="851"/>
        </w:tabs>
        <w:ind w:firstLine="567"/>
        <w:jc w:val="both"/>
        <w:rPr>
          <w:color w:val="auto"/>
        </w:rPr>
      </w:pPr>
      <w:r w:rsidRPr="003710C8">
        <w:rPr>
          <w:color w:val="auto"/>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w:t>
      </w:r>
      <w:r w:rsidRPr="00BD3748">
        <w:rPr>
          <w:color w:val="FF0000"/>
        </w:rPr>
        <w:t xml:space="preserve"> </w:t>
      </w:r>
      <w:r w:rsidRPr="003710C8">
        <w:rPr>
          <w:color w:val="auto"/>
        </w:rPr>
        <w:t>наследия, территории исторического поселения федерального значения, территории исторического поселения регионально</w:t>
      </w:r>
      <w:r>
        <w:rPr>
          <w:color w:val="auto"/>
        </w:rPr>
        <w:t>го значения;</w:t>
      </w:r>
    </w:p>
    <w:p w:rsidR="00AF4288" w:rsidRPr="00893F27" w:rsidRDefault="00AF4288" w:rsidP="00AF4288">
      <w:pPr>
        <w:tabs>
          <w:tab w:val="left" w:pos="851"/>
        </w:tabs>
        <w:ind w:firstLine="567"/>
        <w:jc w:val="both"/>
      </w:pPr>
      <w:r w:rsidRPr="00893F27">
        <w:t>6)  принятие решения о комплексном развитии территории.</w:t>
      </w:r>
    </w:p>
    <w:p w:rsidR="00AF4288" w:rsidRPr="003710C8" w:rsidRDefault="00AF4288" w:rsidP="00AF4288">
      <w:pPr>
        <w:ind w:firstLine="540"/>
        <w:jc w:val="both"/>
        <w:rPr>
          <w:color w:val="auto"/>
        </w:rPr>
      </w:pPr>
      <w:r>
        <w:rPr>
          <w:color w:val="auto"/>
        </w:rPr>
        <w:t>3</w:t>
      </w:r>
      <w:r w:rsidRPr="003710C8">
        <w:rPr>
          <w:color w:val="auto"/>
        </w:rPr>
        <w:t>. Предложения о внесении изменений в Правила в Комиссию направляются:</w:t>
      </w:r>
    </w:p>
    <w:p w:rsidR="00AF4288" w:rsidRPr="003710C8" w:rsidRDefault="00AF4288" w:rsidP="00AF4288">
      <w:pPr>
        <w:tabs>
          <w:tab w:val="left" w:pos="851"/>
        </w:tabs>
        <w:ind w:firstLine="567"/>
        <w:jc w:val="both"/>
        <w:rPr>
          <w:color w:val="auto"/>
        </w:rPr>
      </w:pPr>
      <w:r w:rsidRPr="003710C8">
        <w:rPr>
          <w:color w:val="auto"/>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F4288" w:rsidRPr="003710C8" w:rsidRDefault="00AF4288" w:rsidP="00AF4288">
      <w:pPr>
        <w:tabs>
          <w:tab w:val="left" w:pos="851"/>
        </w:tabs>
        <w:ind w:firstLine="567"/>
        <w:jc w:val="both"/>
        <w:rPr>
          <w:color w:val="auto"/>
        </w:rPr>
      </w:pPr>
      <w:r w:rsidRPr="003710C8">
        <w:rPr>
          <w:color w:val="auto"/>
        </w:rPr>
        <w:t>2)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AF4288" w:rsidRPr="003710C8" w:rsidRDefault="00AF4288" w:rsidP="00AF4288">
      <w:pPr>
        <w:tabs>
          <w:tab w:val="left" w:pos="851"/>
        </w:tabs>
        <w:ind w:firstLine="567"/>
        <w:jc w:val="both"/>
        <w:rPr>
          <w:color w:val="auto"/>
        </w:rPr>
      </w:pPr>
      <w:r w:rsidRPr="0018260A">
        <w:rPr>
          <w:color w:val="auto"/>
        </w:rPr>
        <w:t xml:space="preserve">3) органами местного самоуправления </w:t>
      </w:r>
      <w:r w:rsidR="002B3DEB">
        <w:rPr>
          <w:color w:val="auto"/>
        </w:rPr>
        <w:t>Сердобского</w:t>
      </w:r>
      <w:r w:rsidRPr="0018260A">
        <w:rPr>
          <w:color w:val="auto"/>
        </w:rPr>
        <w:t xml:space="preserve"> района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AF4288" w:rsidRPr="003710C8" w:rsidRDefault="00AF4288" w:rsidP="00AF4288">
      <w:pPr>
        <w:tabs>
          <w:tab w:val="left" w:pos="851"/>
        </w:tabs>
        <w:ind w:firstLine="567"/>
        <w:jc w:val="both"/>
        <w:rPr>
          <w:color w:val="auto"/>
        </w:rPr>
      </w:pPr>
      <w:r w:rsidRPr="003710C8">
        <w:rPr>
          <w:color w:val="auto"/>
        </w:rPr>
        <w:lastRenderedPageBreak/>
        <w:t xml:space="preserve">4) органами местного самоуправления поселения в случаях, если необходимо совершенствовать порядок регулирования землепользования и застройки на </w:t>
      </w:r>
      <w:r>
        <w:rPr>
          <w:color w:val="auto"/>
        </w:rPr>
        <w:t>соответствующих территории</w:t>
      </w:r>
      <w:r w:rsidRPr="003710C8">
        <w:rPr>
          <w:color w:val="auto"/>
        </w:rPr>
        <w:t xml:space="preserve"> поселения;</w:t>
      </w:r>
    </w:p>
    <w:p w:rsidR="00AF4288" w:rsidRDefault="00AF4288" w:rsidP="00AF4288">
      <w:pPr>
        <w:tabs>
          <w:tab w:val="left" w:pos="851"/>
        </w:tabs>
        <w:ind w:firstLine="567"/>
        <w:jc w:val="both"/>
        <w:rPr>
          <w:color w:val="auto"/>
        </w:rPr>
      </w:pPr>
      <w:r w:rsidRPr="003710C8">
        <w:rPr>
          <w:color w:val="auto"/>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Pr>
          <w:color w:val="auto"/>
        </w:rPr>
        <w:t>тересы граждан и их объединений;</w:t>
      </w:r>
    </w:p>
    <w:p w:rsidR="00AF4288" w:rsidRPr="00893F27" w:rsidRDefault="00AF4288" w:rsidP="00AF4288">
      <w:pPr>
        <w:shd w:val="clear" w:color="auto" w:fill="FFFFFF"/>
        <w:ind w:firstLine="540"/>
        <w:jc w:val="both"/>
      </w:pPr>
      <w:r w:rsidRPr="00893F27">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AF4288" w:rsidRPr="00893F27" w:rsidRDefault="00AF4288" w:rsidP="00AF4288">
      <w:pPr>
        <w:shd w:val="clear" w:color="auto" w:fill="FFFFFF"/>
        <w:ind w:firstLine="540"/>
        <w:jc w:val="both"/>
      </w:pPr>
      <w:r w:rsidRPr="00893F27">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AF4288" w:rsidRDefault="00AF4288" w:rsidP="00AF4288">
      <w:pPr>
        <w:ind w:firstLine="540"/>
        <w:jc w:val="both"/>
        <w:rPr>
          <w:color w:val="auto"/>
        </w:rPr>
      </w:pPr>
      <w:r>
        <w:rPr>
          <w:color w:val="auto"/>
        </w:rPr>
        <w:t>4</w:t>
      </w:r>
      <w:r w:rsidRPr="003710C8">
        <w:rPr>
          <w:color w:val="auto"/>
        </w:rPr>
        <w:t xml:space="preserve">. В случае, если </w:t>
      </w:r>
      <w:r>
        <w:rPr>
          <w:color w:val="auto"/>
        </w:rPr>
        <w:t>П</w:t>
      </w:r>
      <w:r w:rsidRPr="003710C8">
        <w:rPr>
          <w:color w:val="auto"/>
        </w:rPr>
        <w:t xml:space="preserve">равилами не обеспечена в соответствии с </w:t>
      </w:r>
      <w:hyperlink r:id="rId14" w:history="1">
        <w:r w:rsidRPr="003710C8">
          <w:rPr>
            <w:color w:val="auto"/>
          </w:rPr>
          <w:t>частью 3.1 статьи 31</w:t>
        </w:r>
      </w:hyperlink>
      <w:r>
        <w:rPr>
          <w:color w:val="auto"/>
        </w:rPr>
        <w:t xml:space="preserve"> Градостроительного к</w:t>
      </w:r>
      <w:r w:rsidRPr="003710C8">
        <w:rPr>
          <w:color w:val="auto"/>
        </w:rPr>
        <w:t>одекса</w:t>
      </w:r>
      <w:r>
        <w:rPr>
          <w:color w:val="auto"/>
        </w:rPr>
        <w:t xml:space="preserve"> Российской Федерации</w:t>
      </w:r>
      <w:r w:rsidRPr="003710C8">
        <w:rPr>
          <w:color w:val="auto"/>
        </w:rPr>
        <w:t xml:space="preserve"> возможность размещения на территории </w:t>
      </w:r>
      <w:r>
        <w:rPr>
          <w:color w:val="auto"/>
        </w:rPr>
        <w:t>поселения</w:t>
      </w:r>
      <w:r w:rsidRPr="003710C8">
        <w:rPr>
          <w:color w:val="auto"/>
        </w:rPr>
        <w:t xml:space="preserve"> предусмотренных документами территориального планирования объектов федерального значения, объектов регионального значения, </w:t>
      </w:r>
      <w:r w:rsidRPr="0018260A">
        <w:rPr>
          <w:color w:val="auto"/>
        </w:rPr>
        <w:t>объектов местного значения муниципального района</w:t>
      </w:r>
      <w:r w:rsidRPr="003710C8">
        <w:rPr>
          <w:color w:val="auto"/>
        </w:rPr>
        <w:t xml:space="preserve">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w:t>
      </w:r>
      <w:r>
        <w:rPr>
          <w:color w:val="auto"/>
        </w:rPr>
        <w:t>П</w:t>
      </w:r>
      <w:r w:rsidRPr="003710C8">
        <w:rPr>
          <w:color w:val="auto"/>
        </w:rPr>
        <w:t>равила в целях обеспечения размещения указанных объектов.</w:t>
      </w:r>
    </w:p>
    <w:p w:rsidR="00AF4288" w:rsidRPr="00942813" w:rsidRDefault="00AF4288" w:rsidP="00AF4288">
      <w:pPr>
        <w:ind w:firstLine="540"/>
        <w:jc w:val="both"/>
        <w:rPr>
          <w:rFonts w:ascii="Verdana" w:hAnsi="Verdana"/>
          <w:color w:val="auto"/>
          <w:sz w:val="21"/>
          <w:szCs w:val="21"/>
        </w:rPr>
      </w:pPr>
      <w:r>
        <w:rPr>
          <w:color w:val="auto"/>
        </w:rPr>
        <w:t xml:space="preserve">5. </w:t>
      </w:r>
      <w:r w:rsidRPr="00942813">
        <w:rPr>
          <w:color w:val="auto"/>
        </w:rPr>
        <w:t>В сл</w:t>
      </w:r>
      <w:r>
        <w:rPr>
          <w:color w:val="auto"/>
        </w:rPr>
        <w:t>учае, предусмотренном частью 4</w:t>
      </w:r>
      <w:r w:rsidRPr="00942813">
        <w:rPr>
          <w:color w:val="auto"/>
        </w:rPr>
        <w:t xml:space="preserve">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части </w:t>
      </w:r>
      <w:r>
        <w:rPr>
          <w:color w:val="auto"/>
        </w:rPr>
        <w:t>4</w:t>
      </w:r>
      <w:r w:rsidRPr="00942813">
        <w:rPr>
          <w:color w:val="auto"/>
        </w:rPr>
        <w:t xml:space="preserve"> настоящей статьи требования.</w:t>
      </w:r>
    </w:p>
    <w:p w:rsidR="00AF4288" w:rsidRPr="00893F27" w:rsidRDefault="00AF4288" w:rsidP="00AF4288">
      <w:pPr>
        <w:ind w:firstLine="540"/>
        <w:jc w:val="both"/>
      </w:pPr>
      <w:r w:rsidRPr="00893F27">
        <w:t xml:space="preserve">6. В целях внесения изменений в Правила в случаях, предусмотренных пунктами 3 - 6 части 2 и частью 3.1 статьи 33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w:t>
      </w:r>
      <w:r w:rsidR="009A1772">
        <w:t>7</w:t>
      </w:r>
      <w:r w:rsidRPr="00893F27">
        <w:t xml:space="preserve"> настоящей статьи заключения Комиссии не требуются.</w:t>
      </w:r>
    </w:p>
    <w:p w:rsidR="00AF4288" w:rsidRPr="00893F27" w:rsidRDefault="00AF4288" w:rsidP="00AF4288">
      <w:pPr>
        <w:ind w:firstLine="567"/>
        <w:jc w:val="both"/>
        <w:rPr>
          <w:rFonts w:eastAsia="Calibri"/>
          <w:lang w:eastAsia="en-US"/>
        </w:rPr>
      </w:pPr>
      <w:r w:rsidRPr="00893F27">
        <w:rPr>
          <w:rFonts w:eastAsia="Calibri"/>
          <w:shd w:val="clear" w:color="auto" w:fill="FFFFFF"/>
          <w:lang w:eastAsia="en-US"/>
        </w:rPr>
        <w:t>6.1.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5" w:anchor="dst3334" w:history="1">
        <w:r w:rsidRPr="00893F27">
          <w:rPr>
            <w:rFonts w:eastAsia="Calibri"/>
            <w:shd w:val="clear" w:color="auto" w:fill="FFFFFF"/>
            <w:lang w:eastAsia="en-US"/>
          </w:rPr>
          <w:t>частью 5.2 статьи 30</w:t>
        </w:r>
      </w:hyperlink>
      <w:r w:rsidRPr="00893F27">
        <w:rPr>
          <w:rFonts w:eastAsia="Calibri"/>
          <w:shd w:val="clear" w:color="auto" w:fill="FFFFFF"/>
          <w:lang w:eastAsia="en-US"/>
        </w:rPr>
        <w:t>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F4288" w:rsidRDefault="009A1772" w:rsidP="00AF4288">
      <w:pPr>
        <w:ind w:firstLine="540"/>
        <w:jc w:val="both"/>
        <w:rPr>
          <w:color w:val="auto"/>
        </w:rPr>
      </w:pPr>
      <w:r w:rsidRPr="009A1772">
        <w:rPr>
          <w:color w:val="auto"/>
        </w:rPr>
        <w:t>7</w:t>
      </w:r>
      <w:r w:rsidR="00AF4288" w:rsidRPr="009A1772">
        <w:rPr>
          <w:color w:val="auto"/>
        </w:rPr>
        <w:t xml:space="preserve">. </w:t>
      </w:r>
      <w:r w:rsidR="00AF4288" w:rsidRPr="003710C8">
        <w:rPr>
          <w:color w:val="auto"/>
        </w:rPr>
        <w:t xml:space="preserve">Комиссия, в течение </w:t>
      </w:r>
      <w:r w:rsidR="00AF4288" w:rsidRPr="00893F27">
        <w:t>двадцати пяти</w:t>
      </w:r>
      <w:r w:rsidR="00AF4288" w:rsidRPr="003710C8">
        <w:rPr>
          <w:color w:val="auto"/>
        </w:rPr>
        <w:t xml:space="preserve">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w:t>
      </w:r>
      <w:r w:rsidR="00AF4288" w:rsidRPr="003710C8">
        <w:rPr>
          <w:color w:val="auto"/>
        </w:rPr>
        <w:lastRenderedPageBreak/>
        <w:t>или об отклонении такого предложения с указанием причин отклонения, и направляет это заключение главе местной администрации.</w:t>
      </w:r>
    </w:p>
    <w:p w:rsidR="00AF4288" w:rsidRDefault="009A1772" w:rsidP="00AF4288">
      <w:pPr>
        <w:ind w:firstLine="540"/>
        <w:jc w:val="both"/>
        <w:rPr>
          <w:color w:val="auto"/>
        </w:rPr>
      </w:pPr>
      <w:r>
        <w:rPr>
          <w:color w:val="auto"/>
        </w:rPr>
        <w:t>8</w:t>
      </w:r>
      <w:r w:rsidR="00AF4288" w:rsidRPr="003710C8">
        <w:rPr>
          <w:color w:val="auto"/>
        </w:rPr>
        <w:t xml:space="preserve">. Глава местной администрации с учетом рекомендаций, содержащихся в заключении Комиссии, в течение </w:t>
      </w:r>
      <w:r w:rsidR="00AF4288" w:rsidRPr="00893F27">
        <w:t>двадцати пяти</w:t>
      </w:r>
      <w:r w:rsidR="00AF4288">
        <w:rPr>
          <w:color w:val="auto"/>
        </w:rPr>
        <w:t xml:space="preserve"> </w:t>
      </w:r>
      <w:r w:rsidR="00AF4288" w:rsidRPr="003710C8">
        <w:rPr>
          <w:color w:val="auto"/>
        </w:rPr>
        <w:t>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w:t>
      </w:r>
      <w:r w:rsidR="00AF4288">
        <w:rPr>
          <w:color w:val="auto"/>
        </w:rPr>
        <w:t>т копию такого решения заявителям</w:t>
      </w:r>
      <w:r w:rsidR="00AF4288" w:rsidRPr="003710C8">
        <w:rPr>
          <w:color w:val="auto"/>
        </w:rPr>
        <w:t>.</w:t>
      </w:r>
    </w:p>
    <w:p w:rsidR="00AF4288" w:rsidRPr="00893F27" w:rsidRDefault="009A1772" w:rsidP="00AF4288">
      <w:pPr>
        <w:ind w:firstLine="540"/>
        <w:jc w:val="both"/>
      </w:pPr>
      <w:r>
        <w:t>8</w:t>
      </w:r>
      <w:r w:rsidR="00AF4288" w:rsidRPr="00893F27">
        <w:t>.1.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F4288" w:rsidRPr="004D4BBB" w:rsidRDefault="009A1772" w:rsidP="00AF4288">
      <w:pPr>
        <w:tabs>
          <w:tab w:val="left" w:pos="540"/>
        </w:tabs>
        <w:ind w:firstLine="567"/>
        <w:jc w:val="both"/>
        <w:rPr>
          <w:color w:val="auto"/>
        </w:rPr>
      </w:pPr>
      <w:r>
        <w:rPr>
          <w:color w:val="auto"/>
        </w:rPr>
        <w:t>9</w:t>
      </w:r>
      <w:r w:rsidR="00AF4288" w:rsidRPr="0018260A">
        <w:rPr>
          <w:color w:val="auto"/>
        </w:rPr>
        <w:t>. В случае принятия решения о подготовке проекта изменений в Правила глава местной администрации устанавливает этапы градостроительного зонирования</w:t>
      </w:r>
      <w:r w:rsidR="00AF4288" w:rsidRPr="004D4BBB">
        <w:rPr>
          <w:color w:val="auto"/>
        </w:rPr>
        <w:t xml:space="preserve">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AF4288" w:rsidRPr="003710C8" w:rsidRDefault="009A1772" w:rsidP="00AF4288">
      <w:pPr>
        <w:tabs>
          <w:tab w:val="left" w:pos="851"/>
        </w:tabs>
        <w:ind w:firstLine="567"/>
        <w:jc w:val="both"/>
        <w:rPr>
          <w:color w:val="auto"/>
        </w:rPr>
      </w:pPr>
      <w:r>
        <w:rPr>
          <w:color w:val="auto"/>
        </w:rPr>
        <w:t>10</w:t>
      </w:r>
      <w:r w:rsidR="00AF4288" w:rsidRPr="003710C8">
        <w:rPr>
          <w:color w:val="auto"/>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w:t>
      </w:r>
      <w:r w:rsidR="00AF4288">
        <w:rPr>
          <w:color w:val="auto"/>
        </w:rPr>
        <w:t>П</w:t>
      </w:r>
      <w:r w:rsidR="00AF4288" w:rsidRPr="003710C8">
        <w:rPr>
          <w:color w:val="auto"/>
        </w:rPr>
        <w:t>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4288" w:rsidRPr="003710C8" w:rsidRDefault="00AF4288" w:rsidP="00AF4288">
      <w:pPr>
        <w:tabs>
          <w:tab w:val="left" w:pos="851"/>
        </w:tabs>
        <w:ind w:firstLine="567"/>
        <w:jc w:val="both"/>
        <w:rPr>
          <w:color w:val="auto"/>
        </w:rPr>
      </w:pPr>
      <w:r>
        <w:rPr>
          <w:color w:val="auto"/>
        </w:rPr>
        <w:t>1</w:t>
      </w:r>
      <w:r w:rsidR="009A1772">
        <w:rPr>
          <w:color w:val="auto"/>
        </w:rPr>
        <w:t>1</w:t>
      </w:r>
      <w:r w:rsidRPr="003710C8">
        <w:rPr>
          <w:color w:val="auto"/>
        </w:rPr>
        <w:t xml:space="preserve">. В случаях, предусмотренных пунктами 3 - 5 части </w:t>
      </w:r>
      <w:r>
        <w:rPr>
          <w:color w:val="auto"/>
        </w:rPr>
        <w:t>2</w:t>
      </w:r>
      <w:r w:rsidRPr="003710C8">
        <w:rPr>
          <w:color w:val="auto"/>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w:t>
      </w:r>
      <w:r>
        <w:rPr>
          <w:color w:val="auto"/>
        </w:rPr>
        <w:t>П</w:t>
      </w:r>
      <w:r w:rsidRPr="003710C8">
        <w:rPr>
          <w:color w:val="auto"/>
        </w:rPr>
        <w:t>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F4288" w:rsidRPr="003710C8" w:rsidRDefault="00AF4288" w:rsidP="00AF4288">
      <w:pPr>
        <w:tabs>
          <w:tab w:val="left" w:pos="851"/>
        </w:tabs>
        <w:ind w:firstLine="567"/>
        <w:jc w:val="both"/>
        <w:rPr>
          <w:color w:val="auto"/>
        </w:rPr>
      </w:pPr>
      <w:r>
        <w:rPr>
          <w:color w:val="auto"/>
        </w:rPr>
        <w:t>1</w:t>
      </w:r>
      <w:r w:rsidR="009A1772">
        <w:rPr>
          <w:color w:val="auto"/>
        </w:rPr>
        <w:t>2</w:t>
      </w:r>
      <w:r w:rsidRPr="003710C8">
        <w:rPr>
          <w:color w:val="auto"/>
        </w:rPr>
        <w:t xml:space="preserve">. В случае поступления требования, предусмотренного частью </w:t>
      </w:r>
      <w:r>
        <w:rPr>
          <w:color w:val="auto"/>
        </w:rPr>
        <w:t>10</w:t>
      </w:r>
      <w:r w:rsidRPr="003710C8">
        <w:rPr>
          <w:color w:val="auto"/>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rPr>
          <w:color w:val="auto"/>
        </w:rPr>
        <w:t>2</w:t>
      </w:r>
      <w:r w:rsidRPr="003710C8">
        <w:rPr>
          <w:color w:val="auto"/>
        </w:rPr>
        <w:t xml:space="preserve"> настоящей статьи оснований для внесения изменений в </w:t>
      </w:r>
      <w:r>
        <w:rPr>
          <w:color w:val="auto"/>
        </w:rPr>
        <w:t>П</w:t>
      </w:r>
      <w:r w:rsidRPr="003710C8">
        <w:rPr>
          <w:color w:val="auto"/>
        </w:rPr>
        <w:t xml:space="preserve">равила глава местной администрации обязан обеспечить внесение изменений в </w:t>
      </w:r>
      <w:r>
        <w:rPr>
          <w:color w:val="auto"/>
        </w:rPr>
        <w:t>П</w:t>
      </w:r>
      <w:r w:rsidRPr="003710C8">
        <w:rPr>
          <w:color w:val="auto"/>
        </w:rPr>
        <w:t xml:space="preserve">равила путем их уточнения в соответствии с таким требованием. При этом утверждение изменений в </w:t>
      </w:r>
      <w:r>
        <w:rPr>
          <w:color w:val="auto"/>
        </w:rPr>
        <w:t>П</w:t>
      </w:r>
      <w:r w:rsidRPr="003710C8">
        <w:rPr>
          <w:color w:val="auto"/>
        </w:rPr>
        <w:t xml:space="preserve">равила в целях их </w:t>
      </w:r>
      <w:r w:rsidRPr="003710C8">
        <w:rPr>
          <w:color w:val="auto"/>
        </w:rPr>
        <w:lastRenderedPageBreak/>
        <w:t xml:space="preserve">уточнения в соответствии с требованием, предусмотренным частью </w:t>
      </w:r>
      <w:r>
        <w:rPr>
          <w:color w:val="auto"/>
        </w:rPr>
        <w:t>10</w:t>
      </w:r>
      <w:r w:rsidRPr="003710C8">
        <w:rPr>
          <w:color w:val="auto"/>
        </w:rPr>
        <w:t xml:space="preserve"> настоящей статьи, не требуется.</w:t>
      </w:r>
    </w:p>
    <w:p w:rsidR="00AF4288" w:rsidRPr="003710C8" w:rsidRDefault="00AF4288" w:rsidP="00AF4288">
      <w:pPr>
        <w:tabs>
          <w:tab w:val="left" w:pos="851"/>
        </w:tabs>
        <w:ind w:firstLine="567"/>
        <w:jc w:val="both"/>
        <w:rPr>
          <w:color w:val="auto"/>
        </w:rPr>
      </w:pPr>
      <w:r>
        <w:rPr>
          <w:color w:val="auto"/>
        </w:rPr>
        <w:t>1</w:t>
      </w:r>
      <w:r w:rsidR="009A1772">
        <w:rPr>
          <w:color w:val="auto"/>
        </w:rPr>
        <w:t>3</w:t>
      </w:r>
      <w:r w:rsidRPr="003710C8">
        <w:rPr>
          <w:color w:val="auto"/>
        </w:rPr>
        <w:t>. Срок уточнения П</w:t>
      </w:r>
      <w:r>
        <w:rPr>
          <w:color w:val="auto"/>
        </w:rPr>
        <w:t>равил в соответствии с частью 11</w:t>
      </w:r>
      <w:r w:rsidRPr="003710C8">
        <w:rPr>
          <w:color w:val="auto"/>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rPr>
          <w:color w:val="auto"/>
        </w:rPr>
        <w:t>10</w:t>
      </w:r>
      <w:r w:rsidRPr="003710C8">
        <w:rPr>
          <w:color w:val="auto"/>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rPr>
          <w:color w:val="auto"/>
        </w:rPr>
        <w:t>2</w:t>
      </w:r>
      <w:r w:rsidRPr="003710C8">
        <w:rPr>
          <w:color w:val="auto"/>
        </w:rPr>
        <w:t xml:space="preserve"> настоящей статьи оснований для внесения изменений в </w:t>
      </w:r>
      <w:r>
        <w:rPr>
          <w:color w:val="auto"/>
        </w:rPr>
        <w:t>Правила</w:t>
      </w:r>
      <w:r w:rsidRPr="003710C8">
        <w:rPr>
          <w:color w:val="auto"/>
        </w:rPr>
        <w:t>.</w:t>
      </w:r>
    </w:p>
    <w:p w:rsidR="00AF4288" w:rsidRPr="00787E62" w:rsidRDefault="00AF4288" w:rsidP="00AF4288">
      <w:pPr>
        <w:ind w:firstLine="540"/>
        <w:jc w:val="both"/>
        <w:rPr>
          <w:rFonts w:ascii="Verdana" w:hAnsi="Verdana"/>
          <w:color w:val="auto"/>
          <w:sz w:val="21"/>
          <w:szCs w:val="21"/>
        </w:rPr>
      </w:pPr>
      <w:r>
        <w:rPr>
          <w:color w:val="auto"/>
        </w:rPr>
        <w:t>1</w:t>
      </w:r>
      <w:r w:rsidR="009A1772">
        <w:rPr>
          <w:color w:val="auto"/>
        </w:rPr>
        <w:t>4</w:t>
      </w:r>
      <w:r>
        <w:rPr>
          <w:color w:val="auto"/>
        </w:rPr>
        <w:t xml:space="preserve">. Глава </w:t>
      </w:r>
      <w:r w:rsidRPr="000B6CC6">
        <w:rPr>
          <w:color w:val="auto"/>
        </w:rPr>
        <w:t>местной</w:t>
      </w:r>
      <w:r>
        <w:rPr>
          <w:color w:val="auto"/>
        </w:rPr>
        <w:t xml:space="preserve"> администрации не </w:t>
      </w:r>
      <w:r w:rsidRPr="00871068">
        <w:rPr>
          <w:color w:val="auto"/>
        </w:rPr>
        <w:t>позднее</w:t>
      </w:r>
      <w:r>
        <w:rPr>
          <w:color w:val="auto"/>
        </w:rPr>
        <w:t>,</w:t>
      </w:r>
      <w:r w:rsidRPr="00871068">
        <w:rPr>
          <w:color w:val="auto"/>
        </w:rPr>
        <w:t xml:space="preserve"> чем по истечении десяти дней с даты принятия решения о подготовке проекта </w:t>
      </w:r>
      <w:r>
        <w:rPr>
          <w:color w:val="auto"/>
        </w:rPr>
        <w:t xml:space="preserve">изменений в </w:t>
      </w:r>
      <w:r w:rsidRPr="00871068">
        <w:rPr>
          <w:color w:val="auto"/>
        </w:rPr>
        <w:t>Правил</w:t>
      </w:r>
      <w:r>
        <w:rPr>
          <w:color w:val="auto"/>
        </w:rPr>
        <w:t>а</w:t>
      </w:r>
      <w:r w:rsidRPr="00871068">
        <w:rPr>
          <w:color w:val="auto"/>
        </w:rPr>
        <w:t xml:space="preserve"> обеспечивает опубликование сообщения о принятии такого решения в порядке, установленном для официального опубликования муниципальных правовых </w:t>
      </w:r>
      <w:r w:rsidRPr="00B777C6">
        <w:rPr>
          <w:color w:val="auto"/>
        </w:rPr>
        <w:t>актов, иной официальной информации, и размещение указанного сообщения на официальн</w:t>
      </w:r>
      <w:r>
        <w:rPr>
          <w:color w:val="auto"/>
        </w:rPr>
        <w:t>ом</w:t>
      </w:r>
      <w:r w:rsidRPr="00B777C6">
        <w:rPr>
          <w:color w:val="auto"/>
        </w:rPr>
        <w:t xml:space="preserve"> сайт</w:t>
      </w:r>
      <w:r>
        <w:rPr>
          <w:color w:val="auto"/>
        </w:rPr>
        <w:t>е</w:t>
      </w:r>
      <w:r w:rsidRPr="00B777C6">
        <w:rPr>
          <w:color w:val="auto"/>
        </w:rPr>
        <w:t xml:space="preserve"> </w:t>
      </w:r>
      <w:r>
        <w:rPr>
          <w:color w:val="auto"/>
        </w:rPr>
        <w:t>а</w:t>
      </w:r>
      <w:r w:rsidRPr="00B777C6">
        <w:rPr>
          <w:color w:val="auto"/>
        </w:rPr>
        <w:t xml:space="preserve">дминистрации </w:t>
      </w:r>
      <w:r>
        <w:rPr>
          <w:color w:val="auto"/>
        </w:rPr>
        <w:t xml:space="preserve">поселения </w:t>
      </w:r>
      <w:r w:rsidRPr="003B2338">
        <w:rPr>
          <w:rFonts w:eastAsia="Calibri"/>
          <w:color w:val="auto"/>
          <w:lang w:eastAsia="en-US"/>
        </w:rPr>
        <w:t>в сети Интернет</w:t>
      </w:r>
      <w:r w:rsidRPr="00263B63">
        <w:rPr>
          <w:rFonts w:eastAsia="Calibri"/>
          <w:color w:val="auto"/>
          <w:lang w:eastAsia="en-US"/>
        </w:rPr>
        <w:t>.</w:t>
      </w:r>
      <w:r>
        <w:rPr>
          <w:rFonts w:eastAsia="Calibri"/>
          <w:color w:val="auto"/>
          <w:lang w:eastAsia="en-US"/>
        </w:rPr>
        <w:t xml:space="preserve"> </w:t>
      </w:r>
      <w:r w:rsidRPr="00787E62">
        <w:rPr>
          <w:color w:val="auto"/>
        </w:rPr>
        <w:t>Сообщение о принятии такого решения также может быть распространено по радио и телевидению.</w:t>
      </w:r>
    </w:p>
    <w:p w:rsidR="00AF4288" w:rsidRPr="003B3D54" w:rsidRDefault="00AF4288" w:rsidP="00AF4288">
      <w:pPr>
        <w:tabs>
          <w:tab w:val="left" w:pos="851"/>
        </w:tabs>
        <w:ind w:firstLine="567"/>
        <w:jc w:val="both"/>
        <w:rPr>
          <w:color w:val="auto"/>
        </w:rPr>
      </w:pPr>
      <w:r w:rsidRPr="00DF01DA">
        <w:rPr>
          <w:color w:val="auto"/>
        </w:rPr>
        <w:t>1</w:t>
      </w:r>
      <w:r w:rsidR="009A1772">
        <w:rPr>
          <w:color w:val="auto"/>
        </w:rPr>
        <w:t>5</w:t>
      </w:r>
      <w:r w:rsidRPr="00DF01DA">
        <w:rPr>
          <w:color w:val="auto"/>
        </w:rPr>
        <w:t>. В указанном в части 13 настоящей статьи сообщении о принятии решения о подготовке проекта Правил указываются:</w:t>
      </w:r>
    </w:p>
    <w:p w:rsidR="00AF4288" w:rsidRPr="003B3D54" w:rsidRDefault="00AF4288" w:rsidP="00AF4288">
      <w:pPr>
        <w:tabs>
          <w:tab w:val="left" w:pos="851"/>
        </w:tabs>
        <w:ind w:firstLine="567"/>
        <w:jc w:val="both"/>
        <w:rPr>
          <w:color w:val="auto"/>
        </w:rPr>
      </w:pPr>
      <w:r w:rsidRPr="003B3D54">
        <w:rPr>
          <w:color w:val="auto"/>
        </w:rPr>
        <w:t>1) состав и порядок деятельности Комиссии;</w:t>
      </w:r>
    </w:p>
    <w:p w:rsidR="00AF4288" w:rsidRPr="003B3D54" w:rsidRDefault="00AF4288" w:rsidP="00AF4288">
      <w:pPr>
        <w:tabs>
          <w:tab w:val="left" w:pos="851"/>
        </w:tabs>
        <w:ind w:firstLine="567"/>
        <w:jc w:val="both"/>
        <w:rPr>
          <w:color w:val="auto"/>
        </w:rPr>
      </w:pPr>
      <w:r w:rsidRPr="003B3D54">
        <w:rPr>
          <w:color w:val="auto"/>
        </w:rPr>
        <w:t xml:space="preserve">2) последовательность градостроительного зонирования применительно к территориям </w:t>
      </w:r>
      <w:r>
        <w:rPr>
          <w:color w:val="auto"/>
        </w:rPr>
        <w:t xml:space="preserve">поселения </w:t>
      </w:r>
      <w:r w:rsidRPr="003B3D54">
        <w:rPr>
          <w:color w:val="auto"/>
        </w:rPr>
        <w:t xml:space="preserve">либо применительно к различным частям территорий </w:t>
      </w:r>
      <w:r>
        <w:rPr>
          <w:color w:val="auto"/>
        </w:rPr>
        <w:t>поселения</w:t>
      </w:r>
      <w:r w:rsidRPr="003B3D54">
        <w:rPr>
          <w:color w:val="auto"/>
        </w:rPr>
        <w:t xml:space="preserve"> (в случае подготовки проекта </w:t>
      </w:r>
      <w:r>
        <w:rPr>
          <w:color w:val="auto"/>
        </w:rPr>
        <w:t xml:space="preserve">изменений в </w:t>
      </w:r>
      <w:r w:rsidRPr="003B3D54">
        <w:rPr>
          <w:color w:val="auto"/>
        </w:rPr>
        <w:t>Правил</w:t>
      </w:r>
      <w:r>
        <w:rPr>
          <w:color w:val="auto"/>
        </w:rPr>
        <w:t>а</w:t>
      </w:r>
      <w:r w:rsidRPr="003B3D54">
        <w:rPr>
          <w:color w:val="auto"/>
        </w:rPr>
        <w:t xml:space="preserve"> применительно к частям территорий </w:t>
      </w:r>
      <w:r>
        <w:rPr>
          <w:color w:val="auto"/>
        </w:rPr>
        <w:t>поселения</w:t>
      </w:r>
      <w:r w:rsidRPr="003B3D54">
        <w:rPr>
          <w:color w:val="auto"/>
        </w:rPr>
        <w:t>);</w:t>
      </w:r>
    </w:p>
    <w:p w:rsidR="00AF4288" w:rsidRPr="003B3D54" w:rsidRDefault="00AF4288" w:rsidP="00AF4288">
      <w:pPr>
        <w:tabs>
          <w:tab w:val="left" w:pos="851"/>
        </w:tabs>
        <w:ind w:firstLine="567"/>
        <w:jc w:val="both"/>
        <w:rPr>
          <w:color w:val="auto"/>
        </w:rPr>
      </w:pPr>
      <w:r w:rsidRPr="003B3D54">
        <w:rPr>
          <w:color w:val="auto"/>
        </w:rPr>
        <w:t xml:space="preserve">3) порядок и сроки проведения работ по подготовке </w:t>
      </w:r>
      <w:r>
        <w:rPr>
          <w:color w:val="auto"/>
        </w:rPr>
        <w:t xml:space="preserve">проекта изменений в </w:t>
      </w:r>
      <w:r w:rsidRPr="003B3D54">
        <w:rPr>
          <w:color w:val="auto"/>
        </w:rPr>
        <w:t>Правил</w:t>
      </w:r>
      <w:r>
        <w:rPr>
          <w:color w:val="auto"/>
        </w:rPr>
        <w:t>а</w:t>
      </w:r>
      <w:r w:rsidRPr="003B3D54">
        <w:rPr>
          <w:color w:val="auto"/>
        </w:rPr>
        <w:t>:</w:t>
      </w:r>
    </w:p>
    <w:p w:rsidR="00AF4288" w:rsidRPr="003B3D54" w:rsidRDefault="00AF4288" w:rsidP="00AF4288">
      <w:pPr>
        <w:tabs>
          <w:tab w:val="left" w:pos="851"/>
        </w:tabs>
        <w:ind w:firstLine="567"/>
        <w:jc w:val="both"/>
        <w:rPr>
          <w:color w:val="auto"/>
        </w:rPr>
      </w:pPr>
      <w:r w:rsidRPr="003B3D54">
        <w:rPr>
          <w:color w:val="auto"/>
        </w:rPr>
        <w:t xml:space="preserve">4) порядок направления в Комиссию предложений заинтересованных лиц по подготовке проекта </w:t>
      </w:r>
      <w:r>
        <w:rPr>
          <w:color w:val="auto"/>
        </w:rPr>
        <w:t xml:space="preserve">изменений в </w:t>
      </w:r>
      <w:r w:rsidRPr="003B3D54">
        <w:rPr>
          <w:color w:val="auto"/>
        </w:rPr>
        <w:t>Правил</w:t>
      </w:r>
      <w:r>
        <w:rPr>
          <w:color w:val="auto"/>
        </w:rPr>
        <w:t>а</w:t>
      </w:r>
      <w:r w:rsidRPr="003B3D54">
        <w:rPr>
          <w:color w:val="auto"/>
        </w:rPr>
        <w:t>;</w:t>
      </w:r>
    </w:p>
    <w:p w:rsidR="00AF4288" w:rsidRPr="003B3D54" w:rsidRDefault="00AF4288" w:rsidP="00AF4288">
      <w:pPr>
        <w:tabs>
          <w:tab w:val="left" w:pos="851"/>
        </w:tabs>
        <w:ind w:firstLine="567"/>
        <w:jc w:val="both"/>
        <w:rPr>
          <w:color w:val="auto"/>
        </w:rPr>
      </w:pPr>
      <w:r w:rsidRPr="003B3D54">
        <w:rPr>
          <w:color w:val="auto"/>
        </w:rPr>
        <w:t>5) иные вопросы организации работ.</w:t>
      </w:r>
    </w:p>
    <w:p w:rsidR="00AF4288" w:rsidRPr="00492699" w:rsidRDefault="00AF4288" w:rsidP="00AF4288">
      <w:pPr>
        <w:ind w:firstLine="540"/>
        <w:jc w:val="both"/>
        <w:rPr>
          <w:rFonts w:ascii="Verdana" w:hAnsi="Verdana"/>
          <w:color w:val="auto"/>
          <w:sz w:val="21"/>
          <w:szCs w:val="21"/>
        </w:rPr>
      </w:pPr>
      <w:r>
        <w:rPr>
          <w:color w:val="auto"/>
        </w:rPr>
        <w:t>1</w:t>
      </w:r>
      <w:r w:rsidR="009A1772">
        <w:rPr>
          <w:color w:val="auto"/>
        </w:rPr>
        <w:t>6</w:t>
      </w:r>
      <w:r>
        <w:rPr>
          <w:color w:val="auto"/>
        </w:rPr>
        <w:t xml:space="preserve">. </w:t>
      </w:r>
      <w:r w:rsidRPr="007425CA">
        <w:rPr>
          <w:color w:val="auto"/>
        </w:rPr>
        <w:t>Орган местного самоуправления осущест</w:t>
      </w:r>
      <w:r>
        <w:rPr>
          <w:color w:val="auto"/>
        </w:rPr>
        <w:t>вляет проверку проекта изменений</w:t>
      </w:r>
      <w:r w:rsidRPr="007425CA">
        <w:rPr>
          <w:color w:val="auto"/>
        </w:rPr>
        <w:t xml:space="preserve"> в Правила, представленного </w:t>
      </w:r>
      <w:r>
        <w:rPr>
          <w:color w:val="auto"/>
        </w:rPr>
        <w:t>К</w:t>
      </w:r>
      <w:r w:rsidRPr="007425CA">
        <w:rPr>
          <w:color w:val="auto"/>
        </w:rPr>
        <w:t>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w:t>
      </w:r>
      <w:r>
        <w:rPr>
          <w:color w:val="auto"/>
        </w:rPr>
        <w:t>едерации,</w:t>
      </w:r>
      <w:r w:rsidRPr="00492699">
        <w:rPr>
          <w:color w:val="auto"/>
        </w:rPr>
        <w:t xml:space="preserve">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AF4288" w:rsidRPr="00D047D5" w:rsidRDefault="00AF4288" w:rsidP="00AF4288">
      <w:pPr>
        <w:tabs>
          <w:tab w:val="left" w:pos="540"/>
        </w:tabs>
        <w:ind w:firstLine="567"/>
        <w:jc w:val="both"/>
      </w:pPr>
      <w:r>
        <w:t>1</w:t>
      </w:r>
      <w:r w:rsidR="009A1772">
        <w:t>7</w:t>
      </w:r>
      <w:r>
        <w:t xml:space="preserve">. </w:t>
      </w:r>
      <w:r w:rsidRPr="00D047D5">
        <w:t xml:space="preserve">По результатам указанной </w:t>
      </w:r>
      <w:r>
        <w:t xml:space="preserve">в части 15 настоящей статьи проверки орган местного самоуправления </w:t>
      </w:r>
      <w:r w:rsidRPr="00D047D5">
        <w:t>направляет проект из</w:t>
      </w:r>
      <w:r>
        <w:t>менений в Правила г</w:t>
      </w:r>
      <w:r w:rsidRPr="00D047D5">
        <w:t xml:space="preserve">лаве муниципального образования или в случае обнаружения его несоответствия требованиям технических </w:t>
      </w:r>
      <w:r>
        <w:t>регламентов, указанным в части 15</w:t>
      </w:r>
      <w:r w:rsidRPr="00D047D5">
        <w:t xml:space="preserve"> настоящей статьи в Комиссию на доработку.</w:t>
      </w:r>
    </w:p>
    <w:p w:rsidR="00AF4288" w:rsidRDefault="00AF4288" w:rsidP="00AF4288">
      <w:pPr>
        <w:tabs>
          <w:tab w:val="left" w:pos="540"/>
        </w:tabs>
        <w:ind w:firstLine="567"/>
        <w:jc w:val="both"/>
      </w:pPr>
      <w:r>
        <w:t>1</w:t>
      </w:r>
      <w:r w:rsidR="009A1772">
        <w:t>8</w:t>
      </w:r>
      <w:r w:rsidRPr="0018260A">
        <w:t>. Глава муниципального образования</w:t>
      </w:r>
      <w:r>
        <w:t xml:space="preserve"> при получении проекта изменений в Правила, принимает решение о проведении общественных обсуждений или публичных слушаний по данному проекту в срок не позднее, чем через десять дней со дня получения проекта.</w:t>
      </w:r>
    </w:p>
    <w:p w:rsidR="00AF4288" w:rsidRDefault="00AF4288" w:rsidP="00AF4288">
      <w:pPr>
        <w:tabs>
          <w:tab w:val="left" w:pos="540"/>
        </w:tabs>
        <w:ind w:firstLine="567"/>
        <w:jc w:val="both"/>
      </w:pPr>
      <w:r>
        <w:t>1</w:t>
      </w:r>
      <w:r w:rsidR="009A1772">
        <w:t>9</w:t>
      </w:r>
      <w:r>
        <w:t>. На основании принятого главой муниципального образования решения о проведении общественных обсуждений или публичных слушаний обеспечивается опубликование проекта изменений в Правила.</w:t>
      </w:r>
    </w:p>
    <w:p w:rsidR="00AF4288" w:rsidRPr="003710C8" w:rsidRDefault="009A1772" w:rsidP="00AF4288">
      <w:pPr>
        <w:ind w:firstLine="567"/>
        <w:jc w:val="both"/>
        <w:rPr>
          <w:color w:val="auto"/>
        </w:rPr>
      </w:pPr>
      <w:r>
        <w:rPr>
          <w:color w:val="auto"/>
        </w:rPr>
        <w:t>20</w:t>
      </w:r>
      <w:r w:rsidR="00AF4288" w:rsidRPr="003710C8">
        <w:rPr>
          <w:color w:val="auto"/>
        </w:rPr>
        <w:t xml:space="preserve">. Общественные обсуждения или публичные слушания по проекту изменений в Правила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w:t>
      </w:r>
      <w:r w:rsidR="00AF4288" w:rsidRPr="003710C8">
        <w:rPr>
          <w:color w:val="auto"/>
        </w:rPr>
        <w:lastRenderedPageBreak/>
        <w:t>соответствии с со статьями 5.1 и 28 Градостроительного кодекса Российской Федерации и положениями статьи 6 настоящих Правил.</w:t>
      </w:r>
    </w:p>
    <w:p w:rsidR="00AF4288" w:rsidRPr="003710C8" w:rsidRDefault="00AF4288" w:rsidP="00AF4288">
      <w:pPr>
        <w:tabs>
          <w:tab w:val="left" w:pos="540"/>
        </w:tabs>
        <w:ind w:firstLine="567"/>
        <w:jc w:val="both"/>
        <w:rPr>
          <w:color w:val="auto"/>
        </w:rPr>
      </w:pPr>
      <w:r>
        <w:rPr>
          <w:color w:val="auto"/>
        </w:rPr>
        <w:t>2</w:t>
      </w:r>
      <w:r w:rsidR="009A1772">
        <w:rPr>
          <w:color w:val="auto"/>
        </w:rPr>
        <w:t>1</w:t>
      </w:r>
      <w:r w:rsidRPr="003710C8">
        <w:rPr>
          <w:color w:val="auto"/>
        </w:rPr>
        <w:t xml:space="preserve">. После завершения общественных обсуждений или публичных слушаний по проекту изменений в Правила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w:t>
      </w:r>
      <w:r>
        <w:rPr>
          <w:color w:val="auto"/>
        </w:rPr>
        <w:t>г</w:t>
      </w:r>
      <w:r w:rsidRPr="003710C8">
        <w:rPr>
          <w:color w:val="auto"/>
        </w:rPr>
        <w:t>лаве местной администрации</w:t>
      </w:r>
      <w:r w:rsidRPr="003710C8">
        <w:rPr>
          <w:rFonts w:eastAsia="Calibri"/>
          <w:color w:val="auto"/>
          <w:lang w:eastAsia="en-US"/>
        </w:rPr>
        <w:t xml:space="preserve">. </w:t>
      </w:r>
      <w:r w:rsidRPr="003710C8">
        <w:rPr>
          <w:color w:val="auto"/>
        </w:rPr>
        <w:t>Обязательными приложениями к проекту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w:t>
      </w:r>
      <w:r>
        <w:rPr>
          <w:color w:val="auto"/>
        </w:rPr>
        <w:t xml:space="preserve"> Российской Федерации</w:t>
      </w:r>
      <w:r w:rsidRPr="003710C8">
        <w:rPr>
          <w:color w:val="auto"/>
        </w:rPr>
        <w:t xml:space="preserve"> не требуется.</w:t>
      </w:r>
    </w:p>
    <w:p w:rsidR="00AF4288" w:rsidRPr="003710C8" w:rsidRDefault="00AF4288" w:rsidP="00AF4288">
      <w:pPr>
        <w:ind w:firstLine="540"/>
        <w:jc w:val="both"/>
        <w:rPr>
          <w:color w:val="auto"/>
        </w:rPr>
      </w:pPr>
      <w:r>
        <w:rPr>
          <w:color w:val="auto"/>
        </w:rPr>
        <w:t>2</w:t>
      </w:r>
      <w:r w:rsidR="009A1772">
        <w:rPr>
          <w:color w:val="auto"/>
        </w:rPr>
        <w:t>2</w:t>
      </w:r>
      <w:r w:rsidRPr="003710C8">
        <w:rPr>
          <w:color w:val="auto"/>
        </w:rPr>
        <w:t xml:space="preserve">. Глава местной администрации в течение десяти дней после представления ему проекта изменений в Правила и указанных в </w:t>
      </w:r>
      <w:r>
        <w:rPr>
          <w:color w:val="auto"/>
        </w:rPr>
        <w:t xml:space="preserve">части </w:t>
      </w:r>
      <w:r w:rsidRPr="00B076AC">
        <w:rPr>
          <w:color w:val="auto"/>
        </w:rPr>
        <w:t>19</w:t>
      </w:r>
      <w:r>
        <w:rPr>
          <w:color w:val="auto"/>
        </w:rPr>
        <w:t xml:space="preserve"> настоящей статьи</w:t>
      </w:r>
      <w:r w:rsidRPr="003710C8">
        <w:rPr>
          <w:color w:val="auto"/>
        </w:rPr>
        <w:t xml:space="preserve"> обязательных приложений должен принять решение об утверждении </w:t>
      </w:r>
      <w:r>
        <w:rPr>
          <w:color w:val="auto"/>
        </w:rPr>
        <w:t>П</w:t>
      </w:r>
      <w:r w:rsidRPr="003710C8">
        <w:rPr>
          <w:color w:val="auto"/>
        </w:rPr>
        <w:t>равил (в случае принятия нормативного правового акта органа государственной власти субъекта Российской Федерации об утверждении</w:t>
      </w:r>
      <w:r>
        <w:rPr>
          <w:color w:val="auto"/>
        </w:rPr>
        <w:t xml:space="preserve"> П</w:t>
      </w:r>
      <w:r w:rsidRPr="003710C8">
        <w:rPr>
          <w:color w:val="auto"/>
        </w:rPr>
        <w:t>равил местной администрацией), о направлении указанного проекта в представительный орган</w:t>
      </w:r>
      <w:r w:rsidRPr="00540FD5">
        <w:rPr>
          <w:color w:val="FF0000"/>
        </w:rPr>
        <w:t xml:space="preserve"> </w:t>
      </w:r>
      <w:r w:rsidRPr="003710C8">
        <w:rPr>
          <w:color w:val="auto"/>
        </w:rPr>
        <w:t>местного самоуправления или об отклонении проекта изменений в Правила и о направлении его в Комиссию на доработку с указанием даты его повторного представления.</w:t>
      </w:r>
    </w:p>
    <w:p w:rsidR="00AF4288" w:rsidRPr="004E686D" w:rsidRDefault="00AF4288" w:rsidP="00AF4288">
      <w:pPr>
        <w:ind w:firstLine="540"/>
        <w:jc w:val="both"/>
        <w:rPr>
          <w:rFonts w:ascii="Verdana" w:hAnsi="Verdana"/>
          <w:color w:val="auto"/>
          <w:sz w:val="21"/>
          <w:szCs w:val="21"/>
        </w:rPr>
      </w:pPr>
      <w:r>
        <w:rPr>
          <w:color w:val="auto"/>
        </w:rPr>
        <w:t>2</w:t>
      </w:r>
      <w:r w:rsidR="009A1772">
        <w:rPr>
          <w:color w:val="auto"/>
        </w:rPr>
        <w:t>3</w:t>
      </w:r>
      <w:r>
        <w:rPr>
          <w:color w:val="auto"/>
        </w:rPr>
        <w:t xml:space="preserve">. </w:t>
      </w:r>
      <w:r w:rsidRPr="000B6CC6">
        <w:rPr>
          <w:color w:val="auto"/>
        </w:rPr>
        <w:t>Представительный орган местного самоуправления</w:t>
      </w:r>
      <w:r>
        <w:t xml:space="preserve">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w:t>
      </w:r>
      <w:r w:rsidRPr="006B0746">
        <w:rPr>
          <w:color w:val="auto"/>
        </w:rPr>
        <w:t>местной</w:t>
      </w:r>
      <w:r>
        <w:t xml:space="preserve"> администрации на доработку в соответствии с заключением о результатах общественных обсуждений или публичных слушаний по указанному проекту </w:t>
      </w:r>
      <w:r w:rsidRPr="004E686D">
        <w:rPr>
          <w:color w:val="auto"/>
        </w:rPr>
        <w:t xml:space="preserve">за исключением случаев, </w:t>
      </w:r>
      <w:r w:rsidRPr="00B7193E">
        <w:rPr>
          <w:color w:val="auto"/>
        </w:rPr>
        <w:t>если утверждение Правил осуществляется местной администрацией в соответствии с законодательством субъекта Российской Федерации о градостроительной деятельности.</w:t>
      </w:r>
    </w:p>
    <w:p w:rsidR="00AF4288" w:rsidRPr="00744459" w:rsidRDefault="00AF4288" w:rsidP="00AF4288">
      <w:pPr>
        <w:tabs>
          <w:tab w:val="left" w:pos="540"/>
        </w:tabs>
        <w:ind w:firstLine="567"/>
        <w:jc w:val="both"/>
        <w:rPr>
          <w:rFonts w:eastAsia="Calibri"/>
          <w:color w:val="auto"/>
          <w:lang w:eastAsia="en-US"/>
        </w:rPr>
      </w:pPr>
      <w:r>
        <w:rPr>
          <w:color w:val="auto"/>
        </w:rPr>
        <w:t>2</w:t>
      </w:r>
      <w:r w:rsidR="009A1772">
        <w:rPr>
          <w:color w:val="auto"/>
        </w:rPr>
        <w:t>4</w:t>
      </w:r>
      <w:r>
        <w:rPr>
          <w:color w:val="auto"/>
        </w:rPr>
        <w:t xml:space="preserve">. </w:t>
      </w:r>
      <w:r w:rsidRPr="008B0BB9">
        <w:rPr>
          <w:color w:val="auto"/>
        </w:rPr>
        <w:t xml:space="preserve">Изменения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Pr>
          <w:color w:val="auto"/>
        </w:rPr>
        <w:t xml:space="preserve">поселения </w:t>
      </w:r>
      <w:r w:rsidRPr="008B0BB9">
        <w:rPr>
          <w:color w:val="auto"/>
        </w:rPr>
        <w:t>в</w:t>
      </w:r>
      <w:r w:rsidRPr="003B2338">
        <w:rPr>
          <w:rFonts w:eastAsia="Calibri"/>
          <w:color w:val="auto"/>
          <w:lang w:eastAsia="en-US"/>
        </w:rPr>
        <w:t xml:space="preserve"> сети Интернет</w:t>
      </w:r>
      <w:r w:rsidRPr="00263B63">
        <w:rPr>
          <w:rFonts w:eastAsia="Calibri"/>
          <w:color w:val="auto"/>
          <w:lang w:eastAsia="en-US"/>
        </w:rPr>
        <w:t>.</w:t>
      </w:r>
    </w:p>
    <w:p w:rsidR="00AF4288" w:rsidRPr="00A90195" w:rsidRDefault="00AF4288" w:rsidP="00AF4288">
      <w:pPr>
        <w:tabs>
          <w:tab w:val="left" w:pos="540"/>
          <w:tab w:val="left" w:pos="851"/>
        </w:tabs>
        <w:ind w:firstLine="567"/>
        <w:jc w:val="both"/>
        <w:rPr>
          <w:color w:val="auto"/>
        </w:rPr>
      </w:pPr>
      <w:r>
        <w:rPr>
          <w:color w:val="auto"/>
        </w:rPr>
        <w:t>2</w:t>
      </w:r>
      <w:r w:rsidR="009A1772">
        <w:rPr>
          <w:color w:val="auto"/>
        </w:rPr>
        <w:t>5</w:t>
      </w:r>
      <w:r w:rsidRPr="00A90195">
        <w:rPr>
          <w:color w:val="auto"/>
        </w:rPr>
        <w:t>. Утвержденные Правила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w:t>
      </w:r>
      <w:r>
        <w:rPr>
          <w:color w:val="auto"/>
        </w:rPr>
        <w:t>ального планирования не позднее</w:t>
      </w:r>
      <w:r w:rsidRPr="00A90195">
        <w:rPr>
          <w:color w:val="auto"/>
        </w:rPr>
        <w:t xml:space="preserve"> чем по истечению десяти дней с даты утверждения Правил.</w:t>
      </w:r>
    </w:p>
    <w:p w:rsidR="00AF4288" w:rsidRDefault="00AF4288" w:rsidP="00AF4288">
      <w:pPr>
        <w:ind w:firstLine="540"/>
        <w:jc w:val="both"/>
      </w:pPr>
      <w:r>
        <w:t>2</w:t>
      </w:r>
      <w:r w:rsidR="009A1772">
        <w:t>6</w:t>
      </w:r>
      <w:r>
        <w:t>. Физические и юридические лица вправе оспорить решение об утверждении изменений в Правила в судебном порядке.</w:t>
      </w:r>
    </w:p>
    <w:p w:rsidR="00AF4288" w:rsidRDefault="00AF4288" w:rsidP="00AF4288">
      <w:pPr>
        <w:pStyle w:val="ConsPlusNormal"/>
        <w:ind w:firstLine="539"/>
        <w:jc w:val="both"/>
        <w:rPr>
          <w:rFonts w:ascii="Times New Roman" w:hAnsi="Times New Roman" w:cs="Times New Roman"/>
          <w:color w:val="auto"/>
          <w:sz w:val="24"/>
          <w:szCs w:val="24"/>
        </w:rPr>
      </w:pPr>
      <w:r>
        <w:rPr>
          <w:rFonts w:ascii="Times New Roman" w:hAnsi="Times New Roman" w:cs="Times New Roman"/>
          <w:sz w:val="24"/>
          <w:szCs w:val="24"/>
        </w:rPr>
        <w:t>2</w:t>
      </w:r>
      <w:r w:rsidR="009A1772">
        <w:rPr>
          <w:rFonts w:ascii="Times New Roman" w:hAnsi="Times New Roman" w:cs="Times New Roman"/>
          <w:sz w:val="24"/>
          <w:szCs w:val="24"/>
        </w:rPr>
        <w:t>7</w:t>
      </w:r>
      <w:r w:rsidRPr="00FE223E">
        <w:rPr>
          <w:rFonts w:ascii="Times New Roman" w:hAnsi="Times New Roman" w:cs="Times New Roman"/>
          <w:sz w:val="24"/>
          <w:szCs w:val="24"/>
        </w:rPr>
        <w:t xml:space="preserve">. </w:t>
      </w:r>
      <w:r w:rsidRPr="00FE223E">
        <w:rPr>
          <w:rFonts w:ascii="Times New Roman" w:hAnsi="Times New Roman" w:cs="Times New Roman"/>
          <w:color w:val="auto"/>
          <w:sz w:val="24"/>
          <w:szCs w:val="24"/>
        </w:rPr>
        <w:t xml:space="preserve">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w:t>
      </w:r>
      <w:r>
        <w:rPr>
          <w:rFonts w:ascii="Times New Roman" w:hAnsi="Times New Roman" w:cs="Times New Roman"/>
          <w:color w:val="auto"/>
          <w:sz w:val="24"/>
          <w:szCs w:val="24"/>
        </w:rPr>
        <w:t>П</w:t>
      </w:r>
      <w:r w:rsidRPr="00FE223E">
        <w:rPr>
          <w:rFonts w:ascii="Times New Roman" w:hAnsi="Times New Roman" w:cs="Times New Roman"/>
          <w:color w:val="auto"/>
          <w:sz w:val="24"/>
          <w:szCs w:val="24"/>
        </w:rPr>
        <w:t xml:space="preserve">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w:t>
      </w:r>
      <w:r>
        <w:rPr>
          <w:rFonts w:ascii="Times New Roman" w:hAnsi="Times New Roman" w:cs="Times New Roman"/>
          <w:color w:val="auto"/>
          <w:sz w:val="24"/>
          <w:szCs w:val="24"/>
        </w:rPr>
        <w:t>Правил</w:t>
      </w:r>
      <w:r w:rsidRPr="00FE223E">
        <w:rPr>
          <w:rFonts w:ascii="Times New Roman" w:hAnsi="Times New Roman" w:cs="Times New Roman"/>
          <w:color w:val="auto"/>
          <w:sz w:val="24"/>
          <w:szCs w:val="24"/>
        </w:rPr>
        <w:t>.</w:t>
      </w:r>
    </w:p>
    <w:p w:rsidR="00AF4288" w:rsidRPr="00893F27" w:rsidRDefault="00AF4288" w:rsidP="00AF4288">
      <w:pPr>
        <w:widowControl w:val="0"/>
        <w:ind w:firstLine="567"/>
        <w:jc w:val="both"/>
      </w:pPr>
      <w:r w:rsidRPr="00893F27">
        <w:t>2</w:t>
      </w:r>
      <w:r w:rsidR="009A1772">
        <w:t>8</w:t>
      </w:r>
      <w:r w:rsidRPr="00893F27">
        <w:t>. Правила,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участков в границы населенных пунктов.</w:t>
      </w:r>
    </w:p>
    <w:p w:rsidR="00AF4288" w:rsidRDefault="00AF4288" w:rsidP="00AF4288">
      <w:pPr>
        <w:ind w:firstLine="540"/>
        <w:jc w:val="both"/>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65" w:name="_Toc65681394"/>
      <w:bookmarkStart w:id="66" w:name="_Toc73517416"/>
      <w:r w:rsidRPr="00AF4288">
        <w:rPr>
          <w:rFonts w:ascii="Times New Roman" w:hAnsi="Times New Roman" w:cs="Times New Roman"/>
          <w:b/>
          <w:color w:val="auto"/>
          <w:sz w:val="24"/>
          <w:szCs w:val="24"/>
        </w:rPr>
        <w:lastRenderedPageBreak/>
        <w:t>Раздел 6. О регулировании иных вопросов землепользования и застройки</w:t>
      </w:r>
      <w:bookmarkEnd w:id="65"/>
      <w:bookmarkEnd w:id="66"/>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67" w:name="_Toc65681395"/>
      <w:bookmarkStart w:id="68" w:name="_Toc73517417"/>
      <w:r w:rsidRPr="00AF4288">
        <w:rPr>
          <w:rFonts w:ascii="Times New Roman" w:hAnsi="Times New Roman" w:cs="Times New Roman"/>
          <w:b/>
          <w:color w:val="auto"/>
          <w:sz w:val="24"/>
          <w:szCs w:val="24"/>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7"/>
      <w:bookmarkEnd w:id="68"/>
      <w:r w:rsidRPr="00AF4288">
        <w:rPr>
          <w:rFonts w:ascii="Times New Roman" w:hAnsi="Times New Roman" w:cs="Times New Roman"/>
          <w:b/>
          <w:color w:val="auto"/>
          <w:sz w:val="24"/>
          <w:szCs w:val="24"/>
        </w:rPr>
        <w:t xml:space="preserve"> </w:t>
      </w:r>
    </w:p>
    <w:p w:rsidR="00AF4288" w:rsidRDefault="00AF4288" w:rsidP="00AF4288">
      <w:pPr>
        <w:tabs>
          <w:tab w:val="left" w:pos="540"/>
        </w:tabs>
        <w:ind w:firstLine="567"/>
        <w:jc w:val="both"/>
        <w:rPr>
          <w:rFonts w:eastAsia="Calibri"/>
          <w:color w:val="auto"/>
          <w:lang w:eastAsia="en-US"/>
        </w:rPr>
      </w:pPr>
      <w:r w:rsidRPr="002C7A21">
        <w:rPr>
          <w:rFonts w:eastAsia="Calibri"/>
          <w:color w:val="auto"/>
          <w:lang w:eastAsia="en-US"/>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w:t>
      </w:r>
      <w:r>
        <w:rPr>
          <w:rFonts w:eastAsia="Calibri"/>
          <w:color w:val="auto"/>
          <w:lang w:eastAsia="en-US"/>
        </w:rPr>
        <w:t xml:space="preserve"> </w:t>
      </w:r>
      <w:r w:rsidRPr="002C7A21">
        <w:rPr>
          <w:rFonts w:eastAsia="Calibri"/>
          <w:color w:val="auto"/>
          <w:lang w:eastAsia="en-US"/>
        </w:rPr>
        <w:t>характеристики</w:t>
      </w:r>
      <w:r>
        <w:rPr>
          <w:rFonts w:eastAsia="Calibri"/>
          <w:color w:val="auto"/>
          <w:lang w:eastAsia="en-US"/>
        </w:rPr>
        <w:t>,</w:t>
      </w:r>
      <w:r w:rsidRPr="002C7A21">
        <w:rPr>
          <w:rFonts w:eastAsia="Calibri"/>
          <w:color w:val="auto"/>
          <w:lang w:eastAsia="en-US"/>
        </w:rPr>
        <w:t xml:space="preserve"> которы</w:t>
      </w:r>
      <w:r>
        <w:rPr>
          <w:rFonts w:eastAsia="Calibri"/>
          <w:color w:val="auto"/>
          <w:lang w:eastAsia="en-US"/>
        </w:rPr>
        <w:t>е</w:t>
      </w:r>
      <w:r w:rsidRPr="002C7A21">
        <w:rPr>
          <w:rFonts w:eastAsia="Calibri"/>
          <w:color w:val="auto"/>
          <w:lang w:eastAsia="en-US"/>
        </w:rPr>
        <w:t xml:space="preserve">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F4288" w:rsidRPr="003710C8" w:rsidRDefault="00AF4288" w:rsidP="00AF4288">
      <w:pPr>
        <w:tabs>
          <w:tab w:val="left" w:pos="851"/>
        </w:tabs>
        <w:ind w:firstLine="567"/>
        <w:jc w:val="both"/>
        <w:rPr>
          <w:color w:val="auto"/>
        </w:rPr>
      </w:pPr>
      <w:r w:rsidRPr="003710C8">
        <w:rPr>
          <w:color w:val="auto"/>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F4288" w:rsidRPr="00C87B93" w:rsidRDefault="00AF4288" w:rsidP="00AF4288">
      <w:pPr>
        <w:tabs>
          <w:tab w:val="left" w:pos="851"/>
        </w:tabs>
        <w:ind w:firstLine="567"/>
        <w:jc w:val="both"/>
        <w:rPr>
          <w:rFonts w:eastAsia="Calibri"/>
          <w:color w:val="FF0000"/>
          <w:lang w:eastAsia="en-US"/>
        </w:rPr>
      </w:pPr>
      <w:r w:rsidRPr="002C7A21">
        <w:rPr>
          <w:rFonts w:eastAsia="Calibri"/>
          <w:color w:val="auto"/>
          <w:lang w:eastAsia="en-U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Pr>
          <w:rFonts w:eastAsia="Calibri"/>
          <w:color w:val="auto"/>
          <w:lang w:eastAsia="en-US"/>
        </w:rPr>
        <w:t xml:space="preserve"> </w:t>
      </w:r>
    </w:p>
    <w:p w:rsidR="00AF4288" w:rsidRPr="003710C8" w:rsidRDefault="00AF4288" w:rsidP="00AF4288">
      <w:pPr>
        <w:ind w:firstLine="540"/>
        <w:jc w:val="both"/>
        <w:rPr>
          <w:color w:val="auto"/>
        </w:rPr>
      </w:pPr>
      <w:r w:rsidRPr="002C7A21">
        <w:rPr>
          <w:rFonts w:eastAsia="Calibri"/>
          <w:color w:val="auto"/>
          <w:lang w:eastAsia="en-US"/>
        </w:rPr>
        <w:t xml:space="preserve">3. Заинтересованное </w:t>
      </w:r>
      <w:r w:rsidRPr="006C31E8">
        <w:rPr>
          <w:color w:val="auto"/>
        </w:rPr>
        <w:t>в получении разрешения на отклонение от предельных параметров разрешенного строительства, реконструкции объектов капитального строительства</w:t>
      </w:r>
      <w:r>
        <w:rPr>
          <w:color w:val="auto"/>
        </w:rPr>
        <w:t xml:space="preserve"> </w:t>
      </w:r>
      <w:r w:rsidRPr="002C7A21">
        <w:rPr>
          <w:rFonts w:eastAsia="Calibri"/>
          <w:color w:val="auto"/>
          <w:lang w:eastAsia="en-US"/>
        </w:rPr>
        <w:t>лицо направляет в Комиссию заявление о предоставлении</w:t>
      </w:r>
      <w:r>
        <w:rPr>
          <w:rFonts w:eastAsia="Calibri"/>
          <w:color w:val="auto"/>
          <w:lang w:eastAsia="en-US"/>
        </w:rPr>
        <w:t xml:space="preserve"> такого </w:t>
      </w:r>
      <w:r w:rsidRPr="002C7A21">
        <w:rPr>
          <w:rFonts w:eastAsia="Calibri"/>
          <w:color w:val="auto"/>
          <w:lang w:eastAsia="en-US"/>
        </w:rPr>
        <w:t>разрешения</w:t>
      </w:r>
      <w:r>
        <w:rPr>
          <w:rFonts w:eastAsia="Calibri"/>
          <w:color w:val="auto"/>
          <w:lang w:eastAsia="en-US"/>
        </w:rPr>
        <w:t xml:space="preserve">. </w:t>
      </w:r>
      <w:r w:rsidRPr="003710C8">
        <w:rPr>
          <w:color w:val="auto"/>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AF4288" w:rsidRPr="00893F27" w:rsidRDefault="00AF4288" w:rsidP="00AF4288">
      <w:pPr>
        <w:tabs>
          <w:tab w:val="left" w:pos="851"/>
        </w:tabs>
        <w:ind w:firstLine="567"/>
        <w:jc w:val="both"/>
      </w:pPr>
      <w:r w:rsidRPr="002C7A21">
        <w:rPr>
          <w:rFonts w:eastAsia="Calibri"/>
          <w:color w:val="auto"/>
          <w:lang w:eastAsia="en-US"/>
        </w:rPr>
        <w:t xml:space="preserve">4. </w:t>
      </w:r>
      <w:r w:rsidRPr="00893F27">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6 настоящих Правил, с учетом положений статьи 4 настоящих Правил,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F4288" w:rsidRPr="00D850B2" w:rsidRDefault="00AF4288" w:rsidP="00AF4288">
      <w:pPr>
        <w:ind w:firstLine="540"/>
        <w:jc w:val="both"/>
        <w:rPr>
          <w:rFonts w:ascii="Verdana" w:hAnsi="Verdana"/>
          <w:color w:val="auto"/>
          <w:sz w:val="21"/>
          <w:szCs w:val="21"/>
        </w:rPr>
      </w:pPr>
      <w:r w:rsidRPr="002C7A21">
        <w:rPr>
          <w:rFonts w:eastAsia="Calibri"/>
          <w:color w:val="auto"/>
          <w:lang w:eastAsia="en-US"/>
        </w:rPr>
        <w:t xml:space="preserve">5. </w:t>
      </w:r>
      <w:r w:rsidRPr="00D850B2">
        <w:rPr>
          <w:color w:val="auto"/>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AF4288" w:rsidRDefault="00AF4288" w:rsidP="00AF4288">
      <w:pPr>
        <w:tabs>
          <w:tab w:val="left" w:pos="540"/>
        </w:tabs>
        <w:ind w:firstLine="567"/>
        <w:jc w:val="both"/>
        <w:rPr>
          <w:rFonts w:eastAsia="Calibri"/>
          <w:color w:val="auto"/>
          <w:lang w:eastAsia="en-US"/>
        </w:rPr>
      </w:pPr>
      <w:r w:rsidRPr="002C7A21">
        <w:rPr>
          <w:rFonts w:eastAsia="Calibri"/>
          <w:color w:val="auto"/>
          <w:lang w:eastAsia="en-US"/>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F4288" w:rsidRPr="00783FE9" w:rsidRDefault="00AF4288" w:rsidP="00AF4288">
      <w:pPr>
        <w:tabs>
          <w:tab w:val="left" w:pos="851"/>
        </w:tabs>
        <w:ind w:firstLine="567"/>
        <w:jc w:val="both"/>
        <w:rPr>
          <w:color w:val="auto"/>
        </w:rPr>
      </w:pPr>
      <w:r w:rsidRPr="00783FE9">
        <w:rPr>
          <w:color w:val="auto"/>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w:t>
      </w:r>
      <w:r w:rsidRPr="00783FE9">
        <w:rPr>
          <w:color w:val="auto"/>
        </w:rPr>
        <w:lastRenderedPageBreak/>
        <w:t>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w:t>
      </w:r>
      <w:r>
        <w:rPr>
          <w:color w:val="auto"/>
        </w:rPr>
        <w:t xml:space="preserve">ной власти </w:t>
      </w:r>
      <w:r w:rsidRPr="00783FE9">
        <w:rPr>
          <w:color w:val="auto"/>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4288" w:rsidRDefault="00AF4288" w:rsidP="00AF4288">
      <w:pPr>
        <w:tabs>
          <w:tab w:val="left" w:pos="540"/>
        </w:tabs>
        <w:ind w:firstLine="567"/>
        <w:jc w:val="both"/>
        <w:rPr>
          <w:rFonts w:eastAsia="Calibri"/>
          <w:color w:val="auto"/>
          <w:lang w:eastAsia="en-US"/>
        </w:rPr>
      </w:pPr>
      <w:r w:rsidRPr="002C7A21">
        <w:rPr>
          <w:rFonts w:eastAsia="Calibri"/>
          <w:color w:val="auto"/>
          <w:lang w:eastAsia="en-US"/>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F4288" w:rsidRDefault="00AF4288" w:rsidP="00AF4288">
      <w:pPr>
        <w:tabs>
          <w:tab w:val="left" w:pos="540"/>
        </w:tabs>
        <w:ind w:firstLine="567"/>
        <w:jc w:val="both"/>
        <w:rPr>
          <w:rFonts w:eastAsia="Calibri"/>
          <w:color w:val="auto"/>
          <w:lang w:eastAsia="en-US"/>
        </w:rPr>
      </w:pPr>
    </w:p>
    <w:p w:rsidR="00AF4288" w:rsidRDefault="00AF4288" w:rsidP="00AF4288">
      <w:pPr>
        <w:tabs>
          <w:tab w:val="left" w:pos="540"/>
        </w:tabs>
        <w:ind w:firstLine="567"/>
        <w:jc w:val="both"/>
        <w:rPr>
          <w:rFonts w:eastAsia="Calibri"/>
          <w:color w:val="auto"/>
          <w:lang w:eastAsia="en-US"/>
        </w:rPr>
      </w:pPr>
    </w:p>
    <w:p w:rsidR="00AF4288" w:rsidRDefault="00AF4288" w:rsidP="00AF4288">
      <w:pPr>
        <w:tabs>
          <w:tab w:val="left" w:pos="540"/>
        </w:tabs>
        <w:ind w:firstLine="567"/>
        <w:jc w:val="both"/>
        <w:rPr>
          <w:rFonts w:eastAsia="Calibri"/>
          <w:color w:val="auto"/>
          <w:lang w:eastAsia="en-US"/>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69" w:name="_Toc65681396"/>
      <w:bookmarkStart w:id="70" w:name="_Toc73517418"/>
      <w:r w:rsidRPr="00AF4288">
        <w:rPr>
          <w:rFonts w:ascii="Times New Roman" w:hAnsi="Times New Roman" w:cs="Times New Roman"/>
          <w:b/>
          <w:color w:val="auto"/>
          <w:sz w:val="24"/>
          <w:szCs w:val="24"/>
        </w:rPr>
        <w:t>Глава 2 Градостроительные регламенты</w:t>
      </w:r>
      <w:bookmarkEnd w:id="69"/>
      <w:bookmarkEnd w:id="70"/>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71" w:name="_Toc464812165"/>
      <w:bookmarkStart w:id="72" w:name="_Toc65681397"/>
      <w:bookmarkStart w:id="73" w:name="_Toc73517419"/>
      <w:r w:rsidRPr="00AF4288">
        <w:rPr>
          <w:rFonts w:ascii="Times New Roman" w:hAnsi="Times New Roman" w:cs="Times New Roman"/>
          <w:b/>
          <w:color w:val="auto"/>
          <w:sz w:val="24"/>
          <w:szCs w:val="24"/>
        </w:rPr>
        <w:t>Статья 9. Общие сведения о градостроительном регламенте</w:t>
      </w:r>
      <w:bookmarkEnd w:id="71"/>
      <w:bookmarkEnd w:id="72"/>
      <w:bookmarkEnd w:id="73"/>
    </w:p>
    <w:p w:rsidR="00AF4288" w:rsidRDefault="00AF4288" w:rsidP="00AF4288">
      <w:pPr>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F4288" w:rsidRPr="002000DF" w:rsidRDefault="00AF4288" w:rsidP="00AF4288">
      <w:pPr>
        <w:tabs>
          <w:tab w:val="left" w:pos="851"/>
        </w:tabs>
        <w:ind w:firstLine="567"/>
        <w:jc w:val="both"/>
        <w:rPr>
          <w:color w:val="auto"/>
        </w:rPr>
      </w:pPr>
      <w:r>
        <w:rPr>
          <w:color w:val="auto"/>
        </w:rPr>
        <w:t xml:space="preserve">2. </w:t>
      </w:r>
      <w:r w:rsidRPr="002000DF">
        <w:rPr>
          <w:color w:val="auto"/>
        </w:rPr>
        <w:t>Градостроительные регламенты устанавливаются с учетом:</w:t>
      </w:r>
    </w:p>
    <w:p w:rsidR="00AF4288" w:rsidRPr="002000DF" w:rsidRDefault="00AF4288" w:rsidP="00AF4288">
      <w:pPr>
        <w:tabs>
          <w:tab w:val="left" w:pos="851"/>
        </w:tabs>
        <w:spacing w:after="200" w:line="276" w:lineRule="auto"/>
        <w:ind w:left="567"/>
        <w:contextualSpacing/>
        <w:jc w:val="both"/>
      </w:pPr>
      <w:r>
        <w:t xml:space="preserve">1) </w:t>
      </w:r>
      <w:r w:rsidRPr="002000DF">
        <w:t>фактического использования земельных участков и объектов капитального строительства в границах территориальной зоны;</w:t>
      </w:r>
    </w:p>
    <w:p w:rsidR="00AF4288" w:rsidRPr="002000DF" w:rsidRDefault="00AF4288" w:rsidP="00AF4288">
      <w:pPr>
        <w:tabs>
          <w:tab w:val="left" w:pos="851"/>
        </w:tabs>
        <w:spacing w:after="200" w:line="276" w:lineRule="auto"/>
        <w:ind w:firstLine="567"/>
        <w:contextualSpacing/>
        <w:jc w:val="both"/>
      </w:pPr>
      <w:r>
        <w:t xml:space="preserve">2) </w:t>
      </w:r>
      <w:r w:rsidRPr="002000DF">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F4288" w:rsidRPr="002000DF" w:rsidRDefault="00AF4288" w:rsidP="00AF4288">
      <w:pPr>
        <w:tabs>
          <w:tab w:val="left" w:pos="851"/>
        </w:tabs>
        <w:spacing w:after="200" w:line="276" w:lineRule="auto"/>
        <w:ind w:firstLine="567"/>
        <w:contextualSpacing/>
        <w:jc w:val="both"/>
      </w:pPr>
      <w:r>
        <w:t xml:space="preserve">3) </w:t>
      </w:r>
      <w:r w:rsidRPr="002000DF">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F4288" w:rsidRPr="002000DF" w:rsidRDefault="00AF4288" w:rsidP="00AF4288">
      <w:pPr>
        <w:tabs>
          <w:tab w:val="left" w:pos="851"/>
        </w:tabs>
        <w:spacing w:after="200" w:line="276" w:lineRule="auto"/>
        <w:ind w:firstLine="567"/>
        <w:contextualSpacing/>
        <w:jc w:val="both"/>
      </w:pPr>
      <w:r>
        <w:t xml:space="preserve">4) </w:t>
      </w:r>
      <w:r w:rsidRPr="002000DF">
        <w:t>видов территориальных зон;</w:t>
      </w:r>
    </w:p>
    <w:p w:rsidR="00AF4288" w:rsidRPr="002000DF" w:rsidRDefault="00AF4288" w:rsidP="00AF4288">
      <w:pPr>
        <w:tabs>
          <w:tab w:val="left" w:pos="851"/>
        </w:tabs>
        <w:spacing w:after="200" w:line="276" w:lineRule="auto"/>
        <w:ind w:firstLine="567"/>
        <w:contextualSpacing/>
        <w:jc w:val="both"/>
      </w:pPr>
      <w:r>
        <w:t xml:space="preserve">5) </w:t>
      </w:r>
      <w:r w:rsidRPr="002000DF">
        <w:t>требований охраны объектов культурного наследия, а также особо охраняемых природных территорий, иных природных объектов.</w:t>
      </w:r>
    </w:p>
    <w:p w:rsidR="00AF4288" w:rsidRPr="002000DF" w:rsidRDefault="00AF4288" w:rsidP="00AF4288">
      <w:pPr>
        <w:tabs>
          <w:tab w:val="left" w:pos="851"/>
        </w:tabs>
        <w:ind w:firstLine="567"/>
        <w:jc w:val="both"/>
        <w:rPr>
          <w:color w:val="auto"/>
        </w:rPr>
      </w:pPr>
      <w:r>
        <w:rPr>
          <w:color w:val="auto"/>
        </w:rPr>
        <w:t xml:space="preserve">3. </w:t>
      </w:r>
      <w:r w:rsidRPr="002000DF">
        <w:rPr>
          <w:color w:val="auto"/>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F4288" w:rsidRDefault="00AF4288" w:rsidP="00AF4288">
      <w:pPr>
        <w:ind w:firstLine="540"/>
        <w:jc w:val="both"/>
      </w:pPr>
      <w:r>
        <w:t>4. Действие градостроительного регламента не распространяется на земельные участки:</w:t>
      </w:r>
    </w:p>
    <w:p w:rsidR="00AF4288" w:rsidRDefault="00AF4288" w:rsidP="00AF4288">
      <w:pPr>
        <w:tabs>
          <w:tab w:val="left" w:pos="851"/>
        </w:tabs>
        <w:ind w:firstLine="567"/>
        <w:jc w:val="both"/>
      </w:pPr>
      <w: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6" w:history="1">
        <w:r>
          <w:t>законодательством</w:t>
        </w:r>
      </w:hyperlink>
      <w:r>
        <w:t xml:space="preserve"> Российской Федерации об охране объектов культурного наследия;</w:t>
      </w:r>
    </w:p>
    <w:p w:rsidR="00AF4288" w:rsidRDefault="00AF4288" w:rsidP="00AF4288">
      <w:pPr>
        <w:tabs>
          <w:tab w:val="left" w:pos="851"/>
        </w:tabs>
        <w:ind w:firstLine="567"/>
        <w:jc w:val="both"/>
      </w:pPr>
      <w:r>
        <w:t>2) в границах территорий общего пользования;</w:t>
      </w:r>
    </w:p>
    <w:p w:rsidR="00AF4288" w:rsidRDefault="00AF4288" w:rsidP="00AF4288">
      <w:pPr>
        <w:tabs>
          <w:tab w:val="left" w:pos="851"/>
        </w:tabs>
        <w:ind w:firstLine="567"/>
        <w:jc w:val="both"/>
      </w:pPr>
      <w:r>
        <w:t>3) предназначенные для размещения линейных объектов и (или) занятые линейными объектами;</w:t>
      </w:r>
    </w:p>
    <w:p w:rsidR="00AF4288" w:rsidRDefault="00AF4288" w:rsidP="00AF4288">
      <w:pPr>
        <w:tabs>
          <w:tab w:val="left" w:pos="851"/>
        </w:tabs>
        <w:ind w:firstLine="567"/>
        <w:jc w:val="both"/>
      </w:pPr>
      <w:r>
        <w:t>4) предоставленные для добычи полезных ископаемых.</w:t>
      </w:r>
    </w:p>
    <w:p w:rsidR="00AF4288" w:rsidRDefault="00AF4288" w:rsidP="00AF4288">
      <w:pPr>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F4288" w:rsidRDefault="00AF4288" w:rsidP="00AF4288">
      <w:pPr>
        <w:ind w:firstLine="539"/>
        <w:jc w:val="both"/>
        <w:rPr>
          <w:color w:val="auto"/>
        </w:rPr>
      </w:pPr>
      <w:r>
        <w:lastRenderedPageBreak/>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r w:rsidRPr="006F663C">
        <w:rPr>
          <w:color w:val="auto"/>
        </w:rPr>
        <w:t>и территорий опережающего социально-экономического развития.</w:t>
      </w:r>
    </w:p>
    <w:p w:rsidR="00AF4288" w:rsidRDefault="00AF4288" w:rsidP="00AF4288">
      <w:pPr>
        <w:ind w:firstLine="540"/>
        <w:jc w:val="both"/>
      </w:pPr>
      <w:r>
        <w:t xml:space="preserve">7. </w:t>
      </w:r>
      <w:r w:rsidRPr="000C2520">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F4288" w:rsidRDefault="00AF4288" w:rsidP="00AF4288">
      <w:pPr>
        <w:ind w:firstLine="540"/>
        <w:jc w:val="both"/>
      </w:pPr>
      <w:r w:rsidRPr="000C2520">
        <w:t>1) виды разрешенного использования земельных участков и объек</w:t>
      </w:r>
      <w:r>
        <w:t>тов капитального строительства;</w:t>
      </w:r>
    </w:p>
    <w:p w:rsidR="00AF4288" w:rsidRDefault="00AF4288" w:rsidP="00AF4288">
      <w:pPr>
        <w:ind w:firstLine="540"/>
        <w:jc w:val="both"/>
      </w:pPr>
      <w:r w:rsidRPr="000C2520">
        <w:t>2) предельные (минимальные и (или) максимальные) размеры земельных участков и предельные параметры разрешенного строительства, реконструкции объек</w:t>
      </w:r>
      <w:r>
        <w:t>тов капитального строительства;</w:t>
      </w:r>
      <w:r w:rsidRPr="000C2520">
        <w:t xml:space="preserve"> </w:t>
      </w:r>
    </w:p>
    <w:p w:rsidR="00AF4288" w:rsidRDefault="00AF4288" w:rsidP="00AF4288">
      <w:pPr>
        <w:ind w:firstLine="540"/>
        <w:jc w:val="both"/>
      </w:pPr>
      <w:r w:rsidRPr="000C2520">
        <w:t>3) ограничения использования земельных участков и объектов капитального строительства, устанавливаемые в соответствии с законода</w:t>
      </w:r>
      <w:r>
        <w:t>тельством Российской Федерации;</w:t>
      </w:r>
    </w:p>
    <w:p w:rsidR="00AF4288" w:rsidRDefault="00AF4288" w:rsidP="00AF4288">
      <w:pPr>
        <w:ind w:firstLine="539"/>
        <w:jc w:val="both"/>
      </w:pPr>
      <w:r>
        <w:t xml:space="preserve">4) </w:t>
      </w:r>
      <w:r w:rsidRPr="00B730E9">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w:t>
      </w:r>
      <w:r w:rsidRPr="00987CFC">
        <w:t>комплексному развитию территории</w:t>
      </w:r>
      <w:r w:rsidRPr="00B730E9">
        <w:t>.</w:t>
      </w:r>
    </w:p>
    <w:p w:rsidR="00AF4288" w:rsidRPr="000D6325" w:rsidRDefault="00AF4288" w:rsidP="00AF4288">
      <w:pPr>
        <w:ind w:firstLine="539"/>
        <w:jc w:val="both"/>
        <w:rPr>
          <w:rFonts w:ascii="Verdana" w:hAnsi="Verdana"/>
          <w:color w:val="auto"/>
          <w:sz w:val="21"/>
          <w:szCs w:val="21"/>
        </w:rPr>
      </w:pPr>
      <w:r>
        <w:t xml:space="preserve">7.1. </w:t>
      </w:r>
      <w:r w:rsidRPr="000D6325">
        <w:rPr>
          <w:color w:val="auto"/>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AF4288" w:rsidRPr="000D6325" w:rsidRDefault="00AF4288" w:rsidP="00AF4288">
      <w:pPr>
        <w:ind w:firstLine="540"/>
        <w:jc w:val="both"/>
        <w:rPr>
          <w:rFonts w:ascii="Verdana" w:hAnsi="Verdana"/>
          <w:color w:val="auto"/>
          <w:sz w:val="21"/>
          <w:szCs w:val="21"/>
        </w:rPr>
      </w:pPr>
      <w:r>
        <w:t xml:space="preserve">8. </w:t>
      </w:r>
      <w:r w:rsidRPr="00530AC2">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t xml:space="preserve">. </w:t>
      </w:r>
      <w:r w:rsidRPr="000D6325">
        <w:rPr>
          <w:color w:val="auto"/>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Pr>
          <w:color w:val="auto"/>
        </w:rPr>
        <w:t xml:space="preserve"> (за исключением территорий населенных пунктов</w:t>
      </w:r>
      <w:r w:rsidRPr="000D6325">
        <w:rPr>
          <w:color w:val="auto"/>
        </w:rPr>
        <w:t>,</w:t>
      </w:r>
      <w:r>
        <w:rPr>
          <w:color w:val="auto"/>
        </w:rPr>
        <w:t xml:space="preserve"> включенных в состав особо охраняемых природных территорий),</w:t>
      </w:r>
      <w:r w:rsidRPr="000D6325">
        <w:rPr>
          <w:color w:val="auto"/>
        </w:rPr>
        <w:t xml:space="preserve">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AF4288" w:rsidRPr="006F663C" w:rsidRDefault="00AF4288" w:rsidP="00AF4288">
      <w:pPr>
        <w:ind w:firstLine="539"/>
        <w:jc w:val="both"/>
        <w:rPr>
          <w:color w:val="auto"/>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74" w:name="_Toc464812166"/>
      <w:bookmarkStart w:id="75" w:name="_Toc65681398"/>
      <w:bookmarkStart w:id="76" w:name="_Toc73517420"/>
      <w:r w:rsidRPr="00AF4288">
        <w:rPr>
          <w:rFonts w:ascii="Times New Roman" w:hAnsi="Times New Roman" w:cs="Times New Roman"/>
          <w:b/>
          <w:color w:val="auto"/>
          <w:sz w:val="24"/>
          <w:szCs w:val="24"/>
        </w:rPr>
        <w:lastRenderedPageBreak/>
        <w:t>Статья 10. Виды разрешенного использования земельных участков и объектов капитального строительства</w:t>
      </w:r>
      <w:bookmarkEnd w:id="74"/>
      <w:bookmarkEnd w:id="75"/>
      <w:bookmarkEnd w:id="76"/>
    </w:p>
    <w:p w:rsidR="00AF4288" w:rsidRPr="00C93761" w:rsidRDefault="00AF4288" w:rsidP="00AF4288">
      <w:pPr>
        <w:ind w:firstLine="540"/>
        <w:jc w:val="both"/>
        <w:rPr>
          <w:color w:val="auto"/>
        </w:rPr>
      </w:pPr>
      <w:r>
        <w:rPr>
          <w:color w:val="auto"/>
        </w:rPr>
        <w:t xml:space="preserve">1. </w:t>
      </w:r>
      <w:r w:rsidRPr="00C93761">
        <w:rPr>
          <w:color w:val="auto"/>
        </w:rPr>
        <w:t>Виды разрешенного использования земельных участков и объектов капитального строительства:</w:t>
      </w:r>
    </w:p>
    <w:p w:rsidR="00AF4288" w:rsidRPr="00C93761" w:rsidRDefault="00AF4288" w:rsidP="00AF4288">
      <w:pPr>
        <w:ind w:firstLine="540"/>
        <w:jc w:val="both"/>
        <w:rPr>
          <w:color w:val="auto"/>
        </w:rPr>
      </w:pPr>
      <w:r w:rsidRPr="00C93761">
        <w:rPr>
          <w:color w:val="auto"/>
        </w:rPr>
        <w:t>1) основные виды разрешенного использования;</w:t>
      </w:r>
    </w:p>
    <w:p w:rsidR="00AF4288" w:rsidRPr="00C93761" w:rsidRDefault="00AF4288" w:rsidP="00AF4288">
      <w:pPr>
        <w:ind w:firstLine="540"/>
        <w:jc w:val="both"/>
        <w:rPr>
          <w:color w:val="auto"/>
        </w:rPr>
      </w:pPr>
      <w:r w:rsidRPr="00C93761">
        <w:rPr>
          <w:color w:val="auto"/>
        </w:rPr>
        <w:t>2) условно разрешенные виды использования;</w:t>
      </w:r>
    </w:p>
    <w:p w:rsidR="00AF4288" w:rsidRPr="00C93761" w:rsidRDefault="00AF4288" w:rsidP="00AF4288">
      <w:pPr>
        <w:ind w:firstLine="540"/>
        <w:jc w:val="both"/>
        <w:rPr>
          <w:color w:val="auto"/>
        </w:rPr>
      </w:pPr>
      <w:r w:rsidRPr="00C93761">
        <w:rPr>
          <w:color w:val="auto"/>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4288" w:rsidRPr="00C93761" w:rsidRDefault="00AF4288" w:rsidP="00AF4288">
      <w:pPr>
        <w:ind w:firstLine="540"/>
        <w:jc w:val="both"/>
        <w:rPr>
          <w:color w:val="auto"/>
        </w:rPr>
      </w:pPr>
      <w:r>
        <w:rPr>
          <w:color w:val="auto"/>
        </w:rPr>
        <w:t xml:space="preserve">2. </w:t>
      </w:r>
      <w:r w:rsidRPr="00C93761">
        <w:rPr>
          <w:color w:val="auto"/>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F4288" w:rsidRPr="006F663C" w:rsidRDefault="00AF4288" w:rsidP="00AF4288">
      <w:pPr>
        <w:ind w:firstLine="547"/>
        <w:jc w:val="both"/>
        <w:rPr>
          <w:rFonts w:eastAsia="Calibri"/>
          <w:color w:val="auto"/>
          <w:lang w:eastAsia="en-US"/>
        </w:rPr>
      </w:pPr>
      <w:r w:rsidRPr="006F663C">
        <w:rPr>
          <w:rFonts w:eastAsia="Calibri"/>
          <w:color w:val="auto"/>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F4288" w:rsidRPr="00C93761" w:rsidRDefault="00AF4288" w:rsidP="0087110F">
      <w:pPr>
        <w:ind w:firstLine="547"/>
        <w:jc w:val="both"/>
        <w:rPr>
          <w:rFonts w:eastAsia="Calibri"/>
          <w:color w:val="auto"/>
          <w:lang w:eastAsia="en-US"/>
        </w:rPr>
      </w:pPr>
      <w:r w:rsidRPr="0087110F">
        <w:rPr>
          <w:rFonts w:eastAsia="Calibri"/>
          <w:color w:val="auto"/>
          <w:lang w:eastAsia="en-US"/>
        </w:rPr>
        <w:t xml:space="preserve">3. Наименования видов разрешенного использования земельных участков, перечисленных в градостроительных регламентах территориальных зон, соответствует Приказу </w:t>
      </w:r>
      <w:r w:rsidR="0087110F" w:rsidRPr="0087110F">
        <w:rPr>
          <w:rFonts w:eastAsia="Calibri"/>
          <w:color w:val="auto"/>
          <w:lang w:eastAsia="en-US"/>
        </w:rPr>
        <w:t>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r w:rsidR="0087110F">
        <w:rPr>
          <w:rFonts w:eastAsia="Calibri"/>
          <w:color w:val="auto"/>
          <w:lang w:eastAsia="en-US"/>
        </w:rPr>
        <w:t xml:space="preserve"> </w:t>
      </w:r>
      <w:r w:rsidRPr="00C93761">
        <w:rPr>
          <w:color w:val="auto"/>
        </w:rPr>
        <w:t xml:space="preserve">(с изменениями). </w:t>
      </w:r>
      <w:r w:rsidRPr="00C93761">
        <w:rPr>
          <w:rFonts w:eastAsia="Calibri"/>
          <w:color w:val="auto"/>
          <w:lang w:eastAsia="en-US"/>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AF4288" w:rsidRPr="00D03451" w:rsidRDefault="00AF4288" w:rsidP="00AF4288">
      <w:pPr>
        <w:ind w:firstLine="540"/>
        <w:jc w:val="both"/>
        <w:rPr>
          <w:color w:val="auto"/>
        </w:rPr>
      </w:pPr>
      <w:r w:rsidRPr="00C93761">
        <w:rPr>
          <w:color w:val="auto"/>
        </w:rPr>
        <w:t xml:space="preserve">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Pr="003710C8">
        <w:rPr>
          <w:color w:val="auto"/>
        </w:rPr>
        <w:t>объектов благоустройства</w:t>
      </w:r>
      <w:r>
        <w:rPr>
          <w:color w:val="auto"/>
        </w:rPr>
        <w:t xml:space="preserve">, </w:t>
      </w:r>
      <w:r w:rsidRPr="00D03451">
        <w:rPr>
          <w:color w:val="auto"/>
        </w:rPr>
        <w:t>если федеральным законом не установлено иное.</w:t>
      </w:r>
    </w:p>
    <w:p w:rsidR="00AF4288" w:rsidRDefault="00AF4288" w:rsidP="00AF4288">
      <w:pPr>
        <w:ind w:firstLine="540"/>
        <w:jc w:val="both"/>
        <w:rPr>
          <w:color w:val="auto"/>
        </w:rPr>
      </w:pPr>
      <w:r w:rsidRPr="00C93761">
        <w:rPr>
          <w:color w:val="auto"/>
        </w:rPr>
        <w:t>Текстовое наименование вида разрешенного использования земельного участка и его код (числовое обозначение) являются равнозначными.</w:t>
      </w:r>
    </w:p>
    <w:p w:rsidR="00AF4288" w:rsidRPr="00AF4288" w:rsidRDefault="00AF4288" w:rsidP="00AF4288">
      <w:pPr>
        <w:pStyle w:val="11"/>
        <w:spacing w:before="0"/>
        <w:ind w:firstLine="567"/>
        <w:jc w:val="both"/>
        <w:rPr>
          <w:rFonts w:ascii="Times New Roman" w:hAnsi="Times New Roman" w:cs="Times New Roman"/>
          <w:b/>
          <w:color w:val="auto"/>
          <w:sz w:val="24"/>
          <w:szCs w:val="24"/>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77" w:name="_Toc464812167"/>
      <w:bookmarkStart w:id="78" w:name="_Toc65681399"/>
      <w:bookmarkStart w:id="79" w:name="_Toc73517421"/>
      <w:r w:rsidRPr="00AF4288">
        <w:rPr>
          <w:rFonts w:ascii="Times New Roman" w:hAnsi="Times New Roman" w:cs="Times New Roman"/>
          <w:b/>
          <w:color w:val="auto"/>
          <w:sz w:val="24"/>
          <w:szCs w:val="24"/>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77"/>
      <w:bookmarkEnd w:id="78"/>
      <w:bookmarkEnd w:id="79"/>
    </w:p>
    <w:p w:rsidR="00AF4288" w:rsidRPr="005D1558" w:rsidRDefault="00AF4288" w:rsidP="00AF4288">
      <w:pPr>
        <w:tabs>
          <w:tab w:val="left" w:pos="540"/>
        </w:tabs>
        <w:ind w:firstLine="567"/>
        <w:jc w:val="both"/>
        <w:rPr>
          <w:rFonts w:eastAsia="Calibri"/>
          <w:color w:val="auto"/>
          <w:lang w:eastAsia="en-US"/>
        </w:rPr>
      </w:pPr>
      <w:r w:rsidRPr="005D1558">
        <w:rPr>
          <w:rFonts w:eastAsia="Calibri"/>
          <w:color w:val="auto"/>
          <w:lang w:eastAsia="en-US"/>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AF4288" w:rsidRPr="005D1558" w:rsidRDefault="00AF4288" w:rsidP="00AF4288">
      <w:pPr>
        <w:tabs>
          <w:tab w:val="left" w:pos="851"/>
        </w:tabs>
        <w:ind w:firstLine="567"/>
        <w:jc w:val="both"/>
        <w:rPr>
          <w:color w:val="auto"/>
        </w:rPr>
      </w:pPr>
      <w:r w:rsidRPr="005D1558">
        <w:rPr>
          <w:color w:val="auto"/>
        </w:rPr>
        <w:t>1) предельные (минимальные и (или) максимальные) размеры земельных участков, в том числе их площадь;</w:t>
      </w:r>
    </w:p>
    <w:p w:rsidR="00AF4288" w:rsidRPr="005D1558" w:rsidRDefault="00AF4288" w:rsidP="00AF4288">
      <w:pPr>
        <w:tabs>
          <w:tab w:val="left" w:pos="851"/>
        </w:tabs>
        <w:ind w:firstLine="567"/>
        <w:jc w:val="both"/>
        <w:rPr>
          <w:color w:val="auto"/>
        </w:rPr>
      </w:pPr>
      <w:r w:rsidRPr="005D1558">
        <w:rPr>
          <w:color w:val="auto"/>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4288" w:rsidRPr="005D1558" w:rsidRDefault="00AF4288" w:rsidP="00AF4288">
      <w:pPr>
        <w:tabs>
          <w:tab w:val="left" w:pos="851"/>
        </w:tabs>
        <w:ind w:firstLine="567"/>
        <w:jc w:val="both"/>
        <w:rPr>
          <w:color w:val="auto"/>
        </w:rPr>
      </w:pPr>
      <w:r w:rsidRPr="005D1558">
        <w:rPr>
          <w:color w:val="auto"/>
        </w:rPr>
        <w:t>3) предельное количество этажей или предельную высоту зданий, строений, сооружений;</w:t>
      </w:r>
    </w:p>
    <w:p w:rsidR="00AF4288" w:rsidRPr="005D1558" w:rsidRDefault="00AF4288" w:rsidP="00AF4288">
      <w:pPr>
        <w:tabs>
          <w:tab w:val="left" w:pos="851"/>
        </w:tabs>
        <w:ind w:firstLine="567"/>
        <w:jc w:val="both"/>
        <w:rPr>
          <w:color w:val="auto"/>
        </w:rPr>
      </w:pPr>
      <w:r w:rsidRPr="005D1558">
        <w:rPr>
          <w:color w:val="auto"/>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color w:val="auto"/>
        </w:rPr>
        <w:t>всей площади земельного участка.</w:t>
      </w:r>
    </w:p>
    <w:p w:rsidR="00AF4288" w:rsidRPr="005D1558" w:rsidRDefault="00AF4288" w:rsidP="00AF4288">
      <w:pPr>
        <w:tabs>
          <w:tab w:val="left" w:pos="540"/>
        </w:tabs>
        <w:ind w:firstLine="567"/>
        <w:jc w:val="both"/>
        <w:rPr>
          <w:rFonts w:eastAsia="Calibri"/>
          <w:color w:val="auto"/>
          <w:lang w:eastAsia="en-US"/>
        </w:rPr>
      </w:pPr>
      <w:r>
        <w:rPr>
          <w:rFonts w:eastAsia="Calibri"/>
          <w:color w:val="auto"/>
          <w:lang w:eastAsia="en-US"/>
        </w:rPr>
        <w:t xml:space="preserve">1.1. В случае, </w:t>
      </w:r>
      <w:r w:rsidRPr="005D1558">
        <w:rPr>
          <w:rFonts w:eastAsia="Calibri"/>
          <w:color w:val="auto"/>
          <w:lang w:eastAsia="en-US"/>
        </w:rPr>
        <w:t xml:space="preserve">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w:t>
      </w:r>
      <w:r w:rsidRPr="005D1558">
        <w:rPr>
          <w:rFonts w:eastAsia="Calibri"/>
          <w:color w:val="auto"/>
          <w:lang w:eastAsia="en-US"/>
        </w:rPr>
        <w:lastRenderedPageBreak/>
        <w:t>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F4288" w:rsidRPr="005D1558" w:rsidRDefault="00AF4288" w:rsidP="00AF4288">
      <w:pPr>
        <w:tabs>
          <w:tab w:val="left" w:pos="540"/>
        </w:tabs>
        <w:ind w:firstLine="567"/>
        <w:jc w:val="both"/>
        <w:rPr>
          <w:rFonts w:eastAsia="Calibri"/>
          <w:color w:val="auto"/>
          <w:lang w:eastAsia="en-US"/>
        </w:rPr>
      </w:pPr>
      <w:r>
        <w:rPr>
          <w:rFonts w:eastAsia="Calibri"/>
          <w:color w:val="auto"/>
          <w:lang w:eastAsia="en-US"/>
        </w:rPr>
        <w:t>1.2</w:t>
      </w:r>
      <w:r w:rsidRPr="005D1558">
        <w:rPr>
          <w:rFonts w:eastAsia="Calibri"/>
          <w:color w:val="auto"/>
          <w:lang w:eastAsia="en-US"/>
        </w:rPr>
        <w:t>.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AF4288" w:rsidRDefault="00AF4288" w:rsidP="00AF4288">
      <w:pPr>
        <w:tabs>
          <w:tab w:val="left" w:pos="540"/>
        </w:tabs>
        <w:ind w:firstLine="567"/>
        <w:jc w:val="both"/>
        <w:rPr>
          <w:rFonts w:eastAsia="Calibri"/>
          <w:color w:val="auto"/>
          <w:lang w:eastAsia="en-US"/>
        </w:rPr>
      </w:pPr>
      <w:r>
        <w:rPr>
          <w:rFonts w:eastAsia="Calibri"/>
          <w:color w:val="auto"/>
          <w:lang w:eastAsia="en-US"/>
        </w:rPr>
        <w:t>2</w:t>
      </w:r>
      <w:r w:rsidRPr="00DF047D">
        <w:rPr>
          <w:rFonts w:eastAsia="Calibri"/>
          <w:color w:val="auto"/>
          <w:lang w:eastAsia="en-US"/>
        </w:rPr>
        <w:t>. Применительно к каждой территориальной зоне устанавливаются указанные в части 1 настоящей статьи размеры и параметры, их сочетания.</w:t>
      </w:r>
    </w:p>
    <w:p w:rsidR="00AF4288" w:rsidRPr="0046607C" w:rsidRDefault="00AF4288" w:rsidP="00AF4288">
      <w:pPr>
        <w:ind w:firstLine="540"/>
        <w:jc w:val="both"/>
        <w:rPr>
          <w:rFonts w:ascii="Verdana" w:hAnsi="Verdana"/>
          <w:color w:val="auto"/>
          <w:sz w:val="21"/>
          <w:szCs w:val="21"/>
        </w:rPr>
      </w:pPr>
      <w:r>
        <w:rPr>
          <w:rFonts w:eastAsia="Calibri"/>
          <w:color w:val="auto"/>
          <w:lang w:eastAsia="en-US"/>
        </w:rPr>
        <w:t xml:space="preserve">2.1. </w:t>
      </w:r>
      <w:r w:rsidRPr="0046607C">
        <w:rPr>
          <w:color w:val="auto"/>
        </w:rPr>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AF4288" w:rsidRDefault="00AF4288" w:rsidP="00AF4288">
      <w:pPr>
        <w:tabs>
          <w:tab w:val="left" w:pos="540"/>
        </w:tabs>
        <w:ind w:firstLine="567"/>
        <w:jc w:val="both"/>
        <w:rPr>
          <w:rFonts w:eastAsia="Calibri"/>
          <w:color w:val="auto"/>
          <w:lang w:eastAsia="en-US"/>
        </w:rPr>
      </w:pPr>
      <w:r>
        <w:rPr>
          <w:rFonts w:eastAsia="Calibri"/>
          <w:color w:val="auto"/>
          <w:lang w:eastAsia="en-US"/>
        </w:rPr>
        <w:t>3</w:t>
      </w:r>
      <w:r w:rsidRPr="00DF047D">
        <w:rPr>
          <w:rFonts w:eastAsia="Calibri"/>
          <w:color w:val="auto"/>
          <w:lang w:eastAsia="en-US"/>
        </w:rPr>
        <w:t xml:space="preserve">. В пределах территориальных зон могут устанавливаться </w:t>
      </w:r>
      <w:proofErr w:type="spellStart"/>
      <w:r w:rsidRPr="00DF047D">
        <w:rPr>
          <w:rFonts w:eastAsia="Calibri"/>
          <w:color w:val="auto"/>
          <w:lang w:eastAsia="en-US"/>
        </w:rPr>
        <w:t>подзоны</w:t>
      </w:r>
      <w:proofErr w:type="spellEnd"/>
      <w:r w:rsidRPr="00DF047D">
        <w:rPr>
          <w:rFonts w:eastAsia="Calibri"/>
          <w:color w:val="auto"/>
          <w:lang w:eastAsia="en-US"/>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F4288" w:rsidRDefault="00AF4288" w:rsidP="00AF4288">
      <w:pPr>
        <w:tabs>
          <w:tab w:val="left" w:pos="540"/>
        </w:tabs>
        <w:ind w:firstLine="567"/>
        <w:jc w:val="both"/>
        <w:rPr>
          <w:rFonts w:eastAsia="Calibri"/>
          <w:color w:val="auto"/>
          <w:lang w:eastAsia="en-US"/>
        </w:rPr>
      </w:pPr>
    </w:p>
    <w:p w:rsidR="00AF4288" w:rsidRPr="00AF4288" w:rsidRDefault="00AF4288" w:rsidP="00AF4288">
      <w:pPr>
        <w:pStyle w:val="11"/>
        <w:spacing w:before="0"/>
        <w:ind w:firstLine="567"/>
        <w:jc w:val="both"/>
        <w:rPr>
          <w:rFonts w:ascii="Times New Roman" w:hAnsi="Times New Roman" w:cs="Times New Roman"/>
          <w:b/>
          <w:color w:val="auto"/>
          <w:sz w:val="24"/>
          <w:szCs w:val="24"/>
        </w:rPr>
      </w:pPr>
      <w:bookmarkStart w:id="80" w:name="_Toc65681400"/>
      <w:bookmarkStart w:id="81" w:name="_Toc73517422"/>
      <w:r w:rsidRPr="00AF4288">
        <w:rPr>
          <w:rFonts w:ascii="Times New Roman" w:hAnsi="Times New Roman" w:cs="Times New Roman"/>
          <w:b/>
          <w:color w:val="auto"/>
          <w:sz w:val="24"/>
          <w:szCs w:val="24"/>
        </w:rPr>
        <w:t>Статья 12. Перечень территориальных зон, выделенных на карте градостроительного зонирования</w:t>
      </w:r>
      <w:bookmarkEnd w:id="80"/>
      <w:bookmarkEnd w:id="81"/>
    </w:p>
    <w:p w:rsidR="00AF4288" w:rsidRDefault="00AF4288" w:rsidP="00AF4288">
      <w:pPr>
        <w:ind w:firstLine="540"/>
        <w:jc w:val="both"/>
        <w:rPr>
          <w:b/>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805"/>
      </w:tblGrid>
      <w:tr w:rsidR="00AF4288" w:rsidRPr="002B0A91" w:rsidTr="00D55ABE">
        <w:trPr>
          <w:cantSplit/>
          <w:trHeight w:val="1280"/>
          <w:jc w:val="center"/>
        </w:trPr>
        <w:tc>
          <w:tcPr>
            <w:tcW w:w="2410" w:type="dxa"/>
          </w:tcPr>
          <w:p w:rsidR="00AF4288" w:rsidRPr="002B0A91" w:rsidRDefault="00AF4288" w:rsidP="00D55ABE">
            <w:pPr>
              <w:spacing w:line="288" w:lineRule="auto"/>
              <w:jc w:val="center"/>
              <w:rPr>
                <w:rFonts w:eastAsia="Calibri"/>
                <w:b/>
                <w:color w:val="auto"/>
                <w:lang w:eastAsia="en-US"/>
              </w:rPr>
            </w:pPr>
            <w:r w:rsidRPr="002B0A91">
              <w:rPr>
                <w:rFonts w:eastAsia="Calibri"/>
                <w:b/>
                <w:color w:val="auto"/>
                <w:lang w:eastAsia="en-US"/>
              </w:rPr>
              <w:t>Кодовые</w:t>
            </w:r>
          </w:p>
          <w:p w:rsidR="00AF4288" w:rsidRPr="002B0A91" w:rsidRDefault="00AF4288" w:rsidP="00D55ABE">
            <w:pPr>
              <w:spacing w:line="288" w:lineRule="auto"/>
              <w:jc w:val="center"/>
              <w:rPr>
                <w:rFonts w:eastAsia="Calibri"/>
                <w:b/>
                <w:color w:val="auto"/>
                <w:lang w:eastAsia="en-US"/>
              </w:rPr>
            </w:pPr>
            <w:r w:rsidRPr="002B0A91">
              <w:rPr>
                <w:rFonts w:eastAsia="Calibri"/>
                <w:b/>
                <w:color w:val="auto"/>
                <w:lang w:eastAsia="en-US"/>
              </w:rPr>
              <w:t>обозначения территориальных</w:t>
            </w:r>
          </w:p>
          <w:p w:rsidR="00AF4288" w:rsidRPr="002B0A91" w:rsidRDefault="00AF4288" w:rsidP="00D55ABE">
            <w:pPr>
              <w:spacing w:line="288" w:lineRule="auto"/>
              <w:jc w:val="center"/>
              <w:rPr>
                <w:rFonts w:eastAsia="Calibri"/>
                <w:b/>
                <w:color w:val="auto"/>
                <w:lang w:eastAsia="en-US"/>
              </w:rPr>
            </w:pPr>
            <w:r w:rsidRPr="002B0A91">
              <w:rPr>
                <w:rFonts w:eastAsia="Calibri"/>
                <w:b/>
                <w:color w:val="auto"/>
                <w:lang w:eastAsia="en-US"/>
              </w:rPr>
              <w:t>зон</w:t>
            </w:r>
          </w:p>
        </w:tc>
        <w:tc>
          <w:tcPr>
            <w:tcW w:w="6805" w:type="dxa"/>
          </w:tcPr>
          <w:p w:rsidR="00AF4288" w:rsidRPr="002B0A91" w:rsidRDefault="00AF4288" w:rsidP="00D55ABE">
            <w:pPr>
              <w:spacing w:line="288" w:lineRule="auto"/>
              <w:ind w:firstLine="567"/>
              <w:jc w:val="center"/>
              <w:rPr>
                <w:rFonts w:eastAsia="Calibri"/>
                <w:b/>
                <w:color w:val="auto"/>
                <w:lang w:eastAsia="en-US"/>
              </w:rPr>
            </w:pPr>
            <w:r w:rsidRPr="002B0A91">
              <w:rPr>
                <w:rFonts w:eastAsia="Calibri"/>
                <w:b/>
                <w:color w:val="auto"/>
                <w:lang w:eastAsia="en-US"/>
              </w:rPr>
              <w:t>Наименование территориальных зон</w:t>
            </w:r>
          </w:p>
        </w:tc>
      </w:tr>
      <w:tr w:rsidR="00AF4288" w:rsidRPr="002B0A91" w:rsidTr="00D55ABE">
        <w:trPr>
          <w:trHeight w:val="224"/>
          <w:jc w:val="center"/>
        </w:trPr>
        <w:tc>
          <w:tcPr>
            <w:tcW w:w="2410" w:type="dxa"/>
          </w:tcPr>
          <w:p w:rsidR="00AF4288" w:rsidRPr="005C63C9" w:rsidRDefault="00AF4288" w:rsidP="00D55ABE">
            <w:pPr>
              <w:spacing w:line="288" w:lineRule="auto"/>
              <w:ind w:firstLine="567"/>
              <w:rPr>
                <w:rFonts w:eastAsia="Calibri"/>
                <w:color w:val="auto"/>
                <w:lang w:eastAsia="en-US"/>
              </w:rPr>
            </w:pPr>
            <w:r w:rsidRPr="005C63C9">
              <w:rPr>
                <w:rFonts w:eastAsia="Calibri"/>
                <w:b/>
                <w:color w:val="auto"/>
                <w:lang w:eastAsia="en-US"/>
              </w:rPr>
              <w:t>Ж</w:t>
            </w:r>
          </w:p>
        </w:tc>
        <w:tc>
          <w:tcPr>
            <w:tcW w:w="6805" w:type="dxa"/>
          </w:tcPr>
          <w:p w:rsidR="00AF4288" w:rsidRPr="005C63C9" w:rsidRDefault="003820F1" w:rsidP="00D55ABE">
            <w:pPr>
              <w:spacing w:line="288" w:lineRule="auto"/>
              <w:rPr>
                <w:rFonts w:eastAsia="Calibri"/>
                <w:color w:val="auto"/>
                <w:lang w:eastAsia="en-US"/>
              </w:rPr>
            </w:pPr>
            <w:r>
              <w:rPr>
                <w:rFonts w:eastAsia="Calibri"/>
                <w:color w:val="auto"/>
                <w:lang w:eastAsia="en-US"/>
              </w:rPr>
              <w:t>Жилая зона</w:t>
            </w:r>
          </w:p>
        </w:tc>
      </w:tr>
      <w:tr w:rsidR="00AF4288" w:rsidRPr="002B0A91" w:rsidTr="00D55ABE">
        <w:trPr>
          <w:cantSplit/>
          <w:trHeight w:val="338"/>
          <w:jc w:val="center"/>
        </w:trPr>
        <w:tc>
          <w:tcPr>
            <w:tcW w:w="2410" w:type="dxa"/>
          </w:tcPr>
          <w:p w:rsidR="00AF4288" w:rsidRPr="005034AE" w:rsidRDefault="00AF4288" w:rsidP="00D55ABE">
            <w:pPr>
              <w:spacing w:line="288" w:lineRule="auto"/>
              <w:ind w:firstLine="567"/>
              <w:jc w:val="both"/>
              <w:rPr>
                <w:rFonts w:eastAsia="Calibri"/>
                <w:color w:val="auto"/>
                <w:lang w:eastAsia="en-US"/>
              </w:rPr>
            </w:pPr>
            <w:r w:rsidRPr="005034AE">
              <w:rPr>
                <w:rFonts w:eastAsia="Calibri"/>
                <w:b/>
                <w:color w:val="auto"/>
                <w:lang w:eastAsia="en-US"/>
              </w:rPr>
              <w:t>О</w:t>
            </w:r>
          </w:p>
        </w:tc>
        <w:tc>
          <w:tcPr>
            <w:tcW w:w="6805" w:type="dxa"/>
          </w:tcPr>
          <w:p w:rsidR="00AF4288" w:rsidRPr="0047624A" w:rsidRDefault="00AF4288" w:rsidP="003820F1">
            <w:pPr>
              <w:autoSpaceDE w:val="0"/>
              <w:autoSpaceDN w:val="0"/>
              <w:adjustRightInd w:val="0"/>
              <w:jc w:val="both"/>
              <w:rPr>
                <w:color w:val="auto"/>
                <w:sz w:val="20"/>
                <w:szCs w:val="20"/>
              </w:rPr>
            </w:pPr>
            <w:r w:rsidRPr="0047624A">
              <w:rPr>
                <w:rFonts w:eastAsia="Calibri"/>
                <w:color w:val="auto"/>
                <w:lang w:eastAsia="en-US"/>
              </w:rPr>
              <w:t>Общественно-делов</w:t>
            </w:r>
            <w:r w:rsidR="003820F1">
              <w:rPr>
                <w:rFonts w:eastAsia="Calibri"/>
                <w:color w:val="auto"/>
                <w:lang w:eastAsia="en-US"/>
              </w:rPr>
              <w:t>ая</w:t>
            </w:r>
            <w:r>
              <w:rPr>
                <w:rFonts w:eastAsia="Calibri"/>
                <w:color w:val="auto"/>
                <w:lang w:eastAsia="en-US"/>
              </w:rPr>
              <w:t xml:space="preserve"> </w:t>
            </w:r>
            <w:r w:rsidRPr="0047624A">
              <w:rPr>
                <w:rFonts w:eastAsia="Calibri"/>
                <w:color w:val="auto"/>
                <w:lang w:eastAsia="en-US"/>
              </w:rPr>
              <w:t>зон</w:t>
            </w:r>
            <w:r w:rsidR="003820F1">
              <w:rPr>
                <w:rFonts w:eastAsia="Calibri"/>
                <w:color w:val="auto"/>
                <w:lang w:eastAsia="en-US"/>
              </w:rPr>
              <w:t>а</w:t>
            </w:r>
          </w:p>
        </w:tc>
      </w:tr>
      <w:tr w:rsidR="00DD1F48" w:rsidRPr="002B0A91" w:rsidTr="00D55ABE">
        <w:trPr>
          <w:cantSplit/>
          <w:trHeight w:val="338"/>
          <w:jc w:val="center"/>
        </w:trPr>
        <w:tc>
          <w:tcPr>
            <w:tcW w:w="2410" w:type="dxa"/>
          </w:tcPr>
          <w:p w:rsidR="00DD1F48" w:rsidRPr="005034AE" w:rsidRDefault="00DD1F48" w:rsidP="00DD1F48">
            <w:pPr>
              <w:spacing w:line="288" w:lineRule="auto"/>
              <w:ind w:firstLine="567"/>
              <w:jc w:val="both"/>
              <w:rPr>
                <w:rFonts w:eastAsia="Calibri"/>
                <w:b/>
                <w:color w:val="auto"/>
                <w:lang w:eastAsia="en-US"/>
              </w:rPr>
            </w:pPr>
            <w:r>
              <w:rPr>
                <w:rFonts w:eastAsia="Calibri"/>
                <w:b/>
                <w:color w:val="auto"/>
                <w:lang w:eastAsia="en-US"/>
              </w:rPr>
              <w:t>И</w:t>
            </w:r>
          </w:p>
        </w:tc>
        <w:tc>
          <w:tcPr>
            <w:tcW w:w="6805" w:type="dxa"/>
          </w:tcPr>
          <w:p w:rsidR="00DD1F48" w:rsidRPr="0047624A" w:rsidRDefault="00DD1F48" w:rsidP="00DD1F48">
            <w:pPr>
              <w:autoSpaceDE w:val="0"/>
              <w:autoSpaceDN w:val="0"/>
              <w:adjustRightInd w:val="0"/>
              <w:jc w:val="both"/>
              <w:rPr>
                <w:rFonts w:eastAsia="Calibri"/>
                <w:color w:val="auto"/>
                <w:lang w:eastAsia="en-US"/>
              </w:rPr>
            </w:pPr>
            <w:r>
              <w:rPr>
                <w:rFonts w:eastAsia="Calibri"/>
                <w:color w:val="auto"/>
                <w:lang w:eastAsia="en-US"/>
              </w:rPr>
              <w:t>Зона инженерной инфраструктуры</w:t>
            </w:r>
          </w:p>
        </w:tc>
      </w:tr>
      <w:tr w:rsidR="00DD1F48" w:rsidRPr="002B0A91" w:rsidTr="00D55ABE">
        <w:trPr>
          <w:cantSplit/>
          <w:trHeight w:val="338"/>
          <w:jc w:val="center"/>
        </w:trPr>
        <w:tc>
          <w:tcPr>
            <w:tcW w:w="2410" w:type="dxa"/>
          </w:tcPr>
          <w:p w:rsidR="00DD1F48" w:rsidRPr="005034AE" w:rsidRDefault="00DD1F48" w:rsidP="00DD1F48">
            <w:pPr>
              <w:spacing w:line="288" w:lineRule="auto"/>
              <w:ind w:firstLine="567"/>
              <w:jc w:val="both"/>
              <w:rPr>
                <w:rFonts w:eastAsia="Calibri"/>
                <w:b/>
                <w:color w:val="auto"/>
                <w:lang w:eastAsia="en-US"/>
              </w:rPr>
            </w:pPr>
            <w:r>
              <w:rPr>
                <w:rFonts w:eastAsia="Calibri"/>
                <w:b/>
                <w:color w:val="auto"/>
                <w:lang w:eastAsia="en-US"/>
              </w:rPr>
              <w:t>П</w:t>
            </w:r>
          </w:p>
        </w:tc>
        <w:tc>
          <w:tcPr>
            <w:tcW w:w="6805" w:type="dxa"/>
          </w:tcPr>
          <w:p w:rsidR="00DD1F48" w:rsidRPr="0047624A" w:rsidRDefault="00DD1F48" w:rsidP="00DD1F48">
            <w:pPr>
              <w:autoSpaceDE w:val="0"/>
              <w:autoSpaceDN w:val="0"/>
              <w:adjustRightInd w:val="0"/>
              <w:jc w:val="both"/>
              <w:rPr>
                <w:rFonts w:eastAsia="Calibri"/>
                <w:color w:val="auto"/>
                <w:lang w:eastAsia="en-US"/>
              </w:rPr>
            </w:pPr>
            <w:r>
              <w:rPr>
                <w:rFonts w:eastAsia="Calibri"/>
                <w:color w:val="auto"/>
                <w:lang w:eastAsia="en-US"/>
              </w:rPr>
              <w:t>Производственная зона</w:t>
            </w:r>
          </w:p>
        </w:tc>
      </w:tr>
      <w:tr w:rsidR="00DD1F48" w:rsidRPr="002B0A91" w:rsidTr="00D55ABE">
        <w:trPr>
          <w:cantSplit/>
          <w:jc w:val="center"/>
        </w:trPr>
        <w:tc>
          <w:tcPr>
            <w:tcW w:w="2410" w:type="dxa"/>
          </w:tcPr>
          <w:p w:rsidR="00DD1F48" w:rsidRPr="005034AE" w:rsidRDefault="00DD1F48" w:rsidP="00DD1F48">
            <w:pPr>
              <w:spacing w:line="288" w:lineRule="auto"/>
              <w:ind w:firstLine="567"/>
              <w:jc w:val="both"/>
              <w:rPr>
                <w:rFonts w:eastAsia="Calibri"/>
                <w:color w:val="auto"/>
                <w:lang w:val="en-US" w:eastAsia="en-US"/>
              </w:rPr>
            </w:pPr>
            <w:proofErr w:type="spellStart"/>
            <w:r w:rsidRPr="005034AE">
              <w:rPr>
                <w:b/>
                <w:color w:val="auto"/>
              </w:rPr>
              <w:t>Сх</w:t>
            </w:r>
            <w:proofErr w:type="spellEnd"/>
            <w:r w:rsidRPr="005034AE">
              <w:rPr>
                <w:b/>
                <w:color w:val="auto"/>
                <w:lang w:val="en-US"/>
              </w:rPr>
              <w:t>1</w:t>
            </w:r>
          </w:p>
        </w:tc>
        <w:tc>
          <w:tcPr>
            <w:tcW w:w="6805" w:type="dxa"/>
          </w:tcPr>
          <w:p w:rsidR="00DD1F48" w:rsidRPr="002B0A91" w:rsidRDefault="00DD1F48" w:rsidP="00DD1F48">
            <w:pPr>
              <w:spacing w:line="288" w:lineRule="auto"/>
              <w:rPr>
                <w:color w:val="auto"/>
              </w:rPr>
            </w:pPr>
            <w:r w:rsidRPr="002B0A91">
              <w:rPr>
                <w:color w:val="auto"/>
              </w:rPr>
              <w:t xml:space="preserve">Зона сельскохозяйственных угодий </w:t>
            </w:r>
          </w:p>
        </w:tc>
      </w:tr>
      <w:tr w:rsidR="00DD1F48" w:rsidRPr="002B0A91" w:rsidTr="00D55ABE">
        <w:trPr>
          <w:cantSplit/>
          <w:jc w:val="center"/>
        </w:trPr>
        <w:tc>
          <w:tcPr>
            <w:tcW w:w="2410" w:type="dxa"/>
          </w:tcPr>
          <w:p w:rsidR="00DD1F48" w:rsidRPr="005034AE" w:rsidRDefault="00DD1F48" w:rsidP="00DD1F48">
            <w:pPr>
              <w:spacing w:line="288" w:lineRule="auto"/>
              <w:ind w:firstLine="567"/>
              <w:jc w:val="both"/>
              <w:rPr>
                <w:rFonts w:eastAsia="Calibri"/>
                <w:color w:val="auto"/>
                <w:lang w:eastAsia="en-US"/>
              </w:rPr>
            </w:pPr>
            <w:r w:rsidRPr="005034AE">
              <w:rPr>
                <w:b/>
                <w:color w:val="auto"/>
              </w:rPr>
              <w:t>Сх2</w:t>
            </w:r>
          </w:p>
        </w:tc>
        <w:tc>
          <w:tcPr>
            <w:tcW w:w="6805" w:type="dxa"/>
          </w:tcPr>
          <w:p w:rsidR="00DD1F48" w:rsidRPr="00102070" w:rsidRDefault="00DD1F48" w:rsidP="00DD1F48">
            <w:pPr>
              <w:spacing w:line="288" w:lineRule="auto"/>
            </w:pPr>
            <w:r w:rsidRPr="00102070">
              <w:t xml:space="preserve">Производственная зона сельскохозяйственных предприятий </w:t>
            </w:r>
          </w:p>
        </w:tc>
      </w:tr>
      <w:tr w:rsidR="00DD1F48" w:rsidRPr="002B0A91" w:rsidTr="00D55ABE">
        <w:trPr>
          <w:jc w:val="center"/>
        </w:trPr>
        <w:tc>
          <w:tcPr>
            <w:tcW w:w="2410" w:type="dxa"/>
          </w:tcPr>
          <w:p w:rsidR="00DD1F48" w:rsidRPr="005034AE" w:rsidRDefault="00DD1F48" w:rsidP="00DD1F48">
            <w:pPr>
              <w:spacing w:line="288" w:lineRule="auto"/>
              <w:ind w:firstLine="567"/>
              <w:jc w:val="both"/>
              <w:rPr>
                <w:rFonts w:eastAsia="Calibri"/>
                <w:color w:val="auto"/>
                <w:lang w:eastAsia="en-US"/>
              </w:rPr>
            </w:pPr>
            <w:r w:rsidRPr="005034AE">
              <w:rPr>
                <w:rFonts w:eastAsia="Calibri"/>
                <w:b/>
                <w:color w:val="auto"/>
                <w:lang w:eastAsia="en-US"/>
              </w:rPr>
              <w:t>Сп</w:t>
            </w:r>
            <w:r>
              <w:rPr>
                <w:rFonts w:eastAsia="Calibri"/>
                <w:b/>
                <w:color w:val="auto"/>
                <w:lang w:eastAsia="en-US"/>
              </w:rPr>
              <w:t>1</w:t>
            </w:r>
          </w:p>
        </w:tc>
        <w:tc>
          <w:tcPr>
            <w:tcW w:w="6805" w:type="dxa"/>
          </w:tcPr>
          <w:p w:rsidR="00DD1F48" w:rsidRPr="00102070" w:rsidRDefault="00DD1F48" w:rsidP="00DD1F48">
            <w:pPr>
              <w:spacing w:line="288" w:lineRule="auto"/>
              <w:rPr>
                <w:rFonts w:eastAsia="Calibri"/>
                <w:highlight w:val="yellow"/>
                <w:lang w:eastAsia="en-US"/>
              </w:rPr>
            </w:pPr>
            <w:r w:rsidRPr="00102070">
              <w:rPr>
                <w:rFonts w:eastAsia="Calibri"/>
                <w:lang w:eastAsia="en-US"/>
              </w:rPr>
              <w:t xml:space="preserve">Зона кладбищ </w:t>
            </w:r>
          </w:p>
        </w:tc>
      </w:tr>
      <w:tr w:rsidR="00DD1F48" w:rsidRPr="002B0A91" w:rsidTr="00D55ABE">
        <w:trPr>
          <w:jc w:val="center"/>
        </w:trPr>
        <w:tc>
          <w:tcPr>
            <w:tcW w:w="2410" w:type="dxa"/>
          </w:tcPr>
          <w:p w:rsidR="00DD1F48" w:rsidRPr="005034AE" w:rsidRDefault="00DD1F48" w:rsidP="00DD1F48">
            <w:pPr>
              <w:spacing w:line="288" w:lineRule="auto"/>
              <w:ind w:firstLine="567"/>
              <w:jc w:val="both"/>
              <w:rPr>
                <w:rFonts w:eastAsia="Calibri"/>
                <w:b/>
                <w:color w:val="auto"/>
                <w:lang w:eastAsia="en-US"/>
              </w:rPr>
            </w:pPr>
            <w:r>
              <w:rPr>
                <w:rFonts w:eastAsia="Calibri"/>
                <w:b/>
                <w:color w:val="auto"/>
                <w:lang w:eastAsia="en-US"/>
              </w:rPr>
              <w:t>Сп2</w:t>
            </w:r>
          </w:p>
        </w:tc>
        <w:tc>
          <w:tcPr>
            <w:tcW w:w="6805" w:type="dxa"/>
          </w:tcPr>
          <w:p w:rsidR="00DD1F48" w:rsidRPr="00102070" w:rsidRDefault="00DD1F48" w:rsidP="00DD1F48">
            <w:pPr>
              <w:spacing w:line="288" w:lineRule="auto"/>
              <w:rPr>
                <w:rFonts w:eastAsia="Calibri"/>
                <w:lang w:eastAsia="en-US"/>
              </w:rPr>
            </w:pPr>
            <w:r>
              <w:rPr>
                <w:rFonts w:eastAsia="Calibri"/>
                <w:lang w:eastAsia="en-US"/>
              </w:rPr>
              <w:t>Зона складирования и захоронения отходов</w:t>
            </w:r>
          </w:p>
        </w:tc>
      </w:tr>
    </w:tbl>
    <w:p w:rsidR="00AF4288" w:rsidRDefault="00AF4288" w:rsidP="00AF4288">
      <w:pPr>
        <w:ind w:firstLine="540"/>
        <w:jc w:val="center"/>
        <w:rPr>
          <w:b/>
        </w:rPr>
      </w:pPr>
    </w:p>
    <w:p w:rsidR="00AF4288" w:rsidRDefault="00AF4288" w:rsidP="00AF4288">
      <w:pPr>
        <w:ind w:firstLine="540"/>
        <w:jc w:val="center"/>
        <w:rPr>
          <w:b/>
        </w:rPr>
        <w:sectPr w:rsidR="00AF4288" w:rsidSect="00D55ABE">
          <w:footerReference w:type="default" r:id="rId17"/>
          <w:footerReference w:type="first" r:id="rId18"/>
          <w:pgSz w:w="11906" w:h="16838"/>
          <w:pgMar w:top="1134" w:right="850" w:bottom="1134" w:left="1134" w:header="720" w:footer="709" w:gutter="0"/>
          <w:pgNumType w:start="2"/>
          <w:cols w:space="708"/>
          <w:titlePg/>
          <w:docGrid w:linePitch="326"/>
        </w:sectPr>
      </w:pPr>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82" w:name="_Toc15303071"/>
      <w:bookmarkStart w:id="83" w:name="_Toc46828925"/>
      <w:bookmarkStart w:id="84" w:name="_Toc65681401"/>
      <w:bookmarkStart w:id="85" w:name="_Toc73517423"/>
      <w:r w:rsidRPr="00A81A24">
        <w:rPr>
          <w:rFonts w:ascii="Times New Roman" w:hAnsi="Times New Roman" w:cs="Times New Roman"/>
          <w:b/>
          <w:color w:val="auto"/>
          <w:sz w:val="24"/>
          <w:szCs w:val="24"/>
        </w:rPr>
        <w:lastRenderedPageBreak/>
        <w:t>Статья 13. Ж</w:t>
      </w:r>
      <w:bookmarkEnd w:id="82"/>
      <w:bookmarkEnd w:id="83"/>
      <w:r w:rsidRPr="00A81A24">
        <w:rPr>
          <w:rFonts w:ascii="Times New Roman" w:hAnsi="Times New Roman" w:cs="Times New Roman"/>
          <w:b/>
          <w:color w:val="auto"/>
          <w:sz w:val="24"/>
          <w:szCs w:val="24"/>
        </w:rPr>
        <w:t xml:space="preserve"> </w:t>
      </w:r>
      <w:bookmarkEnd w:id="84"/>
      <w:r w:rsidR="003820F1">
        <w:rPr>
          <w:rFonts w:ascii="Times New Roman" w:hAnsi="Times New Roman" w:cs="Times New Roman"/>
          <w:b/>
          <w:color w:val="auto"/>
          <w:sz w:val="24"/>
          <w:szCs w:val="24"/>
        </w:rPr>
        <w:t>Жилая зона</w:t>
      </w:r>
      <w:bookmarkEnd w:id="85"/>
      <w:r w:rsidRPr="00A81A24">
        <w:rPr>
          <w:rFonts w:ascii="Times New Roman" w:hAnsi="Times New Roman" w:cs="Times New Roman"/>
          <w:b/>
          <w:color w:val="auto"/>
          <w:sz w:val="24"/>
          <w:szCs w:val="24"/>
        </w:rPr>
        <w:t xml:space="preserve"> </w:t>
      </w:r>
    </w:p>
    <w:p w:rsidR="00A81A24" w:rsidRPr="00624D1B" w:rsidRDefault="00A81A24" w:rsidP="00A81A24">
      <w:pPr>
        <w:tabs>
          <w:tab w:val="left" w:pos="540"/>
        </w:tabs>
        <w:ind w:firstLine="567"/>
        <w:jc w:val="both"/>
        <w:rPr>
          <w:b/>
          <w:bCs/>
          <w:color w:val="auto"/>
          <w:szCs w:val="20"/>
        </w:rPr>
      </w:pPr>
    </w:p>
    <w:tbl>
      <w:tblPr>
        <w:tblpPr w:leftFromText="180" w:rightFromText="180" w:vertAnchor="text" w:horzAnchor="margin" w:tblpX="-418"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380"/>
        <w:gridCol w:w="992"/>
        <w:gridCol w:w="992"/>
        <w:gridCol w:w="2126"/>
        <w:gridCol w:w="1275"/>
        <w:gridCol w:w="992"/>
        <w:gridCol w:w="992"/>
      </w:tblGrid>
      <w:tr w:rsidR="00A81A24" w:rsidRPr="00333FA9" w:rsidTr="00D55ABE">
        <w:tc>
          <w:tcPr>
            <w:tcW w:w="621" w:type="pct"/>
            <w:vMerge w:val="restart"/>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iCs/>
                <w:sz w:val="20"/>
                <w:szCs w:val="20"/>
              </w:rPr>
              <w:t>Виды разрешенного использования земельного участка</w:t>
            </w:r>
          </w:p>
        </w:tc>
        <w:tc>
          <w:tcPr>
            <w:tcW w:w="2032" w:type="pct"/>
            <w:vMerge w:val="restart"/>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iCs/>
                <w:sz w:val="20"/>
                <w:szCs w:val="20"/>
              </w:rPr>
              <w:t>Описание вида разрешенного использования земельного участка</w:t>
            </w:r>
          </w:p>
        </w:tc>
        <w:tc>
          <w:tcPr>
            <w:tcW w:w="2347" w:type="pct"/>
            <w:gridSpan w:val="6"/>
            <w:shd w:val="clear" w:color="auto" w:fill="F2F2F2"/>
            <w:tcMar>
              <w:top w:w="0" w:type="dxa"/>
              <w:bottom w:w="0" w:type="dxa"/>
            </w:tcMar>
            <w:vAlign w:val="center"/>
          </w:tcPr>
          <w:p w:rsidR="00A81A24" w:rsidRPr="00333FA9" w:rsidRDefault="00A81A24" w:rsidP="00D55ABE">
            <w:pPr>
              <w:jc w:val="center"/>
              <w:rPr>
                <w:b/>
                <w:sz w:val="20"/>
                <w:szCs w:val="20"/>
              </w:rPr>
            </w:pPr>
            <w:r w:rsidRPr="00333FA9">
              <w:rPr>
                <w:b/>
                <w:iCs/>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r>
      <w:tr w:rsidR="00A81A24" w:rsidRPr="00333FA9" w:rsidTr="00D55ABE">
        <w:trPr>
          <w:cantSplit/>
          <w:trHeight w:val="1781"/>
        </w:trPr>
        <w:tc>
          <w:tcPr>
            <w:tcW w:w="621" w:type="pct"/>
            <w:vMerge/>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p>
        </w:tc>
        <w:tc>
          <w:tcPr>
            <w:tcW w:w="2032" w:type="pct"/>
            <w:vMerge/>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p>
        </w:tc>
        <w:tc>
          <w:tcPr>
            <w:tcW w:w="632" w:type="pct"/>
            <w:gridSpan w:val="2"/>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iCs/>
                <w:sz w:val="20"/>
                <w:szCs w:val="20"/>
              </w:rPr>
              <w:t>Предельные размеры земельных участков, в том числе их площадь, м</w:t>
            </w:r>
            <w:r w:rsidRPr="00333FA9">
              <w:rPr>
                <w:b/>
                <w:iCs/>
                <w:sz w:val="20"/>
                <w:szCs w:val="20"/>
                <w:vertAlign w:val="superscript"/>
              </w:rPr>
              <w:t>2</w:t>
            </w:r>
          </w:p>
        </w:tc>
        <w:tc>
          <w:tcPr>
            <w:tcW w:w="677" w:type="pct"/>
            <w:vMerge w:val="restart"/>
            <w:shd w:val="clear" w:color="auto" w:fill="F2F2F2"/>
            <w:tcMar>
              <w:top w:w="0" w:type="dxa"/>
              <w:bottom w:w="0" w:type="dxa"/>
            </w:tcMar>
            <w:vAlign w:val="center"/>
          </w:tcPr>
          <w:p w:rsidR="00A81A24" w:rsidRPr="00333FA9" w:rsidRDefault="00A81A24" w:rsidP="00D55ABE">
            <w:pPr>
              <w:widowControl w:val="0"/>
              <w:ind w:left="34" w:right="1"/>
              <w:jc w:val="center"/>
              <w:rPr>
                <w:b/>
                <w:iCs/>
                <w:sz w:val="20"/>
                <w:szCs w:val="20"/>
              </w:rPr>
            </w:pPr>
            <w:r w:rsidRPr="00333FA9">
              <w:rPr>
                <w:b/>
                <w:iCs/>
                <w:sz w:val="20"/>
                <w:szCs w:val="20"/>
              </w:rPr>
              <w:t>Минимальные отступы от границ земельных участков, м</w:t>
            </w:r>
          </w:p>
        </w:tc>
        <w:tc>
          <w:tcPr>
            <w:tcW w:w="722" w:type="pct"/>
            <w:gridSpan w:val="2"/>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iCs/>
                <w:sz w:val="20"/>
                <w:szCs w:val="20"/>
              </w:rPr>
              <w:t>Предельное количество этажей или предельная высота зданий, строений, сооружений, м</w:t>
            </w:r>
          </w:p>
        </w:tc>
        <w:tc>
          <w:tcPr>
            <w:tcW w:w="316" w:type="pct"/>
            <w:vMerge w:val="restart"/>
            <w:shd w:val="clear" w:color="auto" w:fill="F2F2F2"/>
            <w:tcMar>
              <w:top w:w="0" w:type="dxa"/>
              <w:bottom w:w="0" w:type="dxa"/>
            </w:tcMar>
            <w:textDirection w:val="btLr"/>
            <w:vAlign w:val="center"/>
          </w:tcPr>
          <w:p w:rsidR="00A81A24" w:rsidRPr="00333FA9" w:rsidRDefault="00A81A24" w:rsidP="00D55ABE">
            <w:pPr>
              <w:widowControl w:val="0"/>
              <w:ind w:left="34" w:right="1"/>
              <w:jc w:val="center"/>
              <w:rPr>
                <w:b/>
                <w:iCs/>
                <w:sz w:val="20"/>
                <w:szCs w:val="20"/>
              </w:rPr>
            </w:pPr>
            <w:r w:rsidRPr="00333FA9">
              <w:rPr>
                <w:b/>
                <w:iCs/>
                <w:sz w:val="20"/>
                <w:szCs w:val="20"/>
              </w:rPr>
              <w:t>Максимальный процент застройки в границах земельного участка,</w:t>
            </w:r>
            <w:r w:rsidRPr="00333FA9">
              <w:rPr>
                <w:sz w:val="20"/>
                <w:szCs w:val="20"/>
              </w:rPr>
              <w:t xml:space="preserve"> </w:t>
            </w:r>
            <w:r w:rsidRPr="00333FA9">
              <w:rPr>
                <w:iCs/>
                <w:sz w:val="20"/>
                <w:szCs w:val="20"/>
              </w:rPr>
              <w:t>%</w:t>
            </w:r>
          </w:p>
        </w:tc>
      </w:tr>
      <w:tr w:rsidR="00A81A24" w:rsidRPr="00333FA9" w:rsidTr="00D55ABE">
        <w:trPr>
          <w:trHeight w:val="634"/>
        </w:trPr>
        <w:tc>
          <w:tcPr>
            <w:tcW w:w="621" w:type="pct"/>
            <w:vMerge/>
            <w:shd w:val="clear" w:color="auto" w:fill="F2F2F2"/>
            <w:vAlign w:val="center"/>
          </w:tcPr>
          <w:p w:rsidR="00A81A24" w:rsidRPr="00333FA9" w:rsidRDefault="00A81A24" w:rsidP="00D55ABE">
            <w:pPr>
              <w:widowControl w:val="0"/>
              <w:ind w:right="1"/>
              <w:jc w:val="center"/>
              <w:rPr>
                <w:b/>
                <w:iCs/>
                <w:sz w:val="20"/>
                <w:szCs w:val="20"/>
              </w:rPr>
            </w:pPr>
          </w:p>
        </w:tc>
        <w:tc>
          <w:tcPr>
            <w:tcW w:w="2032" w:type="pct"/>
            <w:vMerge/>
            <w:shd w:val="clear" w:color="auto" w:fill="F2F2F2"/>
            <w:vAlign w:val="center"/>
          </w:tcPr>
          <w:p w:rsidR="00A81A24" w:rsidRPr="00333FA9" w:rsidRDefault="00A81A24" w:rsidP="00D55ABE">
            <w:pPr>
              <w:widowControl w:val="0"/>
              <w:ind w:right="1"/>
              <w:jc w:val="center"/>
              <w:rPr>
                <w:b/>
                <w:iCs/>
                <w:sz w:val="20"/>
                <w:szCs w:val="20"/>
              </w:rPr>
            </w:pPr>
          </w:p>
        </w:tc>
        <w:tc>
          <w:tcPr>
            <w:tcW w:w="316" w:type="pct"/>
            <w:shd w:val="clear" w:color="auto" w:fill="F2F2F2"/>
            <w:vAlign w:val="center"/>
          </w:tcPr>
          <w:p w:rsidR="00A81A24" w:rsidRPr="00333FA9" w:rsidRDefault="00A81A24" w:rsidP="00D55ABE">
            <w:pPr>
              <w:widowControl w:val="0"/>
              <w:ind w:right="1"/>
              <w:jc w:val="center"/>
              <w:rPr>
                <w:b/>
                <w:iCs/>
                <w:sz w:val="20"/>
                <w:szCs w:val="20"/>
              </w:rPr>
            </w:pPr>
            <w:r w:rsidRPr="00333FA9">
              <w:rPr>
                <w:b/>
                <w:iCs/>
                <w:sz w:val="20"/>
                <w:szCs w:val="20"/>
              </w:rPr>
              <w:t>мин.</w:t>
            </w:r>
          </w:p>
        </w:tc>
        <w:tc>
          <w:tcPr>
            <w:tcW w:w="316" w:type="pct"/>
            <w:shd w:val="clear" w:color="auto" w:fill="F2F2F2"/>
            <w:vAlign w:val="center"/>
          </w:tcPr>
          <w:p w:rsidR="00A81A24" w:rsidRPr="00333FA9" w:rsidRDefault="00A81A24" w:rsidP="00D55ABE">
            <w:pPr>
              <w:widowControl w:val="0"/>
              <w:ind w:right="1"/>
              <w:jc w:val="center"/>
              <w:rPr>
                <w:b/>
                <w:iCs/>
                <w:sz w:val="20"/>
                <w:szCs w:val="20"/>
              </w:rPr>
            </w:pPr>
            <w:r w:rsidRPr="00333FA9">
              <w:rPr>
                <w:b/>
                <w:iCs/>
                <w:sz w:val="20"/>
                <w:szCs w:val="20"/>
              </w:rPr>
              <w:t>макс.</w:t>
            </w:r>
          </w:p>
        </w:tc>
        <w:tc>
          <w:tcPr>
            <w:tcW w:w="677" w:type="pct"/>
            <w:vMerge/>
            <w:shd w:val="clear" w:color="auto" w:fill="F2F2F2"/>
            <w:tcMar>
              <w:top w:w="0" w:type="dxa"/>
              <w:bottom w:w="0" w:type="dxa"/>
            </w:tcMar>
          </w:tcPr>
          <w:p w:rsidR="00A81A24" w:rsidRPr="00333FA9" w:rsidRDefault="00A81A24" w:rsidP="00D55ABE">
            <w:pPr>
              <w:widowControl w:val="0"/>
              <w:ind w:left="34" w:right="1"/>
              <w:rPr>
                <w:b/>
                <w:iCs/>
                <w:sz w:val="20"/>
                <w:szCs w:val="20"/>
              </w:rPr>
            </w:pPr>
          </w:p>
        </w:tc>
        <w:tc>
          <w:tcPr>
            <w:tcW w:w="406" w:type="pct"/>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iCs/>
                <w:sz w:val="20"/>
                <w:szCs w:val="20"/>
              </w:rPr>
              <w:t>этажность</w:t>
            </w:r>
          </w:p>
        </w:tc>
        <w:tc>
          <w:tcPr>
            <w:tcW w:w="316" w:type="pct"/>
            <w:shd w:val="clear" w:color="auto" w:fill="F2F2F2"/>
            <w:vAlign w:val="center"/>
          </w:tcPr>
          <w:p w:rsidR="00A81A24" w:rsidRPr="00333FA9" w:rsidRDefault="00A81A24" w:rsidP="00D55ABE">
            <w:pPr>
              <w:widowControl w:val="0"/>
              <w:ind w:right="1"/>
              <w:jc w:val="center"/>
              <w:rPr>
                <w:b/>
                <w:iCs/>
                <w:sz w:val="20"/>
                <w:szCs w:val="20"/>
              </w:rPr>
            </w:pPr>
            <w:r w:rsidRPr="00333FA9">
              <w:rPr>
                <w:b/>
                <w:iCs/>
                <w:sz w:val="20"/>
                <w:szCs w:val="20"/>
              </w:rPr>
              <w:t>высота</w:t>
            </w:r>
          </w:p>
        </w:tc>
        <w:tc>
          <w:tcPr>
            <w:tcW w:w="316" w:type="pct"/>
            <w:vMerge/>
            <w:shd w:val="clear" w:color="auto" w:fill="F2F2F2"/>
            <w:tcMar>
              <w:top w:w="0" w:type="dxa"/>
              <w:bottom w:w="0" w:type="dxa"/>
            </w:tcMar>
          </w:tcPr>
          <w:p w:rsidR="00A81A24" w:rsidRPr="00333FA9" w:rsidRDefault="00A81A24" w:rsidP="00D55ABE">
            <w:pPr>
              <w:widowControl w:val="0"/>
              <w:ind w:left="34" w:right="1"/>
              <w:rPr>
                <w:b/>
                <w:iCs/>
                <w:sz w:val="20"/>
                <w:szCs w:val="20"/>
              </w:rPr>
            </w:pPr>
          </w:p>
        </w:tc>
      </w:tr>
      <w:tr w:rsidR="00A81A24" w:rsidRPr="00333FA9" w:rsidTr="00D55ABE">
        <w:tc>
          <w:tcPr>
            <w:tcW w:w="5000" w:type="pct"/>
            <w:gridSpan w:val="8"/>
            <w:shd w:val="clear" w:color="auto" w:fill="F2F2F2"/>
            <w:tcMar>
              <w:top w:w="0" w:type="dxa"/>
              <w:bottom w:w="0" w:type="dxa"/>
            </w:tcMar>
            <w:vAlign w:val="center"/>
          </w:tcPr>
          <w:p w:rsidR="00A81A24" w:rsidRPr="00333FA9" w:rsidRDefault="00A81A24" w:rsidP="00D55ABE">
            <w:pPr>
              <w:widowControl w:val="0"/>
              <w:ind w:right="1"/>
              <w:jc w:val="center"/>
              <w:rPr>
                <w:b/>
                <w:iCs/>
                <w:sz w:val="20"/>
                <w:szCs w:val="20"/>
              </w:rPr>
            </w:pPr>
            <w:r w:rsidRPr="00333FA9">
              <w:rPr>
                <w:b/>
                <w:sz w:val="20"/>
                <w:szCs w:val="20"/>
              </w:rPr>
              <w:t>Основные виды разрешенного использования</w:t>
            </w:r>
          </w:p>
        </w:tc>
      </w:tr>
      <w:tr w:rsidR="00A81A24" w:rsidRPr="00333FA9" w:rsidTr="00D55ABE">
        <w:tc>
          <w:tcPr>
            <w:tcW w:w="621" w:type="pct"/>
            <w:shd w:val="clear" w:color="auto" w:fill="auto"/>
          </w:tcPr>
          <w:p w:rsidR="00A81A24" w:rsidRPr="00333FA9" w:rsidRDefault="00A81A24" w:rsidP="00D55ABE">
            <w:pPr>
              <w:widowControl w:val="0"/>
              <w:ind w:right="1"/>
              <w:rPr>
                <w:iCs/>
                <w:sz w:val="20"/>
                <w:szCs w:val="20"/>
              </w:rPr>
            </w:pPr>
            <w:r w:rsidRPr="00333FA9">
              <w:rPr>
                <w:iCs/>
                <w:sz w:val="20"/>
                <w:szCs w:val="20"/>
              </w:rPr>
              <w:t xml:space="preserve">Для индивидуального жилищного строительства </w:t>
            </w:r>
          </w:p>
          <w:p w:rsidR="00A81A24" w:rsidRPr="00333FA9" w:rsidRDefault="00A81A24" w:rsidP="00D55ABE">
            <w:pPr>
              <w:widowControl w:val="0"/>
              <w:ind w:right="1"/>
              <w:rPr>
                <w:iCs/>
                <w:sz w:val="20"/>
                <w:szCs w:val="20"/>
              </w:rPr>
            </w:pPr>
            <w:r w:rsidRPr="00333FA9">
              <w:rPr>
                <w:iCs/>
                <w:sz w:val="20"/>
                <w:szCs w:val="20"/>
              </w:rPr>
              <w:t>(код 2.1)</w:t>
            </w:r>
          </w:p>
        </w:tc>
        <w:tc>
          <w:tcPr>
            <w:tcW w:w="2032" w:type="pct"/>
            <w:shd w:val="clear" w:color="auto" w:fill="auto"/>
          </w:tcPr>
          <w:p w:rsidR="00A81A24" w:rsidRPr="000F5A13" w:rsidRDefault="00A81A24" w:rsidP="00D55ABE">
            <w:pPr>
              <w:widowControl w:val="0"/>
              <w:rPr>
                <w:rFonts w:eastAsia="Calibri"/>
                <w:sz w:val="20"/>
                <w:szCs w:val="20"/>
              </w:rPr>
            </w:pPr>
            <w:r w:rsidRPr="000F5A13">
              <w:rPr>
                <w:rFonts w:eastAsia="Calibri"/>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w:t>
            </w:r>
            <w:r>
              <w:rPr>
                <w:rFonts w:eastAsia="Calibri"/>
                <w:sz w:val="20"/>
                <w:szCs w:val="20"/>
              </w:rPr>
              <w:t xml:space="preserve">т и помещений вспомогательного </w:t>
            </w:r>
            <w:r w:rsidRPr="000F5A13">
              <w:rPr>
                <w:rFonts w:eastAsia="Calibri"/>
                <w:sz w:val="20"/>
                <w:szCs w:val="20"/>
              </w:rPr>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81A24" w:rsidRPr="000F5A13" w:rsidRDefault="00A81A24" w:rsidP="00D55ABE">
            <w:pPr>
              <w:widowControl w:val="0"/>
              <w:rPr>
                <w:rFonts w:eastAsia="Calibri"/>
                <w:sz w:val="20"/>
                <w:szCs w:val="20"/>
              </w:rPr>
            </w:pPr>
            <w:r>
              <w:rPr>
                <w:rFonts w:eastAsia="Calibri"/>
                <w:sz w:val="20"/>
                <w:szCs w:val="20"/>
              </w:rPr>
              <w:t>в</w:t>
            </w:r>
            <w:r w:rsidRPr="000F5A13">
              <w:rPr>
                <w:rFonts w:eastAsia="Calibri"/>
                <w:sz w:val="20"/>
                <w:szCs w:val="20"/>
              </w:rPr>
              <w:t>ыращивание</w:t>
            </w:r>
            <w:r>
              <w:rPr>
                <w:rFonts w:eastAsia="Calibri"/>
                <w:sz w:val="20"/>
                <w:szCs w:val="20"/>
              </w:rPr>
              <w:t xml:space="preserve"> </w:t>
            </w:r>
            <w:r w:rsidRPr="000F5A13">
              <w:rPr>
                <w:rFonts w:eastAsia="Calibri"/>
                <w:sz w:val="20"/>
                <w:szCs w:val="20"/>
              </w:rPr>
              <w:t>сельскохозяйственных культур;</w:t>
            </w:r>
          </w:p>
          <w:p w:rsidR="00A81A24" w:rsidRPr="00333FA9" w:rsidRDefault="00A81A24" w:rsidP="00D55ABE">
            <w:pPr>
              <w:widowControl w:val="0"/>
              <w:rPr>
                <w:rFonts w:eastAsia="Calibri"/>
                <w:sz w:val="20"/>
                <w:szCs w:val="20"/>
              </w:rPr>
            </w:pPr>
            <w:r w:rsidRPr="000F5A13">
              <w:rPr>
                <w:rFonts w:eastAsia="Calibri"/>
                <w:sz w:val="20"/>
                <w:szCs w:val="20"/>
              </w:rPr>
              <w:t>размещение индивидуальных гаражей и хозяйственных построек</w:t>
            </w:r>
          </w:p>
        </w:tc>
        <w:tc>
          <w:tcPr>
            <w:tcW w:w="316" w:type="pct"/>
            <w:shd w:val="clear" w:color="auto" w:fill="auto"/>
          </w:tcPr>
          <w:p w:rsidR="00A81A24" w:rsidRPr="00333FA9" w:rsidRDefault="006D2679" w:rsidP="00D55ABE">
            <w:pPr>
              <w:widowControl w:val="0"/>
              <w:ind w:right="1"/>
              <w:jc w:val="center"/>
              <w:rPr>
                <w:iCs/>
                <w:sz w:val="20"/>
                <w:szCs w:val="20"/>
              </w:rPr>
            </w:pPr>
            <w:r>
              <w:rPr>
                <w:iCs/>
                <w:sz w:val="20"/>
                <w:szCs w:val="20"/>
              </w:rPr>
              <w:t>3</w:t>
            </w:r>
            <w:r w:rsidR="00A81A24" w:rsidRPr="00333FA9">
              <w:rPr>
                <w:iCs/>
                <w:sz w:val="20"/>
                <w:szCs w:val="20"/>
              </w:rPr>
              <w:t>00</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5</w:t>
            </w:r>
            <w:r w:rsidR="006D2679">
              <w:rPr>
                <w:iCs/>
                <w:sz w:val="20"/>
                <w:szCs w:val="20"/>
              </w:rPr>
              <w:t>0</w:t>
            </w:r>
            <w:r w:rsidRPr="00333FA9">
              <w:rPr>
                <w:iCs/>
                <w:sz w:val="20"/>
                <w:szCs w:val="20"/>
              </w:rPr>
              <w:t>00</w:t>
            </w:r>
          </w:p>
        </w:tc>
        <w:tc>
          <w:tcPr>
            <w:tcW w:w="677" w:type="pct"/>
            <w:shd w:val="clear" w:color="auto" w:fill="auto"/>
            <w:tcMar>
              <w:top w:w="0" w:type="dxa"/>
              <w:bottom w:w="0" w:type="dxa"/>
            </w:tcMar>
          </w:tcPr>
          <w:p w:rsidR="00A81A24" w:rsidRPr="00333FA9" w:rsidRDefault="006D2679" w:rsidP="00D55ABE">
            <w:pPr>
              <w:widowControl w:val="0"/>
              <w:jc w:val="both"/>
              <w:rPr>
                <w:color w:val="auto"/>
                <w:sz w:val="20"/>
                <w:szCs w:val="20"/>
              </w:rPr>
            </w:pPr>
            <w:r>
              <w:rPr>
                <w:color w:val="auto"/>
                <w:sz w:val="20"/>
                <w:szCs w:val="20"/>
              </w:rPr>
              <w:t>От передней границы участка – 3</w:t>
            </w:r>
          </w:p>
          <w:p w:rsidR="00A81A24" w:rsidRPr="00333FA9" w:rsidRDefault="006D2679" w:rsidP="00D55ABE">
            <w:pPr>
              <w:widowControl w:val="0"/>
              <w:jc w:val="both"/>
              <w:rPr>
                <w:color w:val="auto"/>
                <w:sz w:val="20"/>
                <w:szCs w:val="20"/>
              </w:rPr>
            </w:pPr>
            <w:r>
              <w:rPr>
                <w:color w:val="auto"/>
                <w:sz w:val="20"/>
                <w:szCs w:val="20"/>
              </w:rPr>
              <w:t>От остальных границ участка – 2</w:t>
            </w:r>
            <w:r w:rsidR="00A81A24" w:rsidRPr="00333FA9">
              <w:rPr>
                <w:color w:val="auto"/>
                <w:sz w:val="20"/>
                <w:szCs w:val="20"/>
              </w:rPr>
              <w:t xml:space="preserve">  </w:t>
            </w:r>
          </w:p>
          <w:p w:rsidR="00A81A24" w:rsidRPr="00333FA9" w:rsidRDefault="00A81A24" w:rsidP="00D55ABE">
            <w:pPr>
              <w:widowControl w:val="0"/>
              <w:jc w:val="both"/>
              <w:rPr>
                <w:iCs/>
                <w:sz w:val="20"/>
                <w:szCs w:val="20"/>
              </w:rPr>
            </w:pPr>
          </w:p>
        </w:tc>
        <w:tc>
          <w:tcPr>
            <w:tcW w:w="40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3</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 xml:space="preserve">50 </w:t>
            </w:r>
          </w:p>
        </w:tc>
      </w:tr>
      <w:tr w:rsidR="00A81A24" w:rsidRPr="00333FA9" w:rsidTr="00D55ABE">
        <w:tc>
          <w:tcPr>
            <w:tcW w:w="621" w:type="pct"/>
            <w:shd w:val="clear" w:color="auto" w:fill="auto"/>
          </w:tcPr>
          <w:p w:rsidR="00A81A24" w:rsidRPr="00333FA9" w:rsidRDefault="00A81A24" w:rsidP="00D55ABE">
            <w:pPr>
              <w:widowControl w:val="0"/>
              <w:ind w:right="1"/>
              <w:rPr>
                <w:iCs/>
                <w:sz w:val="20"/>
                <w:szCs w:val="20"/>
              </w:rPr>
            </w:pPr>
            <w:r w:rsidRPr="00333FA9">
              <w:rPr>
                <w:iCs/>
                <w:sz w:val="20"/>
                <w:szCs w:val="20"/>
              </w:rPr>
              <w:t>Малоэтажная многоквартирная жилая застройка</w:t>
            </w:r>
          </w:p>
          <w:p w:rsidR="00A81A24" w:rsidRPr="00333FA9" w:rsidRDefault="00A81A24" w:rsidP="00D55ABE">
            <w:pPr>
              <w:widowControl w:val="0"/>
              <w:ind w:right="1"/>
              <w:rPr>
                <w:iCs/>
                <w:sz w:val="20"/>
                <w:szCs w:val="20"/>
              </w:rPr>
            </w:pPr>
            <w:r w:rsidRPr="00333FA9">
              <w:rPr>
                <w:iCs/>
                <w:sz w:val="20"/>
                <w:szCs w:val="20"/>
              </w:rPr>
              <w:t>(код 2.1.1)</w:t>
            </w:r>
          </w:p>
        </w:tc>
        <w:tc>
          <w:tcPr>
            <w:tcW w:w="2032" w:type="pct"/>
            <w:shd w:val="clear" w:color="auto" w:fill="auto"/>
          </w:tcPr>
          <w:p w:rsidR="00A81A24" w:rsidRPr="00333FA9" w:rsidRDefault="00A81A24" w:rsidP="00D55ABE">
            <w:pPr>
              <w:textAlignment w:val="baseline"/>
              <w:rPr>
                <w:sz w:val="20"/>
                <w:szCs w:val="20"/>
              </w:rPr>
            </w:pPr>
            <w:r w:rsidRPr="00333FA9">
              <w:rPr>
                <w:sz w:val="20"/>
                <w:szCs w:val="20"/>
              </w:rPr>
              <w:t>Размещение малоэтажных многоквартирных домов (многоквартирные дома высотой до 4 этажей, включая мансардный);</w:t>
            </w:r>
          </w:p>
          <w:p w:rsidR="00A81A24" w:rsidRPr="00333FA9" w:rsidRDefault="00A81A24" w:rsidP="00D55ABE">
            <w:pPr>
              <w:textAlignment w:val="baseline"/>
              <w:rPr>
                <w:sz w:val="20"/>
                <w:szCs w:val="20"/>
              </w:rPr>
            </w:pPr>
            <w:r w:rsidRPr="00333FA9">
              <w:rPr>
                <w:sz w:val="20"/>
                <w:szCs w:val="20"/>
              </w:rPr>
              <w:t>обустройство спортивных и детских площадок, площадок для отдыха;</w:t>
            </w:r>
          </w:p>
          <w:p w:rsidR="00A81A24" w:rsidRPr="00333FA9" w:rsidRDefault="00A81A24" w:rsidP="00D55ABE">
            <w:pPr>
              <w:widowControl w:val="0"/>
              <w:jc w:val="both"/>
              <w:rPr>
                <w:rFonts w:eastAsia="Calibri"/>
                <w:sz w:val="20"/>
                <w:szCs w:val="20"/>
              </w:rPr>
            </w:pPr>
            <w:r w:rsidRPr="00333FA9">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w:t>
            </w:r>
            <w:r w:rsidRPr="00333FA9">
              <w:rPr>
                <w:sz w:val="20"/>
                <w:szCs w:val="20"/>
              </w:rPr>
              <w:softHyphen/>
              <w:t>этажном многоквартирном доме не составляет более 15% общей площади по</w:t>
            </w:r>
            <w:r w:rsidRPr="00333FA9">
              <w:rPr>
                <w:sz w:val="20"/>
                <w:szCs w:val="20"/>
              </w:rPr>
              <w:softHyphen/>
              <w:t>мещений дома</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600</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6000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A81A24" w:rsidRPr="00333FA9" w:rsidRDefault="00A81A24" w:rsidP="00D55ABE">
            <w:pPr>
              <w:widowControl w:val="0"/>
              <w:jc w:val="both"/>
              <w:rPr>
                <w:iCs/>
                <w:sz w:val="20"/>
                <w:szCs w:val="20"/>
              </w:rPr>
            </w:pPr>
          </w:p>
        </w:tc>
        <w:tc>
          <w:tcPr>
            <w:tcW w:w="40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4</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60</w:t>
            </w:r>
          </w:p>
        </w:tc>
      </w:tr>
      <w:tr w:rsidR="00A81A24" w:rsidRPr="00333FA9" w:rsidTr="00D55ABE">
        <w:tc>
          <w:tcPr>
            <w:tcW w:w="621" w:type="pct"/>
            <w:shd w:val="clear" w:color="auto" w:fill="auto"/>
          </w:tcPr>
          <w:p w:rsidR="00A81A24" w:rsidRPr="00333FA9" w:rsidRDefault="00A81A24" w:rsidP="00D55ABE">
            <w:pPr>
              <w:widowControl w:val="0"/>
              <w:ind w:right="1"/>
              <w:rPr>
                <w:iCs/>
                <w:sz w:val="20"/>
                <w:szCs w:val="20"/>
              </w:rPr>
            </w:pPr>
            <w:r w:rsidRPr="00333FA9">
              <w:rPr>
                <w:iCs/>
                <w:sz w:val="20"/>
                <w:szCs w:val="20"/>
              </w:rPr>
              <w:t>Для ведения личного подсобного хозяйства (приусадебный земельный участок)</w:t>
            </w:r>
          </w:p>
          <w:p w:rsidR="00A81A24" w:rsidRPr="00333FA9" w:rsidRDefault="00A81A24" w:rsidP="00D55ABE">
            <w:pPr>
              <w:widowControl w:val="0"/>
              <w:ind w:right="1"/>
              <w:rPr>
                <w:iCs/>
                <w:sz w:val="20"/>
                <w:szCs w:val="20"/>
              </w:rPr>
            </w:pPr>
            <w:r w:rsidRPr="00333FA9">
              <w:rPr>
                <w:iCs/>
                <w:sz w:val="20"/>
                <w:szCs w:val="20"/>
              </w:rPr>
              <w:t>(код 2.2)</w:t>
            </w:r>
          </w:p>
        </w:tc>
        <w:tc>
          <w:tcPr>
            <w:tcW w:w="2032" w:type="pct"/>
            <w:shd w:val="clear" w:color="auto" w:fill="auto"/>
          </w:tcPr>
          <w:p w:rsidR="00A81A24" w:rsidRPr="00333FA9" w:rsidRDefault="00A81A24" w:rsidP="00D55ABE">
            <w:pPr>
              <w:textAlignment w:val="baseline"/>
              <w:rPr>
                <w:sz w:val="20"/>
                <w:szCs w:val="20"/>
              </w:rPr>
            </w:pPr>
            <w:r w:rsidRPr="00333FA9">
              <w:rPr>
                <w:sz w:val="20"/>
                <w:szCs w:val="20"/>
              </w:rPr>
              <w:t>Размещение жилого дома, указанного в описании вида разрешенного использования с кодом 2.1;</w:t>
            </w:r>
          </w:p>
          <w:p w:rsidR="00A81A24" w:rsidRPr="00333FA9" w:rsidRDefault="00A81A24" w:rsidP="00D55ABE">
            <w:pPr>
              <w:jc w:val="both"/>
              <w:textAlignment w:val="baseline"/>
              <w:rPr>
                <w:sz w:val="20"/>
                <w:szCs w:val="20"/>
              </w:rPr>
            </w:pPr>
            <w:r w:rsidRPr="00333FA9">
              <w:rPr>
                <w:sz w:val="20"/>
                <w:szCs w:val="20"/>
              </w:rPr>
              <w:t>производство сельскохозяйственной продукции;</w:t>
            </w:r>
          </w:p>
          <w:p w:rsidR="00A81A24" w:rsidRPr="00333FA9" w:rsidRDefault="00A81A24" w:rsidP="00D55ABE">
            <w:pPr>
              <w:textAlignment w:val="baseline"/>
              <w:rPr>
                <w:sz w:val="20"/>
                <w:szCs w:val="20"/>
              </w:rPr>
            </w:pPr>
            <w:r w:rsidRPr="00333FA9">
              <w:rPr>
                <w:sz w:val="20"/>
                <w:szCs w:val="20"/>
              </w:rPr>
              <w:t>размещение гаража и иных вспомогательных сооружений;</w:t>
            </w:r>
          </w:p>
          <w:p w:rsidR="00A81A24" w:rsidRPr="00333FA9" w:rsidRDefault="00A81A24" w:rsidP="00D55ABE">
            <w:pPr>
              <w:textAlignment w:val="baseline"/>
              <w:rPr>
                <w:sz w:val="20"/>
                <w:szCs w:val="20"/>
              </w:rPr>
            </w:pPr>
            <w:r w:rsidRPr="00333FA9">
              <w:rPr>
                <w:sz w:val="20"/>
                <w:szCs w:val="20"/>
              </w:rPr>
              <w:t>содержание сельскохозяйственных животных</w:t>
            </w:r>
          </w:p>
        </w:tc>
        <w:tc>
          <w:tcPr>
            <w:tcW w:w="316" w:type="pct"/>
            <w:shd w:val="clear" w:color="auto" w:fill="auto"/>
          </w:tcPr>
          <w:p w:rsidR="00A81A24" w:rsidRPr="00333FA9" w:rsidRDefault="006D2679" w:rsidP="00D55ABE">
            <w:pPr>
              <w:widowControl w:val="0"/>
              <w:ind w:right="1"/>
              <w:jc w:val="center"/>
              <w:rPr>
                <w:iCs/>
                <w:sz w:val="20"/>
                <w:szCs w:val="20"/>
              </w:rPr>
            </w:pPr>
            <w:r>
              <w:rPr>
                <w:iCs/>
                <w:sz w:val="20"/>
                <w:szCs w:val="20"/>
              </w:rPr>
              <w:t>3</w:t>
            </w:r>
            <w:r w:rsidR="00A81A24" w:rsidRPr="00333FA9">
              <w:rPr>
                <w:iCs/>
                <w:sz w:val="20"/>
                <w:szCs w:val="20"/>
              </w:rPr>
              <w:t>00</w:t>
            </w:r>
          </w:p>
        </w:tc>
        <w:tc>
          <w:tcPr>
            <w:tcW w:w="316" w:type="pct"/>
            <w:shd w:val="clear" w:color="auto" w:fill="auto"/>
          </w:tcPr>
          <w:p w:rsidR="00A81A24" w:rsidRPr="00893F27" w:rsidRDefault="00A81A24" w:rsidP="00D55ABE">
            <w:pPr>
              <w:widowControl w:val="0"/>
              <w:ind w:right="1"/>
              <w:jc w:val="center"/>
              <w:rPr>
                <w:iCs/>
                <w:sz w:val="20"/>
                <w:szCs w:val="20"/>
              </w:rPr>
            </w:pPr>
            <w:r w:rsidRPr="00893F27">
              <w:rPr>
                <w:iCs/>
                <w:sz w:val="20"/>
                <w:szCs w:val="20"/>
              </w:rPr>
              <w:t>5000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A81A24" w:rsidRPr="00333FA9" w:rsidRDefault="00A81A24" w:rsidP="00D55ABE">
            <w:pPr>
              <w:widowControl w:val="0"/>
              <w:jc w:val="both"/>
              <w:rPr>
                <w:iCs/>
                <w:sz w:val="20"/>
                <w:szCs w:val="20"/>
              </w:rPr>
            </w:pPr>
          </w:p>
        </w:tc>
        <w:tc>
          <w:tcPr>
            <w:tcW w:w="40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3</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50</w:t>
            </w:r>
          </w:p>
        </w:tc>
      </w:tr>
      <w:tr w:rsidR="00A81A24" w:rsidRPr="00333FA9" w:rsidTr="00D55ABE">
        <w:tc>
          <w:tcPr>
            <w:tcW w:w="621" w:type="pct"/>
            <w:shd w:val="clear" w:color="auto" w:fill="auto"/>
          </w:tcPr>
          <w:p w:rsidR="00A81A24" w:rsidRPr="00333FA9" w:rsidRDefault="00A81A24" w:rsidP="00D55ABE">
            <w:pPr>
              <w:widowControl w:val="0"/>
              <w:ind w:right="1"/>
              <w:rPr>
                <w:iCs/>
                <w:sz w:val="20"/>
                <w:szCs w:val="20"/>
              </w:rPr>
            </w:pPr>
            <w:r w:rsidRPr="00333FA9">
              <w:rPr>
                <w:iCs/>
                <w:sz w:val="20"/>
                <w:szCs w:val="20"/>
              </w:rPr>
              <w:t xml:space="preserve">Блокированная </w:t>
            </w:r>
            <w:r w:rsidRPr="00333FA9">
              <w:rPr>
                <w:iCs/>
                <w:sz w:val="20"/>
                <w:szCs w:val="20"/>
              </w:rPr>
              <w:lastRenderedPageBreak/>
              <w:t>жилая застройка</w:t>
            </w:r>
          </w:p>
          <w:p w:rsidR="00A81A24" w:rsidRPr="00333FA9" w:rsidRDefault="00A81A24" w:rsidP="00D55ABE">
            <w:pPr>
              <w:widowControl w:val="0"/>
              <w:ind w:right="1"/>
              <w:rPr>
                <w:iCs/>
                <w:sz w:val="20"/>
                <w:szCs w:val="20"/>
              </w:rPr>
            </w:pPr>
            <w:r w:rsidRPr="00333FA9">
              <w:rPr>
                <w:iCs/>
                <w:sz w:val="20"/>
                <w:szCs w:val="20"/>
              </w:rPr>
              <w:t>(код 2.3)</w:t>
            </w:r>
          </w:p>
        </w:tc>
        <w:tc>
          <w:tcPr>
            <w:tcW w:w="2032" w:type="pct"/>
            <w:shd w:val="clear" w:color="auto" w:fill="auto"/>
          </w:tcPr>
          <w:p w:rsidR="00A81A24" w:rsidRPr="00333FA9" w:rsidRDefault="00A81A24" w:rsidP="00D55ABE">
            <w:pPr>
              <w:jc w:val="both"/>
              <w:textAlignment w:val="baseline"/>
              <w:rPr>
                <w:sz w:val="20"/>
                <w:szCs w:val="20"/>
              </w:rPr>
            </w:pPr>
            <w:r w:rsidRPr="00333FA9">
              <w:rPr>
                <w:sz w:val="20"/>
                <w:szCs w:val="20"/>
              </w:rPr>
              <w:lastRenderedPageBreak/>
              <w:t xml:space="preserve">Размещение жилого дома, имеющего одну или несколько общих стен с </w:t>
            </w:r>
            <w:r w:rsidRPr="00333FA9">
              <w:rPr>
                <w:sz w:val="20"/>
                <w:szCs w:val="20"/>
              </w:rPr>
              <w:lastRenderedPageBreak/>
              <w:t>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81A24" w:rsidRPr="00333FA9" w:rsidRDefault="00A81A24" w:rsidP="00D55ABE">
            <w:pPr>
              <w:textAlignment w:val="baseline"/>
              <w:rPr>
                <w:sz w:val="20"/>
                <w:szCs w:val="20"/>
              </w:rPr>
            </w:pPr>
            <w:r w:rsidRPr="00333FA9">
              <w:rPr>
                <w:sz w:val="20"/>
                <w:szCs w:val="20"/>
              </w:rPr>
              <w:t>разведение декоративных и плодовых деревьев, овощных и ягодных культур;</w:t>
            </w:r>
          </w:p>
          <w:p w:rsidR="00A81A24" w:rsidRPr="00333FA9" w:rsidRDefault="00A81A24" w:rsidP="00D55ABE">
            <w:pPr>
              <w:textAlignment w:val="baseline"/>
              <w:rPr>
                <w:sz w:val="20"/>
                <w:szCs w:val="20"/>
              </w:rPr>
            </w:pPr>
            <w:r w:rsidRPr="00333FA9">
              <w:rPr>
                <w:sz w:val="20"/>
                <w:szCs w:val="20"/>
              </w:rPr>
              <w:t>размещение индивидуальных гаражей и иных вспомогательных сооружений;</w:t>
            </w:r>
          </w:p>
          <w:p w:rsidR="00A81A24" w:rsidRPr="00333FA9" w:rsidRDefault="00A81A24" w:rsidP="00D55ABE">
            <w:pPr>
              <w:textAlignment w:val="baseline"/>
              <w:rPr>
                <w:sz w:val="20"/>
                <w:szCs w:val="20"/>
              </w:rPr>
            </w:pPr>
            <w:r w:rsidRPr="00333FA9">
              <w:rPr>
                <w:sz w:val="20"/>
                <w:szCs w:val="20"/>
              </w:rPr>
              <w:t>обустройство спортивных и детских площадок, площадок для отдыха</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lastRenderedPageBreak/>
              <w:t>100</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1000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 xml:space="preserve">От передней границы </w:t>
            </w:r>
            <w:r>
              <w:rPr>
                <w:color w:val="auto"/>
                <w:sz w:val="20"/>
                <w:szCs w:val="20"/>
              </w:rPr>
              <w:lastRenderedPageBreak/>
              <w:t>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A81A24" w:rsidRPr="00333FA9" w:rsidRDefault="00A81A24" w:rsidP="00D55ABE">
            <w:pPr>
              <w:widowControl w:val="0"/>
              <w:jc w:val="both"/>
              <w:rPr>
                <w:iCs/>
                <w:sz w:val="20"/>
                <w:szCs w:val="20"/>
              </w:rPr>
            </w:pPr>
          </w:p>
        </w:tc>
        <w:tc>
          <w:tcPr>
            <w:tcW w:w="40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lastRenderedPageBreak/>
              <w:t>3</w:t>
            </w:r>
          </w:p>
        </w:tc>
        <w:tc>
          <w:tcPr>
            <w:tcW w:w="316" w:type="pct"/>
            <w:shd w:val="clear" w:color="auto" w:fill="auto"/>
          </w:tcPr>
          <w:p w:rsidR="00A81A24" w:rsidRPr="00333FA9" w:rsidRDefault="00A81A24" w:rsidP="00D55ABE">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A81A24" w:rsidRPr="00333FA9" w:rsidRDefault="00A81A24" w:rsidP="00D55ABE">
            <w:pPr>
              <w:widowControl w:val="0"/>
              <w:ind w:right="1"/>
              <w:jc w:val="center"/>
              <w:rPr>
                <w:iCs/>
                <w:sz w:val="20"/>
                <w:szCs w:val="20"/>
              </w:rPr>
            </w:pPr>
            <w:r w:rsidRPr="00333FA9">
              <w:rPr>
                <w:iCs/>
                <w:sz w:val="20"/>
                <w:szCs w:val="20"/>
              </w:rPr>
              <w:t>60</w:t>
            </w:r>
          </w:p>
        </w:tc>
      </w:tr>
      <w:tr w:rsidR="00BA2052" w:rsidRPr="00333FA9" w:rsidTr="00D55ABE">
        <w:tc>
          <w:tcPr>
            <w:tcW w:w="621" w:type="pct"/>
            <w:shd w:val="clear" w:color="auto" w:fill="auto"/>
          </w:tcPr>
          <w:p w:rsidR="00BA2052" w:rsidRPr="00893F27" w:rsidRDefault="00BA2052" w:rsidP="00BA2052">
            <w:pPr>
              <w:widowControl w:val="0"/>
              <w:ind w:right="1"/>
              <w:rPr>
                <w:iCs/>
                <w:sz w:val="20"/>
                <w:szCs w:val="20"/>
              </w:rPr>
            </w:pPr>
            <w:r w:rsidRPr="00893F27">
              <w:rPr>
                <w:iCs/>
                <w:sz w:val="20"/>
                <w:szCs w:val="20"/>
              </w:rPr>
              <w:lastRenderedPageBreak/>
              <w:t xml:space="preserve">Хранение автотранспорта (код 2.7.1)  </w:t>
            </w:r>
          </w:p>
          <w:p w:rsidR="00BA2052" w:rsidRPr="00893F27" w:rsidRDefault="00BA2052" w:rsidP="00BA2052">
            <w:pPr>
              <w:widowControl w:val="0"/>
              <w:ind w:right="1"/>
              <w:rPr>
                <w:iCs/>
                <w:sz w:val="20"/>
                <w:szCs w:val="20"/>
              </w:rPr>
            </w:pPr>
          </w:p>
        </w:tc>
        <w:tc>
          <w:tcPr>
            <w:tcW w:w="2032" w:type="pct"/>
            <w:shd w:val="clear" w:color="auto" w:fill="auto"/>
          </w:tcPr>
          <w:p w:rsidR="00BA2052" w:rsidRPr="00893F27" w:rsidRDefault="00BA2052" w:rsidP="00BA2052">
            <w:pPr>
              <w:jc w:val="both"/>
              <w:textAlignment w:val="baseline"/>
              <w:rPr>
                <w:sz w:val="20"/>
                <w:szCs w:val="20"/>
              </w:rPr>
            </w:pPr>
            <w:r w:rsidRPr="00893F27">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93F27">
              <w:rPr>
                <w:sz w:val="20"/>
                <w:szCs w:val="20"/>
              </w:rPr>
              <w:t>машино</w:t>
            </w:r>
            <w:proofErr w:type="spellEnd"/>
            <w:r w:rsidRPr="00893F27">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316" w:type="pct"/>
            <w:shd w:val="clear" w:color="auto" w:fill="auto"/>
          </w:tcPr>
          <w:p w:rsidR="00BA2052" w:rsidRPr="00893F27" w:rsidRDefault="00BA2052" w:rsidP="00BA2052">
            <w:pPr>
              <w:widowControl w:val="0"/>
              <w:ind w:right="1"/>
              <w:jc w:val="center"/>
              <w:rPr>
                <w:iCs/>
                <w:sz w:val="20"/>
                <w:szCs w:val="20"/>
              </w:rPr>
            </w:pPr>
            <w:r>
              <w:rPr>
                <w:iCs/>
                <w:sz w:val="20"/>
                <w:szCs w:val="20"/>
              </w:rPr>
              <w:t>2</w:t>
            </w:r>
            <w:r w:rsidRPr="00893F27">
              <w:rPr>
                <w:iCs/>
                <w:sz w:val="20"/>
                <w:szCs w:val="20"/>
              </w:rPr>
              <w:t>0</w:t>
            </w:r>
          </w:p>
        </w:tc>
        <w:tc>
          <w:tcPr>
            <w:tcW w:w="316" w:type="pct"/>
            <w:shd w:val="clear" w:color="auto" w:fill="auto"/>
          </w:tcPr>
          <w:p w:rsidR="00BA2052" w:rsidRPr="00893F27" w:rsidRDefault="00BA2052" w:rsidP="00BA2052">
            <w:pPr>
              <w:widowControl w:val="0"/>
              <w:ind w:right="1"/>
              <w:jc w:val="center"/>
              <w:rPr>
                <w:iCs/>
                <w:sz w:val="20"/>
                <w:szCs w:val="20"/>
              </w:rPr>
            </w:pPr>
            <w:r>
              <w:rPr>
                <w:iCs/>
                <w:sz w:val="20"/>
                <w:szCs w:val="20"/>
              </w:rPr>
              <w:t>600</w:t>
            </w:r>
          </w:p>
          <w:p w:rsidR="00BA2052" w:rsidRPr="00893F27" w:rsidRDefault="00BA2052" w:rsidP="00BA2052">
            <w:pPr>
              <w:widowControl w:val="0"/>
              <w:ind w:right="1"/>
              <w:jc w:val="center"/>
              <w:rPr>
                <w:iCs/>
                <w:sz w:val="20"/>
                <w:szCs w:val="20"/>
              </w:rPr>
            </w:pPr>
          </w:p>
        </w:tc>
        <w:tc>
          <w:tcPr>
            <w:tcW w:w="677" w:type="pct"/>
            <w:shd w:val="clear" w:color="auto" w:fill="auto"/>
            <w:tcMar>
              <w:top w:w="0" w:type="dxa"/>
              <w:bottom w:w="0" w:type="dxa"/>
            </w:tcMar>
          </w:tcPr>
          <w:p w:rsidR="00BA2052" w:rsidRPr="00A15BB0" w:rsidRDefault="00BA2052" w:rsidP="00BA2052">
            <w:pPr>
              <w:widowControl w:val="0"/>
              <w:ind w:right="1"/>
              <w:jc w:val="center"/>
              <w:rPr>
                <w:iCs/>
                <w:color w:val="auto"/>
                <w:sz w:val="20"/>
                <w:szCs w:val="20"/>
                <w:highlight w:val="yellow"/>
              </w:rPr>
            </w:pPr>
            <w:r w:rsidRPr="00A15BB0">
              <w:rPr>
                <w:iCs/>
                <w:color w:val="auto"/>
                <w:sz w:val="20"/>
                <w:szCs w:val="20"/>
              </w:rPr>
              <w:t>1</w:t>
            </w:r>
          </w:p>
        </w:tc>
        <w:tc>
          <w:tcPr>
            <w:tcW w:w="406" w:type="pct"/>
            <w:shd w:val="clear" w:color="auto" w:fill="auto"/>
            <w:tcMar>
              <w:top w:w="0" w:type="dxa"/>
              <w:bottom w:w="0" w:type="dxa"/>
            </w:tcMar>
          </w:tcPr>
          <w:p w:rsidR="00BA2052" w:rsidRPr="00A15BB0" w:rsidRDefault="00BA2052" w:rsidP="00BA2052">
            <w:pPr>
              <w:widowControl w:val="0"/>
              <w:ind w:right="1"/>
              <w:jc w:val="center"/>
              <w:rPr>
                <w:iCs/>
                <w:color w:val="auto"/>
                <w:sz w:val="20"/>
                <w:szCs w:val="20"/>
              </w:rPr>
            </w:pPr>
            <w:r w:rsidRPr="00A15BB0">
              <w:rPr>
                <w:iCs/>
                <w:color w:val="auto"/>
                <w:sz w:val="20"/>
                <w:szCs w:val="20"/>
              </w:rPr>
              <w:t>1</w:t>
            </w:r>
          </w:p>
        </w:tc>
        <w:tc>
          <w:tcPr>
            <w:tcW w:w="31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6</w:t>
            </w:r>
          </w:p>
        </w:tc>
        <w:tc>
          <w:tcPr>
            <w:tcW w:w="316" w:type="pct"/>
            <w:shd w:val="clear" w:color="auto" w:fill="auto"/>
            <w:tcMar>
              <w:top w:w="0" w:type="dxa"/>
              <w:bottom w:w="0" w:type="dxa"/>
            </w:tcMar>
          </w:tcPr>
          <w:p w:rsidR="00BA2052" w:rsidRPr="00A15BB0" w:rsidRDefault="00BA2052" w:rsidP="00BA2052">
            <w:pPr>
              <w:widowControl w:val="0"/>
              <w:ind w:right="1"/>
              <w:jc w:val="center"/>
              <w:rPr>
                <w:iCs/>
                <w:color w:val="auto"/>
                <w:sz w:val="20"/>
                <w:szCs w:val="20"/>
              </w:rPr>
            </w:pPr>
            <w:r w:rsidRPr="00A15BB0">
              <w:rPr>
                <w:iCs/>
                <w:color w:val="auto"/>
                <w:sz w:val="20"/>
                <w:szCs w:val="20"/>
              </w:rPr>
              <w:t>80</w:t>
            </w:r>
          </w:p>
        </w:tc>
      </w:tr>
      <w:tr w:rsidR="00BA2052" w:rsidRPr="00333FA9" w:rsidTr="00D55ABE">
        <w:tc>
          <w:tcPr>
            <w:tcW w:w="621" w:type="pct"/>
            <w:vMerge w:val="restart"/>
            <w:shd w:val="clear" w:color="auto" w:fill="auto"/>
          </w:tcPr>
          <w:p w:rsidR="00BA2052" w:rsidRPr="0057013C" w:rsidRDefault="00BA2052" w:rsidP="00BA2052">
            <w:pPr>
              <w:widowControl w:val="0"/>
              <w:ind w:right="1"/>
              <w:rPr>
                <w:iCs/>
                <w:color w:val="auto"/>
                <w:sz w:val="20"/>
                <w:szCs w:val="20"/>
              </w:rPr>
            </w:pPr>
            <w:r w:rsidRPr="0057013C">
              <w:rPr>
                <w:iCs/>
                <w:color w:val="auto"/>
                <w:sz w:val="20"/>
                <w:szCs w:val="20"/>
              </w:rPr>
              <w:t>Предоставление коммунальных услуг</w:t>
            </w:r>
          </w:p>
          <w:p w:rsidR="00BA2052" w:rsidRPr="0057013C" w:rsidRDefault="00BA2052" w:rsidP="00BA2052">
            <w:pPr>
              <w:widowControl w:val="0"/>
              <w:ind w:right="1"/>
              <w:rPr>
                <w:iCs/>
                <w:color w:val="auto"/>
                <w:sz w:val="20"/>
                <w:szCs w:val="20"/>
              </w:rPr>
            </w:pPr>
            <w:r w:rsidRPr="0057013C">
              <w:rPr>
                <w:iCs/>
                <w:color w:val="auto"/>
                <w:sz w:val="20"/>
                <w:szCs w:val="20"/>
              </w:rPr>
              <w:t>(код 3.1.1)</w:t>
            </w:r>
          </w:p>
        </w:tc>
        <w:tc>
          <w:tcPr>
            <w:tcW w:w="2032" w:type="pct"/>
            <w:vMerge w:val="restart"/>
            <w:shd w:val="clear" w:color="auto" w:fill="auto"/>
          </w:tcPr>
          <w:p w:rsidR="00BA2052" w:rsidRPr="0057013C" w:rsidRDefault="00BA2052" w:rsidP="00BA2052">
            <w:pPr>
              <w:jc w:val="both"/>
              <w:textAlignment w:val="baseline"/>
              <w:rPr>
                <w:color w:val="auto"/>
                <w:sz w:val="20"/>
                <w:szCs w:val="20"/>
              </w:rPr>
            </w:pPr>
            <w:r w:rsidRPr="0057013C">
              <w:rPr>
                <w:color w:val="auto"/>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16" w:type="pct"/>
            <w:shd w:val="clear" w:color="auto" w:fill="auto"/>
          </w:tcPr>
          <w:p w:rsidR="00BA2052" w:rsidRPr="0057013C" w:rsidRDefault="00BA2052" w:rsidP="00BA2052">
            <w:pPr>
              <w:widowControl w:val="0"/>
              <w:ind w:right="1"/>
              <w:jc w:val="center"/>
              <w:rPr>
                <w:iCs/>
                <w:color w:val="auto"/>
                <w:sz w:val="20"/>
                <w:szCs w:val="20"/>
              </w:rPr>
            </w:pPr>
            <w:r w:rsidRPr="0057013C">
              <w:rPr>
                <w:iCs/>
                <w:color w:val="auto"/>
                <w:sz w:val="20"/>
                <w:szCs w:val="20"/>
              </w:rPr>
              <w:t>1</w:t>
            </w:r>
          </w:p>
        </w:tc>
        <w:tc>
          <w:tcPr>
            <w:tcW w:w="316" w:type="pct"/>
            <w:shd w:val="clear" w:color="auto" w:fill="auto"/>
          </w:tcPr>
          <w:p w:rsidR="00BA2052" w:rsidRPr="0057013C" w:rsidRDefault="00BA2052" w:rsidP="00BA2052">
            <w:pPr>
              <w:widowControl w:val="0"/>
              <w:ind w:right="1"/>
              <w:jc w:val="center"/>
              <w:rPr>
                <w:iCs/>
                <w:color w:val="auto"/>
                <w:sz w:val="20"/>
                <w:szCs w:val="20"/>
              </w:rPr>
            </w:pPr>
            <w:r w:rsidRPr="0057013C">
              <w:rPr>
                <w:iCs/>
                <w:color w:val="auto"/>
                <w:sz w:val="20"/>
                <w:szCs w:val="20"/>
              </w:rPr>
              <w:t>5000</w:t>
            </w:r>
          </w:p>
        </w:tc>
        <w:tc>
          <w:tcPr>
            <w:tcW w:w="677" w:type="pct"/>
            <w:shd w:val="clear" w:color="auto" w:fill="auto"/>
            <w:tcMar>
              <w:top w:w="0" w:type="dxa"/>
              <w:bottom w:w="0" w:type="dxa"/>
            </w:tcMar>
          </w:tcPr>
          <w:p w:rsidR="00BA2052" w:rsidRPr="0057013C" w:rsidRDefault="00BA2052" w:rsidP="00BA2052">
            <w:pPr>
              <w:widowControl w:val="0"/>
              <w:ind w:right="1"/>
              <w:jc w:val="center"/>
              <w:rPr>
                <w:iCs/>
                <w:color w:val="auto"/>
                <w:sz w:val="20"/>
                <w:szCs w:val="20"/>
              </w:rPr>
            </w:pPr>
            <w:r w:rsidRPr="0057013C">
              <w:rPr>
                <w:iCs/>
                <w:color w:val="auto"/>
                <w:sz w:val="20"/>
                <w:szCs w:val="20"/>
              </w:rPr>
              <w:t>0,5</w:t>
            </w:r>
          </w:p>
        </w:tc>
        <w:tc>
          <w:tcPr>
            <w:tcW w:w="406" w:type="pct"/>
            <w:shd w:val="clear" w:color="auto" w:fill="auto"/>
            <w:tcMar>
              <w:top w:w="0" w:type="dxa"/>
              <w:bottom w:w="0" w:type="dxa"/>
            </w:tcMar>
          </w:tcPr>
          <w:p w:rsidR="00BA2052" w:rsidRPr="0057013C" w:rsidRDefault="00BA2052" w:rsidP="00BA2052">
            <w:pPr>
              <w:widowControl w:val="0"/>
              <w:ind w:right="1"/>
              <w:jc w:val="center"/>
              <w:rPr>
                <w:iCs/>
                <w:color w:val="auto"/>
                <w:sz w:val="20"/>
                <w:szCs w:val="20"/>
              </w:rPr>
            </w:pPr>
            <w:r w:rsidRPr="0057013C">
              <w:rPr>
                <w:iCs/>
                <w:color w:val="auto"/>
                <w:sz w:val="20"/>
                <w:szCs w:val="20"/>
              </w:rPr>
              <w:t>3</w:t>
            </w:r>
          </w:p>
        </w:tc>
        <w:tc>
          <w:tcPr>
            <w:tcW w:w="316" w:type="pct"/>
            <w:shd w:val="clear" w:color="auto" w:fill="auto"/>
          </w:tcPr>
          <w:p w:rsidR="00BA2052" w:rsidRPr="0057013C" w:rsidRDefault="00BA2052" w:rsidP="00BA2052">
            <w:pPr>
              <w:widowControl w:val="0"/>
              <w:ind w:right="1"/>
              <w:jc w:val="center"/>
              <w:rPr>
                <w:iCs/>
                <w:color w:val="auto"/>
                <w:sz w:val="20"/>
                <w:szCs w:val="20"/>
              </w:rPr>
            </w:pPr>
            <w:r w:rsidRPr="0057013C">
              <w:rPr>
                <w:iCs/>
                <w:color w:val="auto"/>
                <w:sz w:val="20"/>
                <w:szCs w:val="20"/>
              </w:rPr>
              <w:t>40</w:t>
            </w:r>
          </w:p>
        </w:tc>
        <w:tc>
          <w:tcPr>
            <w:tcW w:w="316" w:type="pct"/>
            <w:shd w:val="clear" w:color="auto" w:fill="auto"/>
            <w:tcMar>
              <w:top w:w="0" w:type="dxa"/>
              <w:bottom w:w="0" w:type="dxa"/>
            </w:tcMar>
          </w:tcPr>
          <w:p w:rsidR="00BA2052" w:rsidRPr="0057013C" w:rsidRDefault="00BA2052" w:rsidP="00BA2052">
            <w:pPr>
              <w:widowControl w:val="0"/>
              <w:ind w:right="1"/>
              <w:jc w:val="center"/>
              <w:rPr>
                <w:iCs/>
                <w:color w:val="auto"/>
                <w:sz w:val="20"/>
                <w:szCs w:val="20"/>
              </w:rPr>
            </w:pPr>
            <w:r w:rsidRPr="0057013C">
              <w:rPr>
                <w:iCs/>
                <w:color w:val="auto"/>
                <w:sz w:val="20"/>
                <w:szCs w:val="20"/>
              </w:rPr>
              <w:t>80</w:t>
            </w:r>
          </w:p>
        </w:tc>
      </w:tr>
      <w:tr w:rsidR="00BA2052" w:rsidRPr="00333FA9" w:rsidTr="00D55ABE">
        <w:trPr>
          <w:trHeight w:val="930"/>
        </w:trPr>
        <w:tc>
          <w:tcPr>
            <w:tcW w:w="621" w:type="pct"/>
            <w:vMerge/>
            <w:shd w:val="clear" w:color="auto" w:fill="auto"/>
            <w:tcMar>
              <w:top w:w="0" w:type="dxa"/>
              <w:bottom w:w="0" w:type="dxa"/>
            </w:tcMar>
          </w:tcPr>
          <w:p w:rsidR="00BA2052" w:rsidRPr="0057013C" w:rsidRDefault="00BA2052" w:rsidP="00BA2052">
            <w:pPr>
              <w:widowControl w:val="0"/>
              <w:ind w:right="1"/>
              <w:rPr>
                <w:iCs/>
                <w:color w:val="auto"/>
                <w:sz w:val="20"/>
                <w:szCs w:val="20"/>
              </w:rPr>
            </w:pPr>
          </w:p>
        </w:tc>
        <w:tc>
          <w:tcPr>
            <w:tcW w:w="2032" w:type="pct"/>
            <w:vMerge/>
            <w:shd w:val="clear" w:color="auto" w:fill="auto"/>
            <w:tcMar>
              <w:top w:w="0" w:type="dxa"/>
              <w:bottom w:w="0" w:type="dxa"/>
            </w:tcMar>
          </w:tcPr>
          <w:p w:rsidR="00BA2052" w:rsidRPr="0057013C" w:rsidRDefault="00BA2052" w:rsidP="00BA2052">
            <w:pPr>
              <w:textAlignment w:val="baseline"/>
              <w:rPr>
                <w:color w:val="auto"/>
                <w:sz w:val="20"/>
                <w:szCs w:val="20"/>
              </w:rPr>
            </w:pPr>
          </w:p>
        </w:tc>
        <w:tc>
          <w:tcPr>
            <w:tcW w:w="2347" w:type="pct"/>
            <w:gridSpan w:val="6"/>
            <w:shd w:val="clear" w:color="auto" w:fill="auto"/>
            <w:tcMar>
              <w:top w:w="0" w:type="dxa"/>
              <w:bottom w:w="0" w:type="dxa"/>
            </w:tcMar>
          </w:tcPr>
          <w:p w:rsidR="00BA2052" w:rsidRPr="0057013C" w:rsidRDefault="00BA2052" w:rsidP="00BA2052">
            <w:pPr>
              <w:widowControl w:val="0"/>
              <w:ind w:right="1"/>
              <w:jc w:val="both"/>
              <w:rPr>
                <w:iCs/>
                <w:color w:val="auto"/>
                <w:sz w:val="20"/>
                <w:szCs w:val="20"/>
              </w:rPr>
            </w:pPr>
            <w:r w:rsidRPr="0057013C">
              <w:rPr>
                <w:iCs/>
                <w:color w:val="auto"/>
                <w:sz w:val="20"/>
                <w:szCs w:val="20"/>
              </w:rPr>
              <w:t>Действие градостроительного регламента не распространяется на земель</w:t>
            </w:r>
            <w:r w:rsidRPr="0057013C">
              <w:rPr>
                <w:iCs/>
                <w:color w:val="auto"/>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№190 ФЗ)</w:t>
            </w:r>
          </w:p>
        </w:tc>
      </w:tr>
      <w:tr w:rsidR="00BA2052" w:rsidRPr="00333FA9" w:rsidTr="00D55ABE">
        <w:tc>
          <w:tcPr>
            <w:tcW w:w="621" w:type="pct"/>
            <w:shd w:val="clear" w:color="auto" w:fill="auto"/>
            <w:tcMar>
              <w:top w:w="0" w:type="dxa"/>
              <w:bottom w:w="0" w:type="dxa"/>
            </w:tcMar>
          </w:tcPr>
          <w:p w:rsidR="00BA2052" w:rsidRPr="003C7313" w:rsidRDefault="00BA2052" w:rsidP="00BA2052">
            <w:pPr>
              <w:widowControl w:val="0"/>
              <w:ind w:right="1"/>
              <w:rPr>
                <w:iCs/>
                <w:color w:val="auto"/>
                <w:sz w:val="20"/>
                <w:szCs w:val="20"/>
              </w:rPr>
            </w:pPr>
            <w:r w:rsidRPr="003C7313">
              <w:rPr>
                <w:iCs/>
                <w:color w:val="auto"/>
                <w:sz w:val="20"/>
                <w:szCs w:val="20"/>
              </w:rPr>
              <w:t>Административные здания организаций, обеспечивающих предоставление коммунальных услуг</w:t>
            </w:r>
          </w:p>
          <w:p w:rsidR="00BA2052" w:rsidRPr="003C7313" w:rsidRDefault="00BA2052" w:rsidP="00BA2052">
            <w:pPr>
              <w:textAlignment w:val="baseline"/>
              <w:rPr>
                <w:color w:val="auto"/>
                <w:sz w:val="20"/>
                <w:szCs w:val="20"/>
              </w:rPr>
            </w:pPr>
            <w:r w:rsidRPr="003C7313">
              <w:rPr>
                <w:iCs/>
                <w:color w:val="auto"/>
                <w:sz w:val="20"/>
                <w:szCs w:val="20"/>
              </w:rPr>
              <w:t>(код 3.1.2)</w:t>
            </w:r>
          </w:p>
        </w:tc>
        <w:tc>
          <w:tcPr>
            <w:tcW w:w="2032" w:type="pct"/>
            <w:shd w:val="clear" w:color="auto" w:fill="auto"/>
            <w:tcMar>
              <w:top w:w="0" w:type="dxa"/>
              <w:bottom w:w="0" w:type="dxa"/>
            </w:tcMar>
          </w:tcPr>
          <w:p w:rsidR="00BA2052" w:rsidRPr="003C7313" w:rsidRDefault="00BA2052" w:rsidP="00BA2052">
            <w:pPr>
              <w:jc w:val="both"/>
              <w:textAlignment w:val="baseline"/>
              <w:rPr>
                <w:color w:val="auto"/>
                <w:sz w:val="20"/>
                <w:szCs w:val="21"/>
              </w:rPr>
            </w:pPr>
            <w:r w:rsidRPr="003C7313">
              <w:rPr>
                <w:color w:val="auto"/>
                <w:sz w:val="20"/>
                <w:szCs w:val="21"/>
              </w:rPr>
              <w:t>Размещение зданий, предназначенных для приема физических и юридических лиц в связи с предоставлением им коммунальных услуг</w:t>
            </w:r>
          </w:p>
          <w:p w:rsidR="00BA2052" w:rsidRPr="003C7313" w:rsidRDefault="00BA2052" w:rsidP="00BA2052">
            <w:pPr>
              <w:jc w:val="both"/>
              <w:textAlignment w:val="baseline"/>
              <w:rPr>
                <w:color w:val="auto"/>
                <w:sz w:val="20"/>
                <w:szCs w:val="21"/>
              </w:rPr>
            </w:pPr>
          </w:p>
          <w:p w:rsidR="00BA2052" w:rsidRPr="003C7313" w:rsidRDefault="00BA2052" w:rsidP="00BA2052">
            <w:pPr>
              <w:jc w:val="both"/>
              <w:textAlignment w:val="baseline"/>
              <w:rPr>
                <w:color w:val="auto"/>
                <w:sz w:val="20"/>
                <w:szCs w:val="21"/>
              </w:rPr>
            </w:pPr>
          </w:p>
          <w:p w:rsidR="00BA2052" w:rsidRPr="003C7313" w:rsidRDefault="00BA2052" w:rsidP="00BA2052">
            <w:pPr>
              <w:jc w:val="both"/>
              <w:textAlignment w:val="baseline"/>
              <w:rPr>
                <w:color w:val="auto"/>
                <w:sz w:val="20"/>
                <w:szCs w:val="20"/>
              </w:rPr>
            </w:pPr>
          </w:p>
        </w:tc>
        <w:tc>
          <w:tcPr>
            <w:tcW w:w="316" w:type="pct"/>
            <w:shd w:val="clear" w:color="auto" w:fill="auto"/>
            <w:tcMar>
              <w:top w:w="0" w:type="dxa"/>
              <w:bottom w:w="0" w:type="dxa"/>
            </w:tcMar>
          </w:tcPr>
          <w:p w:rsidR="00BA2052" w:rsidRPr="00A15BB0" w:rsidRDefault="00BA2052" w:rsidP="00BA2052">
            <w:pPr>
              <w:widowControl w:val="0"/>
              <w:ind w:right="1"/>
              <w:jc w:val="center"/>
              <w:rPr>
                <w:iCs/>
                <w:color w:val="auto"/>
                <w:sz w:val="20"/>
                <w:szCs w:val="20"/>
              </w:rPr>
            </w:pPr>
            <w:r>
              <w:rPr>
                <w:iCs/>
                <w:color w:val="auto"/>
                <w:sz w:val="20"/>
                <w:szCs w:val="20"/>
              </w:rPr>
              <w:t>1</w:t>
            </w:r>
            <w:r w:rsidRPr="00A15BB0">
              <w:rPr>
                <w:iCs/>
                <w:color w:val="auto"/>
                <w:sz w:val="20"/>
                <w:szCs w:val="20"/>
              </w:rPr>
              <w:t>00</w:t>
            </w:r>
          </w:p>
        </w:tc>
        <w:tc>
          <w:tcPr>
            <w:tcW w:w="31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5000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BA2052" w:rsidRPr="00A15BB0" w:rsidRDefault="00BA2052" w:rsidP="00BA2052">
            <w:pPr>
              <w:widowControl w:val="0"/>
              <w:jc w:val="both"/>
              <w:rPr>
                <w:iCs/>
                <w:color w:val="auto"/>
                <w:sz w:val="20"/>
                <w:szCs w:val="20"/>
              </w:rPr>
            </w:pPr>
          </w:p>
        </w:tc>
        <w:tc>
          <w:tcPr>
            <w:tcW w:w="40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3</w:t>
            </w:r>
          </w:p>
        </w:tc>
        <w:tc>
          <w:tcPr>
            <w:tcW w:w="31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15</w:t>
            </w:r>
          </w:p>
        </w:tc>
        <w:tc>
          <w:tcPr>
            <w:tcW w:w="316" w:type="pct"/>
            <w:shd w:val="clear" w:color="auto" w:fill="auto"/>
          </w:tcPr>
          <w:p w:rsidR="00BA2052" w:rsidRPr="00A15BB0" w:rsidRDefault="00BA2052" w:rsidP="00BA2052">
            <w:pPr>
              <w:widowControl w:val="0"/>
              <w:spacing w:line="360" w:lineRule="auto"/>
              <w:ind w:right="1"/>
              <w:jc w:val="center"/>
              <w:rPr>
                <w:iCs/>
                <w:color w:val="auto"/>
                <w:sz w:val="20"/>
                <w:szCs w:val="20"/>
              </w:rPr>
            </w:pPr>
            <w:r w:rsidRPr="00A15BB0">
              <w:rPr>
                <w:iCs/>
                <w:color w:val="auto"/>
                <w:sz w:val="20"/>
                <w:szCs w:val="20"/>
              </w:rPr>
              <w:t>60</w:t>
            </w:r>
          </w:p>
        </w:tc>
      </w:tr>
      <w:tr w:rsidR="00BA2052" w:rsidRPr="00333FA9" w:rsidTr="00D55ABE">
        <w:tc>
          <w:tcPr>
            <w:tcW w:w="621" w:type="pct"/>
            <w:shd w:val="clear" w:color="auto" w:fill="auto"/>
            <w:tcMar>
              <w:top w:w="0" w:type="dxa"/>
              <w:bottom w:w="0" w:type="dxa"/>
            </w:tcMar>
          </w:tcPr>
          <w:p w:rsidR="00BA2052" w:rsidRPr="00237E3D" w:rsidRDefault="00BA2052" w:rsidP="00BA2052">
            <w:pPr>
              <w:textAlignment w:val="baseline"/>
              <w:rPr>
                <w:color w:val="auto"/>
                <w:sz w:val="20"/>
                <w:szCs w:val="20"/>
              </w:rPr>
            </w:pPr>
            <w:r w:rsidRPr="00237E3D">
              <w:rPr>
                <w:color w:val="auto"/>
                <w:sz w:val="20"/>
                <w:szCs w:val="20"/>
              </w:rPr>
              <w:t>Оказание услуг связи</w:t>
            </w:r>
          </w:p>
          <w:p w:rsidR="00BA2052" w:rsidRPr="00237E3D" w:rsidRDefault="00BA2052" w:rsidP="00BA2052">
            <w:pPr>
              <w:widowControl w:val="0"/>
              <w:ind w:right="1"/>
              <w:rPr>
                <w:color w:val="auto"/>
                <w:sz w:val="20"/>
                <w:szCs w:val="20"/>
              </w:rPr>
            </w:pPr>
            <w:r w:rsidRPr="00237E3D">
              <w:rPr>
                <w:color w:val="auto"/>
                <w:sz w:val="20"/>
                <w:szCs w:val="20"/>
              </w:rPr>
              <w:t>(код 3.2.3)</w:t>
            </w:r>
          </w:p>
          <w:p w:rsidR="00BA2052" w:rsidRPr="00237E3D" w:rsidRDefault="00BA2052" w:rsidP="00BA2052">
            <w:pPr>
              <w:widowControl w:val="0"/>
              <w:ind w:right="1"/>
              <w:rPr>
                <w:color w:val="auto"/>
                <w:sz w:val="20"/>
                <w:szCs w:val="20"/>
              </w:rPr>
            </w:pPr>
          </w:p>
          <w:p w:rsidR="00BA2052" w:rsidRPr="00237E3D" w:rsidRDefault="00BA2052" w:rsidP="00BA2052">
            <w:pPr>
              <w:widowControl w:val="0"/>
              <w:ind w:right="1"/>
              <w:rPr>
                <w:iCs/>
                <w:color w:val="auto"/>
                <w:sz w:val="20"/>
                <w:szCs w:val="20"/>
                <w:highlight w:val="yellow"/>
              </w:rPr>
            </w:pPr>
          </w:p>
        </w:tc>
        <w:tc>
          <w:tcPr>
            <w:tcW w:w="2032" w:type="pct"/>
            <w:shd w:val="clear" w:color="auto" w:fill="auto"/>
            <w:tcMar>
              <w:top w:w="0" w:type="dxa"/>
              <w:bottom w:w="0" w:type="dxa"/>
            </w:tcMar>
          </w:tcPr>
          <w:p w:rsidR="00BA2052" w:rsidRPr="00237E3D" w:rsidRDefault="00BA2052" w:rsidP="00BA2052">
            <w:pPr>
              <w:jc w:val="both"/>
              <w:textAlignment w:val="baseline"/>
              <w:rPr>
                <w:color w:val="auto"/>
                <w:sz w:val="20"/>
                <w:szCs w:val="20"/>
              </w:rPr>
            </w:pPr>
            <w:r w:rsidRPr="00237E3D">
              <w:rPr>
                <w:color w:val="auto"/>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BA2052" w:rsidRPr="00237E3D" w:rsidRDefault="00BA2052" w:rsidP="00BA2052">
            <w:pPr>
              <w:jc w:val="both"/>
              <w:textAlignment w:val="baseline"/>
              <w:rPr>
                <w:color w:val="auto"/>
                <w:sz w:val="20"/>
                <w:szCs w:val="20"/>
                <w:highlight w:val="yellow"/>
              </w:rPr>
            </w:pPr>
          </w:p>
          <w:p w:rsidR="00BA2052" w:rsidRPr="00237E3D" w:rsidRDefault="00BA2052" w:rsidP="00BA2052">
            <w:pPr>
              <w:jc w:val="both"/>
              <w:textAlignment w:val="baseline"/>
              <w:rPr>
                <w:color w:val="auto"/>
                <w:sz w:val="20"/>
                <w:szCs w:val="20"/>
                <w:highlight w:val="yellow"/>
              </w:rPr>
            </w:pPr>
          </w:p>
        </w:tc>
        <w:tc>
          <w:tcPr>
            <w:tcW w:w="316" w:type="pct"/>
            <w:shd w:val="clear" w:color="auto" w:fill="auto"/>
            <w:tcMar>
              <w:top w:w="0" w:type="dxa"/>
              <w:bottom w:w="0" w:type="dxa"/>
            </w:tcMar>
          </w:tcPr>
          <w:p w:rsidR="00BA2052" w:rsidRPr="00A15BB0" w:rsidRDefault="00BA2052" w:rsidP="00BA2052">
            <w:pPr>
              <w:widowControl w:val="0"/>
              <w:ind w:right="1"/>
              <w:jc w:val="center"/>
              <w:rPr>
                <w:iCs/>
                <w:color w:val="auto"/>
                <w:sz w:val="20"/>
                <w:szCs w:val="20"/>
              </w:rPr>
            </w:pPr>
            <w:r>
              <w:rPr>
                <w:iCs/>
                <w:color w:val="auto"/>
                <w:sz w:val="20"/>
                <w:szCs w:val="20"/>
              </w:rPr>
              <w:t>1</w:t>
            </w:r>
            <w:r w:rsidRPr="00A15BB0">
              <w:rPr>
                <w:iCs/>
                <w:color w:val="auto"/>
                <w:sz w:val="20"/>
                <w:szCs w:val="20"/>
              </w:rPr>
              <w:t>00</w:t>
            </w:r>
          </w:p>
        </w:tc>
        <w:tc>
          <w:tcPr>
            <w:tcW w:w="31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5000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BA2052" w:rsidRPr="00A15BB0" w:rsidRDefault="00BA2052" w:rsidP="00BA2052">
            <w:pPr>
              <w:widowControl w:val="0"/>
              <w:jc w:val="both"/>
              <w:rPr>
                <w:iCs/>
                <w:color w:val="auto"/>
                <w:sz w:val="20"/>
                <w:szCs w:val="20"/>
              </w:rPr>
            </w:pPr>
          </w:p>
        </w:tc>
        <w:tc>
          <w:tcPr>
            <w:tcW w:w="40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3</w:t>
            </w:r>
          </w:p>
        </w:tc>
        <w:tc>
          <w:tcPr>
            <w:tcW w:w="316" w:type="pct"/>
            <w:shd w:val="clear" w:color="auto" w:fill="auto"/>
          </w:tcPr>
          <w:p w:rsidR="00BA2052" w:rsidRPr="00A15BB0" w:rsidRDefault="00BA2052" w:rsidP="00BA2052">
            <w:pPr>
              <w:widowControl w:val="0"/>
              <w:ind w:right="1"/>
              <w:jc w:val="center"/>
              <w:rPr>
                <w:iCs/>
                <w:color w:val="auto"/>
                <w:sz w:val="20"/>
                <w:szCs w:val="20"/>
              </w:rPr>
            </w:pPr>
            <w:r w:rsidRPr="00A15BB0">
              <w:rPr>
                <w:iCs/>
                <w:color w:val="auto"/>
                <w:sz w:val="20"/>
                <w:szCs w:val="20"/>
              </w:rPr>
              <w:t>15</w:t>
            </w:r>
          </w:p>
        </w:tc>
        <w:tc>
          <w:tcPr>
            <w:tcW w:w="316" w:type="pct"/>
            <w:shd w:val="clear" w:color="auto" w:fill="auto"/>
          </w:tcPr>
          <w:p w:rsidR="00BA2052" w:rsidRPr="00A15BB0" w:rsidRDefault="00BA2052" w:rsidP="00BA2052">
            <w:pPr>
              <w:widowControl w:val="0"/>
              <w:spacing w:line="360" w:lineRule="auto"/>
              <w:ind w:right="1"/>
              <w:jc w:val="center"/>
              <w:rPr>
                <w:iCs/>
                <w:color w:val="auto"/>
                <w:sz w:val="20"/>
                <w:szCs w:val="20"/>
              </w:rPr>
            </w:pPr>
            <w:r w:rsidRPr="00A15BB0">
              <w:rPr>
                <w:iCs/>
                <w:color w:val="auto"/>
                <w:sz w:val="20"/>
                <w:szCs w:val="20"/>
              </w:rPr>
              <w:t>60</w:t>
            </w:r>
          </w:p>
        </w:tc>
      </w:tr>
      <w:tr w:rsidR="00BA2052" w:rsidRPr="00333FA9" w:rsidTr="00D55ABE">
        <w:tc>
          <w:tcPr>
            <w:tcW w:w="621" w:type="pct"/>
            <w:shd w:val="clear" w:color="auto" w:fill="auto"/>
            <w:tcMar>
              <w:top w:w="0" w:type="dxa"/>
              <w:bottom w:w="0" w:type="dxa"/>
            </w:tcMar>
          </w:tcPr>
          <w:p w:rsidR="00BA2052" w:rsidRPr="00333FA9" w:rsidRDefault="00BA2052" w:rsidP="00BA2052">
            <w:pPr>
              <w:widowControl w:val="0"/>
              <w:ind w:right="1"/>
              <w:rPr>
                <w:iCs/>
                <w:sz w:val="20"/>
                <w:szCs w:val="20"/>
              </w:rPr>
            </w:pPr>
            <w:r w:rsidRPr="00333FA9">
              <w:rPr>
                <w:iCs/>
                <w:sz w:val="20"/>
                <w:szCs w:val="20"/>
              </w:rPr>
              <w:t>Амбулаторно-поликлиническое обслуживание</w:t>
            </w:r>
          </w:p>
          <w:p w:rsidR="00BA2052" w:rsidRPr="00333FA9" w:rsidRDefault="00BA2052" w:rsidP="00BA2052">
            <w:pPr>
              <w:widowControl w:val="0"/>
              <w:ind w:right="1"/>
              <w:rPr>
                <w:iCs/>
                <w:sz w:val="20"/>
                <w:szCs w:val="20"/>
              </w:rPr>
            </w:pPr>
            <w:r w:rsidRPr="00333FA9">
              <w:rPr>
                <w:iCs/>
                <w:sz w:val="20"/>
                <w:szCs w:val="20"/>
              </w:rPr>
              <w:t>(код 3.4.1)</w:t>
            </w:r>
          </w:p>
        </w:tc>
        <w:tc>
          <w:tcPr>
            <w:tcW w:w="2032" w:type="pct"/>
            <w:shd w:val="clear" w:color="auto" w:fill="auto"/>
            <w:tcMar>
              <w:top w:w="0" w:type="dxa"/>
              <w:bottom w:w="0" w:type="dxa"/>
            </w:tcMar>
          </w:tcPr>
          <w:p w:rsidR="00BA2052" w:rsidRPr="00333FA9" w:rsidRDefault="00BA2052" w:rsidP="00BA2052">
            <w:pPr>
              <w:jc w:val="both"/>
              <w:textAlignment w:val="baseline"/>
              <w:rPr>
                <w:sz w:val="20"/>
                <w:szCs w:val="20"/>
              </w:rPr>
            </w:pPr>
            <w:r w:rsidRPr="00333FA9">
              <w:rPr>
                <w:sz w:val="20"/>
                <w:szCs w:val="20"/>
              </w:rPr>
              <w:t>Размещение объектов капитального строительства, предназначенных для оказания гражданам амбулаторно-поли</w:t>
            </w:r>
            <w:r w:rsidRPr="00333FA9">
              <w:rPr>
                <w:sz w:val="20"/>
                <w:szCs w:val="20"/>
              </w:rPr>
              <w:softHyphen/>
              <w:t>клинической медицинской помощи (по</w:t>
            </w:r>
            <w:r w:rsidRPr="00333FA9">
              <w:rPr>
                <w:sz w:val="20"/>
                <w:szCs w:val="20"/>
              </w:rPr>
              <w:softHyphen/>
              <w:t xml:space="preserve">ликлиники, фельдшерские пункты, пункты здравоохранения, центры матери и ребенка, диагностические центры, </w:t>
            </w:r>
            <w:r w:rsidRPr="00333FA9">
              <w:rPr>
                <w:sz w:val="20"/>
                <w:szCs w:val="20"/>
              </w:rPr>
              <w:lastRenderedPageBreak/>
              <w:t>молочные кухни, станции донорства крови, клинические лаборатории)</w:t>
            </w:r>
          </w:p>
        </w:tc>
        <w:tc>
          <w:tcPr>
            <w:tcW w:w="316" w:type="pct"/>
            <w:shd w:val="clear" w:color="auto" w:fill="auto"/>
            <w:tcMar>
              <w:top w:w="0" w:type="dxa"/>
              <w:bottom w:w="0" w:type="dxa"/>
            </w:tcMar>
          </w:tcPr>
          <w:p w:rsidR="00BA2052" w:rsidRPr="00333FA9" w:rsidRDefault="00BA2052" w:rsidP="00BA2052">
            <w:pPr>
              <w:widowControl w:val="0"/>
              <w:ind w:right="1"/>
              <w:jc w:val="center"/>
              <w:rPr>
                <w:iCs/>
                <w:sz w:val="20"/>
                <w:szCs w:val="20"/>
              </w:rPr>
            </w:pPr>
            <w:r>
              <w:rPr>
                <w:iCs/>
                <w:sz w:val="20"/>
                <w:szCs w:val="20"/>
              </w:rPr>
              <w:lastRenderedPageBreak/>
              <w:t>1</w:t>
            </w:r>
            <w:r w:rsidRPr="00333FA9">
              <w:rPr>
                <w:iCs/>
                <w:sz w:val="20"/>
                <w:szCs w:val="20"/>
              </w:rPr>
              <w:t>00</w:t>
            </w:r>
          </w:p>
        </w:tc>
        <w:tc>
          <w:tcPr>
            <w:tcW w:w="316" w:type="pct"/>
            <w:shd w:val="clear" w:color="auto" w:fill="auto"/>
          </w:tcPr>
          <w:p w:rsidR="00BA2052" w:rsidRPr="00333FA9" w:rsidRDefault="00BA2052" w:rsidP="00BA2052">
            <w:pPr>
              <w:widowControl w:val="0"/>
              <w:ind w:right="1"/>
              <w:jc w:val="center"/>
              <w:rPr>
                <w:iCs/>
                <w:sz w:val="20"/>
                <w:szCs w:val="20"/>
              </w:rPr>
            </w:pPr>
            <w:r w:rsidRPr="00333FA9">
              <w:rPr>
                <w:iCs/>
                <w:sz w:val="20"/>
                <w:szCs w:val="20"/>
              </w:rPr>
              <w:t>5000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BA2052" w:rsidRPr="00333FA9" w:rsidRDefault="00BA2052" w:rsidP="00BA2052">
            <w:pPr>
              <w:widowControl w:val="0"/>
              <w:jc w:val="both"/>
              <w:rPr>
                <w:iCs/>
                <w:sz w:val="20"/>
                <w:szCs w:val="20"/>
              </w:rPr>
            </w:pPr>
          </w:p>
        </w:tc>
        <w:tc>
          <w:tcPr>
            <w:tcW w:w="406" w:type="pct"/>
            <w:shd w:val="clear" w:color="auto" w:fill="auto"/>
          </w:tcPr>
          <w:p w:rsidR="00BA2052" w:rsidRPr="00333FA9" w:rsidRDefault="00BA2052" w:rsidP="00BA2052">
            <w:pPr>
              <w:widowControl w:val="0"/>
              <w:ind w:right="1"/>
              <w:jc w:val="center"/>
              <w:rPr>
                <w:iCs/>
                <w:sz w:val="20"/>
                <w:szCs w:val="20"/>
              </w:rPr>
            </w:pPr>
            <w:r w:rsidRPr="00333FA9">
              <w:rPr>
                <w:iCs/>
                <w:sz w:val="20"/>
                <w:szCs w:val="20"/>
              </w:rPr>
              <w:lastRenderedPageBreak/>
              <w:t>3</w:t>
            </w:r>
          </w:p>
        </w:tc>
        <w:tc>
          <w:tcPr>
            <w:tcW w:w="316" w:type="pct"/>
            <w:shd w:val="clear" w:color="auto" w:fill="auto"/>
          </w:tcPr>
          <w:p w:rsidR="00BA2052" w:rsidRPr="00333FA9" w:rsidRDefault="00BA2052" w:rsidP="00BA2052">
            <w:pPr>
              <w:widowControl w:val="0"/>
              <w:ind w:right="1"/>
              <w:jc w:val="center"/>
              <w:rPr>
                <w:iCs/>
                <w:sz w:val="20"/>
                <w:szCs w:val="20"/>
              </w:rPr>
            </w:pPr>
            <w:r w:rsidRPr="00333FA9">
              <w:rPr>
                <w:iCs/>
                <w:sz w:val="20"/>
                <w:szCs w:val="20"/>
              </w:rPr>
              <w:t>15</w:t>
            </w:r>
          </w:p>
        </w:tc>
        <w:tc>
          <w:tcPr>
            <w:tcW w:w="316" w:type="pct"/>
            <w:shd w:val="clear" w:color="auto" w:fill="auto"/>
          </w:tcPr>
          <w:p w:rsidR="00BA2052" w:rsidRPr="00333FA9" w:rsidRDefault="00BA2052" w:rsidP="00BA2052">
            <w:pPr>
              <w:widowControl w:val="0"/>
              <w:spacing w:line="360" w:lineRule="auto"/>
              <w:ind w:right="1"/>
              <w:jc w:val="center"/>
              <w:rPr>
                <w:iCs/>
                <w:sz w:val="20"/>
                <w:szCs w:val="20"/>
              </w:rPr>
            </w:pPr>
            <w:r w:rsidRPr="00333FA9">
              <w:rPr>
                <w:iCs/>
                <w:sz w:val="20"/>
                <w:szCs w:val="20"/>
              </w:rPr>
              <w:t>60</w:t>
            </w:r>
          </w:p>
        </w:tc>
      </w:tr>
      <w:tr w:rsidR="00BA2052" w:rsidRPr="00333FA9" w:rsidTr="00D55ABE">
        <w:tc>
          <w:tcPr>
            <w:tcW w:w="621" w:type="pct"/>
            <w:shd w:val="clear" w:color="auto" w:fill="auto"/>
            <w:tcMar>
              <w:top w:w="0" w:type="dxa"/>
              <w:bottom w:w="0" w:type="dxa"/>
            </w:tcMar>
          </w:tcPr>
          <w:p w:rsidR="00BA2052" w:rsidRPr="00333FA9" w:rsidRDefault="00BA2052" w:rsidP="00BA2052">
            <w:pPr>
              <w:widowControl w:val="0"/>
              <w:ind w:right="1"/>
              <w:rPr>
                <w:iCs/>
                <w:sz w:val="20"/>
                <w:szCs w:val="20"/>
              </w:rPr>
            </w:pPr>
            <w:r w:rsidRPr="00333FA9">
              <w:rPr>
                <w:iCs/>
                <w:sz w:val="20"/>
                <w:szCs w:val="20"/>
              </w:rPr>
              <w:lastRenderedPageBreak/>
              <w:t>Дошкольное, начальное и среднее общее образование</w:t>
            </w:r>
          </w:p>
          <w:p w:rsidR="00BA2052" w:rsidRPr="00333FA9" w:rsidRDefault="00BA2052" w:rsidP="00BA2052">
            <w:pPr>
              <w:widowControl w:val="0"/>
              <w:ind w:right="1"/>
              <w:rPr>
                <w:iCs/>
                <w:sz w:val="20"/>
                <w:szCs w:val="20"/>
              </w:rPr>
            </w:pPr>
            <w:r w:rsidRPr="00333FA9">
              <w:rPr>
                <w:iCs/>
                <w:sz w:val="20"/>
                <w:szCs w:val="20"/>
              </w:rPr>
              <w:t>(код 3.5.1)</w:t>
            </w:r>
          </w:p>
        </w:tc>
        <w:tc>
          <w:tcPr>
            <w:tcW w:w="2032" w:type="pct"/>
            <w:shd w:val="clear" w:color="auto" w:fill="auto"/>
            <w:tcMar>
              <w:top w:w="0" w:type="dxa"/>
              <w:bottom w:w="0" w:type="dxa"/>
            </w:tcMar>
          </w:tcPr>
          <w:p w:rsidR="00BA2052" w:rsidRPr="00333FA9" w:rsidRDefault="00BA2052" w:rsidP="00BA2052">
            <w:pPr>
              <w:jc w:val="both"/>
              <w:textAlignment w:val="baseline"/>
              <w:rPr>
                <w:sz w:val="20"/>
                <w:szCs w:val="20"/>
              </w:rPr>
            </w:pPr>
            <w:r w:rsidRPr="00333FA9">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w:t>
            </w:r>
            <w:r w:rsidRPr="00333FA9">
              <w:rPr>
                <w:sz w:val="20"/>
                <w:szCs w:val="20"/>
              </w:rPr>
              <w:softHyphen/>
              <w:t>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16" w:type="pct"/>
            <w:shd w:val="clear" w:color="auto" w:fill="auto"/>
            <w:tcMar>
              <w:top w:w="0" w:type="dxa"/>
              <w:bottom w:w="0" w:type="dxa"/>
            </w:tcMar>
          </w:tcPr>
          <w:p w:rsidR="00BA2052" w:rsidRPr="00333FA9" w:rsidRDefault="00BA2052" w:rsidP="00BA2052">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BA2052" w:rsidRPr="00333FA9" w:rsidRDefault="006D2679" w:rsidP="00BA2052">
            <w:pPr>
              <w:widowControl w:val="0"/>
              <w:ind w:right="1"/>
              <w:jc w:val="center"/>
              <w:rPr>
                <w:iCs/>
                <w:sz w:val="20"/>
                <w:szCs w:val="20"/>
              </w:rPr>
            </w:pPr>
            <w:r>
              <w:rPr>
                <w:iCs/>
                <w:sz w:val="20"/>
                <w:szCs w:val="20"/>
              </w:rPr>
              <w:t>10</w:t>
            </w:r>
            <w:r w:rsidR="00BA2052" w:rsidRPr="00333FA9">
              <w:rPr>
                <w:iCs/>
                <w:sz w:val="20"/>
                <w:szCs w:val="20"/>
              </w:rPr>
              <w:t>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BA2052" w:rsidRPr="00333FA9" w:rsidRDefault="00BA2052" w:rsidP="00BA2052">
            <w:pPr>
              <w:widowControl w:val="0"/>
              <w:jc w:val="both"/>
              <w:rPr>
                <w:iCs/>
                <w:sz w:val="20"/>
                <w:szCs w:val="20"/>
              </w:rPr>
            </w:pPr>
          </w:p>
        </w:tc>
        <w:tc>
          <w:tcPr>
            <w:tcW w:w="406" w:type="pct"/>
            <w:shd w:val="clear" w:color="auto" w:fill="auto"/>
          </w:tcPr>
          <w:p w:rsidR="00BA2052" w:rsidRPr="00333FA9" w:rsidRDefault="00BA2052" w:rsidP="00BA2052">
            <w:pPr>
              <w:widowControl w:val="0"/>
              <w:ind w:right="1"/>
              <w:jc w:val="center"/>
              <w:rPr>
                <w:iCs/>
                <w:sz w:val="20"/>
                <w:szCs w:val="20"/>
              </w:rPr>
            </w:pPr>
            <w:r w:rsidRPr="00333FA9">
              <w:rPr>
                <w:iCs/>
                <w:sz w:val="20"/>
                <w:szCs w:val="20"/>
              </w:rPr>
              <w:t>3</w:t>
            </w:r>
          </w:p>
        </w:tc>
        <w:tc>
          <w:tcPr>
            <w:tcW w:w="316" w:type="pct"/>
            <w:shd w:val="clear" w:color="auto" w:fill="auto"/>
          </w:tcPr>
          <w:p w:rsidR="00BA2052" w:rsidRPr="00333FA9" w:rsidRDefault="00BA2052" w:rsidP="00BA2052">
            <w:pPr>
              <w:widowControl w:val="0"/>
              <w:ind w:right="1"/>
              <w:jc w:val="center"/>
              <w:rPr>
                <w:iCs/>
                <w:sz w:val="20"/>
                <w:szCs w:val="20"/>
              </w:rPr>
            </w:pPr>
            <w:r w:rsidRPr="00333FA9">
              <w:rPr>
                <w:iCs/>
                <w:sz w:val="20"/>
                <w:szCs w:val="20"/>
              </w:rPr>
              <w:t>20</w:t>
            </w:r>
          </w:p>
        </w:tc>
        <w:tc>
          <w:tcPr>
            <w:tcW w:w="316" w:type="pct"/>
            <w:shd w:val="clear" w:color="auto" w:fill="auto"/>
          </w:tcPr>
          <w:p w:rsidR="00BA2052" w:rsidRPr="00333FA9" w:rsidRDefault="00BA2052" w:rsidP="00BA2052">
            <w:pPr>
              <w:widowControl w:val="0"/>
              <w:spacing w:line="360" w:lineRule="auto"/>
              <w:ind w:right="1"/>
              <w:jc w:val="center"/>
              <w:rPr>
                <w:iCs/>
                <w:sz w:val="20"/>
                <w:szCs w:val="20"/>
              </w:rPr>
            </w:pPr>
            <w:r w:rsidRPr="00333FA9">
              <w:rPr>
                <w:iCs/>
                <w:sz w:val="20"/>
                <w:szCs w:val="20"/>
              </w:rPr>
              <w:t>60</w:t>
            </w:r>
          </w:p>
        </w:tc>
      </w:tr>
      <w:tr w:rsidR="006D2679" w:rsidRPr="00333FA9" w:rsidTr="00D55ABE">
        <w:tc>
          <w:tcPr>
            <w:tcW w:w="621" w:type="pct"/>
            <w:shd w:val="clear" w:color="auto" w:fill="auto"/>
            <w:tcMar>
              <w:top w:w="0" w:type="dxa"/>
              <w:bottom w:w="0" w:type="dxa"/>
            </w:tcMar>
          </w:tcPr>
          <w:p w:rsidR="006D2679" w:rsidRPr="00333FA9" w:rsidRDefault="006D2679" w:rsidP="006D2679">
            <w:pPr>
              <w:widowControl w:val="0"/>
              <w:ind w:right="1"/>
              <w:rPr>
                <w:iCs/>
                <w:sz w:val="20"/>
                <w:szCs w:val="20"/>
              </w:rPr>
            </w:pPr>
            <w:r w:rsidRPr="00333FA9">
              <w:rPr>
                <w:iCs/>
                <w:sz w:val="20"/>
                <w:szCs w:val="20"/>
              </w:rPr>
              <w:t>Объекты культурно-досуговой деятельности</w:t>
            </w:r>
          </w:p>
          <w:p w:rsidR="006D2679" w:rsidRPr="00333FA9" w:rsidRDefault="006D2679" w:rsidP="006D2679">
            <w:pPr>
              <w:widowControl w:val="0"/>
              <w:ind w:right="1"/>
              <w:rPr>
                <w:iCs/>
                <w:sz w:val="20"/>
                <w:szCs w:val="20"/>
              </w:rPr>
            </w:pPr>
            <w:r w:rsidRPr="00333FA9">
              <w:rPr>
                <w:iCs/>
                <w:sz w:val="20"/>
                <w:szCs w:val="20"/>
              </w:rPr>
              <w:t>(код 3.6.1)</w:t>
            </w:r>
          </w:p>
        </w:tc>
        <w:tc>
          <w:tcPr>
            <w:tcW w:w="2032" w:type="pct"/>
            <w:shd w:val="clear" w:color="auto" w:fill="auto"/>
            <w:tcMar>
              <w:top w:w="0" w:type="dxa"/>
              <w:bottom w:w="0" w:type="dxa"/>
            </w:tcMar>
          </w:tcPr>
          <w:p w:rsidR="006D2679" w:rsidRPr="00333FA9" w:rsidRDefault="006D2679" w:rsidP="006D2679">
            <w:pPr>
              <w:textAlignment w:val="baseline"/>
              <w:rPr>
                <w:sz w:val="20"/>
                <w:szCs w:val="20"/>
              </w:rPr>
            </w:pPr>
            <w:r w:rsidRPr="00333FA9">
              <w:rPr>
                <w:color w:val="2D2D2D"/>
                <w:sz w:val="21"/>
                <w:szCs w:val="2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5000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A15BB0" w:rsidRDefault="006D2679" w:rsidP="006D2679">
            <w:pPr>
              <w:widowControl w:val="0"/>
              <w:jc w:val="both"/>
              <w:rPr>
                <w:iCs/>
                <w:color w:val="auto"/>
                <w:sz w:val="20"/>
                <w:szCs w:val="20"/>
              </w:rPr>
            </w:pPr>
          </w:p>
        </w:tc>
        <w:tc>
          <w:tcPr>
            <w:tcW w:w="40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15</w:t>
            </w:r>
          </w:p>
        </w:tc>
        <w:tc>
          <w:tcPr>
            <w:tcW w:w="316" w:type="pct"/>
            <w:shd w:val="clear" w:color="auto" w:fill="auto"/>
          </w:tcPr>
          <w:p w:rsidR="006D2679" w:rsidRPr="00333FA9" w:rsidRDefault="006D2679" w:rsidP="006D2679">
            <w:pPr>
              <w:widowControl w:val="0"/>
              <w:spacing w:line="360" w:lineRule="auto"/>
              <w:ind w:right="1"/>
              <w:jc w:val="center"/>
              <w:rPr>
                <w:iCs/>
                <w:sz w:val="20"/>
                <w:szCs w:val="20"/>
              </w:rPr>
            </w:pPr>
            <w:r w:rsidRPr="00333FA9">
              <w:rPr>
                <w:iCs/>
                <w:sz w:val="20"/>
                <w:szCs w:val="20"/>
              </w:rPr>
              <w:t>60</w:t>
            </w:r>
          </w:p>
        </w:tc>
      </w:tr>
      <w:tr w:rsidR="006D2679" w:rsidRPr="00333FA9" w:rsidTr="00D55ABE">
        <w:tc>
          <w:tcPr>
            <w:tcW w:w="621" w:type="pct"/>
            <w:shd w:val="clear" w:color="auto" w:fill="auto"/>
            <w:tcMar>
              <w:top w:w="0" w:type="dxa"/>
              <w:bottom w:w="0" w:type="dxa"/>
            </w:tcMar>
          </w:tcPr>
          <w:p w:rsidR="006D2679" w:rsidRPr="00333FA9" w:rsidRDefault="006D2679" w:rsidP="006D2679">
            <w:pPr>
              <w:widowControl w:val="0"/>
              <w:ind w:right="1"/>
              <w:rPr>
                <w:iCs/>
                <w:sz w:val="20"/>
                <w:szCs w:val="20"/>
              </w:rPr>
            </w:pPr>
            <w:r w:rsidRPr="00333FA9">
              <w:rPr>
                <w:sz w:val="20"/>
                <w:szCs w:val="20"/>
              </w:rPr>
              <w:t>Площадки для занятий спортом</w:t>
            </w:r>
            <w:r w:rsidRPr="00333FA9">
              <w:rPr>
                <w:iCs/>
                <w:sz w:val="20"/>
                <w:szCs w:val="20"/>
              </w:rPr>
              <w:t xml:space="preserve"> </w:t>
            </w:r>
          </w:p>
          <w:p w:rsidR="006D2679" w:rsidRPr="00333FA9" w:rsidRDefault="006D2679" w:rsidP="006D2679">
            <w:pPr>
              <w:widowControl w:val="0"/>
              <w:ind w:right="1"/>
              <w:rPr>
                <w:iCs/>
                <w:sz w:val="20"/>
                <w:szCs w:val="20"/>
              </w:rPr>
            </w:pPr>
            <w:r w:rsidRPr="00333FA9">
              <w:rPr>
                <w:iCs/>
                <w:sz w:val="20"/>
                <w:szCs w:val="20"/>
              </w:rPr>
              <w:t>(код 5.1.3)</w:t>
            </w:r>
          </w:p>
        </w:tc>
        <w:tc>
          <w:tcPr>
            <w:tcW w:w="2032" w:type="pct"/>
            <w:shd w:val="clear" w:color="auto" w:fill="auto"/>
            <w:tcMar>
              <w:top w:w="0" w:type="dxa"/>
              <w:bottom w:w="0" w:type="dxa"/>
            </w:tcMar>
          </w:tcPr>
          <w:p w:rsidR="006D2679" w:rsidRPr="00333FA9" w:rsidRDefault="006D2679" w:rsidP="006D2679">
            <w:pPr>
              <w:jc w:val="both"/>
              <w:textAlignment w:val="baseline"/>
              <w:rPr>
                <w:sz w:val="20"/>
                <w:szCs w:val="20"/>
              </w:rPr>
            </w:pPr>
            <w:r w:rsidRPr="00333FA9">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16" w:type="pct"/>
            <w:shd w:val="clear" w:color="auto" w:fill="auto"/>
            <w:tcMar>
              <w:top w:w="0" w:type="dxa"/>
              <w:bottom w:w="0" w:type="dxa"/>
            </w:tcMar>
          </w:tcPr>
          <w:p w:rsidR="006D2679" w:rsidRPr="00893F27" w:rsidRDefault="006D2679" w:rsidP="006D2679">
            <w:pPr>
              <w:jc w:val="center"/>
              <w:rPr>
                <w:iCs/>
                <w:sz w:val="20"/>
                <w:szCs w:val="20"/>
              </w:rPr>
            </w:pPr>
            <w:r>
              <w:rPr>
                <w:iCs/>
                <w:sz w:val="20"/>
                <w:szCs w:val="20"/>
              </w:rPr>
              <w:t>5</w:t>
            </w:r>
            <w:r w:rsidRPr="00893F27">
              <w:rPr>
                <w:iCs/>
                <w:sz w:val="20"/>
                <w:szCs w:val="20"/>
              </w:rPr>
              <w:t>0</w:t>
            </w:r>
          </w:p>
        </w:tc>
        <w:tc>
          <w:tcPr>
            <w:tcW w:w="316" w:type="pct"/>
            <w:shd w:val="clear" w:color="auto" w:fill="auto"/>
          </w:tcPr>
          <w:p w:rsidR="006D2679" w:rsidRPr="00333FA9" w:rsidRDefault="006D2679" w:rsidP="006D2679">
            <w:pPr>
              <w:jc w:val="center"/>
              <w:rPr>
                <w:iCs/>
                <w:sz w:val="20"/>
                <w:szCs w:val="20"/>
              </w:rPr>
            </w:pPr>
            <w:r w:rsidRPr="00333FA9">
              <w:rPr>
                <w:iCs/>
                <w:sz w:val="20"/>
                <w:szCs w:val="20"/>
              </w:rPr>
              <w:t>10000</w:t>
            </w:r>
          </w:p>
        </w:tc>
        <w:tc>
          <w:tcPr>
            <w:tcW w:w="677" w:type="pct"/>
            <w:shd w:val="clear" w:color="auto" w:fill="auto"/>
          </w:tcPr>
          <w:p w:rsidR="006D2679" w:rsidRPr="00333FA9" w:rsidRDefault="006D2679" w:rsidP="006D2679">
            <w:pPr>
              <w:jc w:val="center"/>
              <w:rPr>
                <w:iCs/>
                <w:sz w:val="20"/>
                <w:szCs w:val="20"/>
              </w:rPr>
            </w:pPr>
            <w:r w:rsidRPr="00333FA9">
              <w:rPr>
                <w:iCs/>
                <w:sz w:val="20"/>
                <w:szCs w:val="20"/>
              </w:rPr>
              <w:t>1</w:t>
            </w:r>
          </w:p>
        </w:tc>
        <w:tc>
          <w:tcPr>
            <w:tcW w:w="406" w:type="pct"/>
            <w:shd w:val="clear" w:color="auto" w:fill="auto"/>
          </w:tcPr>
          <w:p w:rsidR="006D2679" w:rsidRPr="00333FA9" w:rsidRDefault="006D2679" w:rsidP="006D2679">
            <w:pPr>
              <w:jc w:val="center"/>
              <w:rPr>
                <w:iCs/>
                <w:sz w:val="20"/>
                <w:szCs w:val="20"/>
              </w:rPr>
            </w:pPr>
            <w:r w:rsidRPr="00333FA9">
              <w:rPr>
                <w:iCs/>
                <w:sz w:val="20"/>
                <w:szCs w:val="20"/>
              </w:rPr>
              <w:t>1</w:t>
            </w:r>
          </w:p>
        </w:tc>
        <w:tc>
          <w:tcPr>
            <w:tcW w:w="316" w:type="pct"/>
            <w:shd w:val="clear" w:color="auto" w:fill="auto"/>
          </w:tcPr>
          <w:p w:rsidR="006D2679" w:rsidRPr="00333FA9" w:rsidRDefault="006D2679" w:rsidP="006D2679">
            <w:pPr>
              <w:jc w:val="center"/>
              <w:rPr>
                <w:iCs/>
                <w:sz w:val="20"/>
                <w:szCs w:val="20"/>
              </w:rPr>
            </w:pPr>
            <w:r w:rsidRPr="00333FA9">
              <w:rPr>
                <w:iCs/>
                <w:sz w:val="20"/>
                <w:szCs w:val="20"/>
              </w:rPr>
              <w:t>6</w:t>
            </w:r>
          </w:p>
        </w:tc>
        <w:tc>
          <w:tcPr>
            <w:tcW w:w="316" w:type="pct"/>
            <w:shd w:val="clear" w:color="auto" w:fill="auto"/>
          </w:tcPr>
          <w:p w:rsidR="006D2679" w:rsidRPr="00333FA9" w:rsidRDefault="006D2679" w:rsidP="006D2679">
            <w:pPr>
              <w:jc w:val="center"/>
              <w:rPr>
                <w:iCs/>
                <w:sz w:val="20"/>
                <w:szCs w:val="20"/>
              </w:rPr>
            </w:pPr>
            <w:r w:rsidRPr="00333FA9">
              <w:rPr>
                <w:iCs/>
                <w:sz w:val="20"/>
                <w:szCs w:val="20"/>
              </w:rPr>
              <w:t>80</w:t>
            </w:r>
          </w:p>
        </w:tc>
      </w:tr>
      <w:tr w:rsidR="006D2679" w:rsidRPr="00333FA9" w:rsidTr="00D55ABE">
        <w:tc>
          <w:tcPr>
            <w:tcW w:w="621" w:type="pct"/>
            <w:shd w:val="clear" w:color="auto" w:fill="auto"/>
            <w:tcMar>
              <w:top w:w="0" w:type="dxa"/>
              <w:bottom w:w="0" w:type="dxa"/>
            </w:tcMar>
          </w:tcPr>
          <w:p w:rsidR="006D2679" w:rsidRPr="00237E3D" w:rsidRDefault="006D2679" w:rsidP="006D2679">
            <w:pPr>
              <w:widowControl w:val="0"/>
              <w:ind w:right="1"/>
              <w:rPr>
                <w:iCs/>
                <w:sz w:val="20"/>
                <w:szCs w:val="20"/>
              </w:rPr>
            </w:pPr>
            <w:r w:rsidRPr="00237E3D">
              <w:rPr>
                <w:iCs/>
                <w:sz w:val="20"/>
                <w:szCs w:val="20"/>
              </w:rPr>
              <w:t>Улично-дорожная сеть</w:t>
            </w:r>
          </w:p>
          <w:p w:rsidR="006D2679" w:rsidRPr="00237E3D" w:rsidRDefault="006D2679" w:rsidP="006D2679">
            <w:pPr>
              <w:widowControl w:val="0"/>
              <w:ind w:right="1"/>
              <w:rPr>
                <w:iCs/>
                <w:sz w:val="20"/>
                <w:szCs w:val="20"/>
              </w:rPr>
            </w:pPr>
            <w:r w:rsidRPr="00237E3D">
              <w:rPr>
                <w:iCs/>
                <w:sz w:val="20"/>
                <w:szCs w:val="20"/>
              </w:rPr>
              <w:t>(код 12.0.1)</w:t>
            </w:r>
          </w:p>
        </w:tc>
        <w:tc>
          <w:tcPr>
            <w:tcW w:w="2032" w:type="pct"/>
            <w:shd w:val="clear" w:color="auto" w:fill="auto"/>
            <w:tcMar>
              <w:top w:w="0" w:type="dxa"/>
              <w:bottom w:w="0" w:type="dxa"/>
            </w:tcMar>
          </w:tcPr>
          <w:p w:rsidR="006D2679" w:rsidRPr="00237E3D" w:rsidRDefault="006D2679" w:rsidP="006D2679">
            <w:pPr>
              <w:jc w:val="both"/>
              <w:textAlignment w:val="baseline"/>
              <w:rPr>
                <w:sz w:val="20"/>
                <w:szCs w:val="20"/>
              </w:rPr>
            </w:pPr>
            <w:r w:rsidRPr="00237E3D">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37E3D">
              <w:rPr>
                <w:sz w:val="20"/>
                <w:szCs w:val="20"/>
              </w:rPr>
              <w:t>велотранспортной</w:t>
            </w:r>
            <w:proofErr w:type="spellEnd"/>
            <w:r w:rsidRPr="00237E3D">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w:t>
            </w:r>
            <w:r w:rsidRPr="00237E3D">
              <w:rPr>
                <w:sz w:val="20"/>
                <w:szCs w:val="20"/>
              </w:rPr>
              <w:softHyphen/>
              <w:t>решенного использования с кодами 2.7.1, 4.9, 7.2.3, а также некапитальных сооружений, предназначенных для охраны транспортных средств</w:t>
            </w:r>
          </w:p>
        </w:tc>
        <w:tc>
          <w:tcPr>
            <w:tcW w:w="2347" w:type="pct"/>
            <w:gridSpan w:val="6"/>
            <w:shd w:val="clear" w:color="auto" w:fill="auto"/>
            <w:tcMar>
              <w:top w:w="0" w:type="dxa"/>
              <w:bottom w:w="0" w:type="dxa"/>
            </w:tcMar>
          </w:tcPr>
          <w:p w:rsidR="006D2679" w:rsidRPr="00333FA9" w:rsidRDefault="006D2679" w:rsidP="006D2679">
            <w:pPr>
              <w:jc w:val="both"/>
              <w:rPr>
                <w:sz w:val="20"/>
                <w:szCs w:val="20"/>
              </w:rPr>
            </w:pPr>
            <w:r w:rsidRPr="00333FA9">
              <w:rPr>
                <w:sz w:val="20"/>
                <w:szCs w:val="20"/>
              </w:rPr>
              <w:t>Действие градостроительного регламента не распространяется на земельные участки в границах территорий общего пользования (п.4 ст.36 Градостроительный кодекс Российской Федерации от 29.12.2004 № 190-ФЗ)</w:t>
            </w:r>
          </w:p>
          <w:p w:rsidR="006D2679" w:rsidRPr="00333FA9" w:rsidRDefault="006D2679" w:rsidP="006D2679">
            <w:pPr>
              <w:jc w:val="both"/>
              <w:rPr>
                <w:sz w:val="20"/>
                <w:szCs w:val="20"/>
              </w:rPr>
            </w:pPr>
          </w:p>
        </w:tc>
      </w:tr>
      <w:tr w:rsidR="006D2679" w:rsidRPr="00333FA9" w:rsidTr="00D55ABE">
        <w:tc>
          <w:tcPr>
            <w:tcW w:w="621" w:type="pct"/>
            <w:shd w:val="clear" w:color="auto" w:fill="auto"/>
            <w:tcMar>
              <w:top w:w="0" w:type="dxa"/>
              <w:bottom w:w="0" w:type="dxa"/>
            </w:tcMar>
          </w:tcPr>
          <w:p w:rsidR="006D2679" w:rsidRPr="00893F27" w:rsidRDefault="006D2679" w:rsidP="006D2679">
            <w:pPr>
              <w:widowControl w:val="0"/>
              <w:ind w:right="1"/>
              <w:rPr>
                <w:iCs/>
                <w:sz w:val="20"/>
                <w:szCs w:val="20"/>
              </w:rPr>
            </w:pPr>
            <w:r w:rsidRPr="00893F27">
              <w:rPr>
                <w:iCs/>
                <w:sz w:val="20"/>
                <w:szCs w:val="20"/>
              </w:rPr>
              <w:t>Благоустройство территории</w:t>
            </w:r>
          </w:p>
          <w:p w:rsidR="006D2679" w:rsidRPr="00893F27" w:rsidRDefault="006D2679" w:rsidP="006D2679">
            <w:pPr>
              <w:widowControl w:val="0"/>
              <w:ind w:right="1"/>
              <w:rPr>
                <w:iCs/>
                <w:sz w:val="20"/>
                <w:szCs w:val="20"/>
              </w:rPr>
            </w:pPr>
            <w:r w:rsidRPr="00893F27">
              <w:rPr>
                <w:iCs/>
                <w:sz w:val="20"/>
                <w:szCs w:val="20"/>
              </w:rPr>
              <w:t xml:space="preserve">(код 12.0.2) </w:t>
            </w:r>
          </w:p>
        </w:tc>
        <w:tc>
          <w:tcPr>
            <w:tcW w:w="2032" w:type="pct"/>
            <w:shd w:val="clear" w:color="auto" w:fill="auto"/>
            <w:tcMar>
              <w:top w:w="0" w:type="dxa"/>
              <w:bottom w:w="0" w:type="dxa"/>
            </w:tcMar>
          </w:tcPr>
          <w:p w:rsidR="006D2679" w:rsidRPr="00893F27" w:rsidRDefault="006D2679" w:rsidP="006D2679">
            <w:pPr>
              <w:jc w:val="both"/>
              <w:textAlignment w:val="baseline"/>
              <w:rPr>
                <w:sz w:val="20"/>
                <w:szCs w:val="20"/>
              </w:rPr>
            </w:pPr>
            <w:r w:rsidRPr="00893F27">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w:t>
            </w:r>
            <w:r w:rsidRPr="00893F27">
              <w:rPr>
                <w:sz w:val="20"/>
                <w:szCs w:val="20"/>
              </w:rPr>
              <w:softHyphen/>
              <w:t>турных форм, некапитальных нестационар</w:t>
            </w:r>
            <w:r w:rsidRPr="00893F27">
              <w:rPr>
                <w:sz w:val="20"/>
                <w:szCs w:val="20"/>
              </w:rPr>
              <w:softHyphen/>
              <w:t>ных строений и сооружений, информационных щитов и указателей, применяемых как составные части благо</w:t>
            </w:r>
            <w:r w:rsidRPr="00893F27">
              <w:rPr>
                <w:sz w:val="20"/>
                <w:szCs w:val="20"/>
              </w:rPr>
              <w:softHyphen/>
              <w:t>устройства территории, общественных туалетов</w:t>
            </w:r>
          </w:p>
        </w:tc>
        <w:tc>
          <w:tcPr>
            <w:tcW w:w="2347" w:type="pct"/>
            <w:gridSpan w:val="6"/>
            <w:shd w:val="clear" w:color="auto" w:fill="auto"/>
            <w:tcMar>
              <w:top w:w="0" w:type="dxa"/>
              <w:bottom w:w="0" w:type="dxa"/>
            </w:tcMar>
          </w:tcPr>
          <w:p w:rsidR="006D2679" w:rsidRPr="00893F27" w:rsidRDefault="006D2679" w:rsidP="006D2679">
            <w:pPr>
              <w:jc w:val="both"/>
              <w:rPr>
                <w:sz w:val="20"/>
                <w:szCs w:val="20"/>
              </w:rPr>
            </w:pPr>
            <w:r w:rsidRPr="00893F27">
              <w:rPr>
                <w:sz w:val="20"/>
                <w:szCs w:val="20"/>
              </w:rPr>
              <w:t>Действие градостроительного регламента не распространяется на земельные участки в границах территорий общего пользования п.4 ст.36 (Градостроительный кодекс Российской Федерации от 29.12.2004 № 190-ФЗ)</w:t>
            </w:r>
          </w:p>
          <w:p w:rsidR="006D2679" w:rsidRPr="00893F27" w:rsidRDefault="006D2679" w:rsidP="006D2679">
            <w:pPr>
              <w:widowControl w:val="0"/>
              <w:ind w:right="1"/>
              <w:jc w:val="both"/>
              <w:rPr>
                <w:iCs/>
                <w:sz w:val="20"/>
                <w:szCs w:val="20"/>
              </w:rPr>
            </w:pPr>
          </w:p>
        </w:tc>
      </w:tr>
      <w:tr w:rsidR="006D2679" w:rsidRPr="00333FA9" w:rsidTr="00D55ABE">
        <w:tc>
          <w:tcPr>
            <w:tcW w:w="621" w:type="pct"/>
            <w:shd w:val="clear" w:color="auto" w:fill="auto"/>
          </w:tcPr>
          <w:p w:rsidR="006D2679" w:rsidRPr="00AB0351" w:rsidRDefault="006D2679" w:rsidP="006D2679">
            <w:pPr>
              <w:widowControl w:val="0"/>
              <w:ind w:right="1"/>
              <w:rPr>
                <w:rFonts w:eastAsia="Calibri"/>
                <w:color w:val="auto"/>
                <w:sz w:val="20"/>
                <w:szCs w:val="20"/>
              </w:rPr>
            </w:pPr>
            <w:r>
              <w:rPr>
                <w:rFonts w:eastAsia="Calibri"/>
                <w:color w:val="auto"/>
                <w:sz w:val="20"/>
                <w:szCs w:val="20"/>
              </w:rPr>
              <w:t>Ведение огородничества (код 13.1)</w:t>
            </w:r>
          </w:p>
        </w:tc>
        <w:tc>
          <w:tcPr>
            <w:tcW w:w="2032" w:type="pct"/>
            <w:shd w:val="clear" w:color="auto" w:fill="auto"/>
          </w:tcPr>
          <w:p w:rsidR="006D2679" w:rsidRPr="00AB0351" w:rsidRDefault="006D2679" w:rsidP="006D2679">
            <w:pPr>
              <w:widowControl w:val="0"/>
              <w:rPr>
                <w:rFonts w:eastAsia="Calibri"/>
                <w:color w:val="auto"/>
                <w:sz w:val="20"/>
                <w:szCs w:val="20"/>
              </w:rPr>
            </w:pPr>
            <w:r>
              <w:rPr>
                <w:rFonts w:eastAsia="Calibri"/>
                <w:color w:val="auto"/>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16" w:type="pct"/>
            <w:shd w:val="clear" w:color="auto" w:fill="auto"/>
          </w:tcPr>
          <w:p w:rsidR="006D2679" w:rsidRDefault="006D2679" w:rsidP="006D2679">
            <w:pPr>
              <w:widowControl w:val="0"/>
              <w:ind w:right="1"/>
              <w:jc w:val="center"/>
              <w:rPr>
                <w:iCs/>
                <w:sz w:val="20"/>
                <w:szCs w:val="20"/>
              </w:rPr>
            </w:pPr>
            <w:r>
              <w:rPr>
                <w:iCs/>
                <w:sz w:val="20"/>
                <w:szCs w:val="20"/>
              </w:rPr>
              <w:t>100</w:t>
            </w:r>
          </w:p>
        </w:tc>
        <w:tc>
          <w:tcPr>
            <w:tcW w:w="316" w:type="pct"/>
            <w:shd w:val="clear" w:color="auto" w:fill="auto"/>
          </w:tcPr>
          <w:p w:rsidR="006D2679" w:rsidRPr="00980B05" w:rsidRDefault="00980B05" w:rsidP="006D2679">
            <w:pPr>
              <w:widowControl w:val="0"/>
              <w:ind w:right="1"/>
              <w:jc w:val="center"/>
              <w:rPr>
                <w:iCs/>
                <w:sz w:val="20"/>
                <w:szCs w:val="20"/>
                <w:lang w:val="en-US"/>
              </w:rPr>
            </w:pPr>
            <w:r>
              <w:rPr>
                <w:iCs/>
                <w:sz w:val="20"/>
                <w:szCs w:val="20"/>
                <w:lang w:val="en-US"/>
              </w:rPr>
              <w:t>2500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333FA9"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 xml:space="preserve">50 </w:t>
            </w:r>
          </w:p>
        </w:tc>
      </w:tr>
      <w:tr w:rsidR="006D2679" w:rsidRPr="00333FA9" w:rsidTr="00D55ABE">
        <w:tc>
          <w:tcPr>
            <w:tcW w:w="621" w:type="pct"/>
            <w:shd w:val="clear" w:color="auto" w:fill="auto"/>
          </w:tcPr>
          <w:p w:rsidR="006D2679" w:rsidRDefault="006D2679" w:rsidP="006D2679">
            <w:pPr>
              <w:widowControl w:val="0"/>
              <w:ind w:right="1"/>
              <w:rPr>
                <w:rFonts w:eastAsia="Calibri"/>
                <w:color w:val="auto"/>
                <w:sz w:val="20"/>
                <w:szCs w:val="20"/>
              </w:rPr>
            </w:pPr>
            <w:bookmarkStart w:id="86" w:name="sub_10132"/>
            <w:r w:rsidRPr="00AB0351">
              <w:rPr>
                <w:rFonts w:eastAsia="Calibri"/>
                <w:color w:val="auto"/>
                <w:sz w:val="20"/>
                <w:szCs w:val="20"/>
              </w:rPr>
              <w:t>Ведение садоводства</w:t>
            </w:r>
            <w:bookmarkEnd w:id="86"/>
          </w:p>
          <w:p w:rsidR="006D2679" w:rsidRPr="00893F27" w:rsidRDefault="006D2679" w:rsidP="006D2679">
            <w:pPr>
              <w:widowControl w:val="0"/>
              <w:ind w:right="1"/>
              <w:rPr>
                <w:iCs/>
                <w:sz w:val="20"/>
                <w:szCs w:val="20"/>
              </w:rPr>
            </w:pPr>
            <w:r>
              <w:rPr>
                <w:rFonts w:eastAsia="Calibri"/>
                <w:color w:val="auto"/>
                <w:sz w:val="20"/>
                <w:szCs w:val="20"/>
              </w:rPr>
              <w:t>(код 13.2)</w:t>
            </w:r>
          </w:p>
        </w:tc>
        <w:tc>
          <w:tcPr>
            <w:tcW w:w="2032" w:type="pct"/>
            <w:shd w:val="clear" w:color="auto" w:fill="auto"/>
          </w:tcPr>
          <w:p w:rsidR="006D2679" w:rsidRPr="00AB0351" w:rsidRDefault="006D2679" w:rsidP="006D2679">
            <w:pPr>
              <w:widowControl w:val="0"/>
              <w:rPr>
                <w:rFonts w:eastAsia="Calibri"/>
                <w:color w:val="auto"/>
                <w:sz w:val="20"/>
                <w:szCs w:val="20"/>
              </w:rPr>
            </w:pPr>
            <w:r w:rsidRPr="00AB0351">
              <w:rPr>
                <w:rFonts w:eastAsia="Calibri"/>
                <w:color w:val="auto"/>
                <w:sz w:val="20"/>
                <w:szCs w:val="20"/>
              </w:rPr>
              <w:t xml:space="preserve">Осуществление отдыха и (или) выращивания гражданами для собственных нужд сельскохозяйственных культур; </w:t>
            </w:r>
          </w:p>
          <w:p w:rsidR="006D2679" w:rsidRPr="00893F27" w:rsidRDefault="006D2679" w:rsidP="006D2679">
            <w:pPr>
              <w:jc w:val="both"/>
              <w:textAlignment w:val="baseline"/>
              <w:rPr>
                <w:sz w:val="20"/>
                <w:szCs w:val="20"/>
              </w:rPr>
            </w:pPr>
            <w:r w:rsidRPr="00AB0351">
              <w:rPr>
                <w:rFonts w:eastAsia="Calibri"/>
                <w:color w:val="auto"/>
                <w:sz w:val="20"/>
                <w:szCs w:val="20"/>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316" w:type="pct"/>
            <w:shd w:val="clear" w:color="auto" w:fill="auto"/>
          </w:tcPr>
          <w:p w:rsidR="006D2679" w:rsidRPr="00102070" w:rsidRDefault="006D2679" w:rsidP="006D2679">
            <w:pPr>
              <w:widowControl w:val="0"/>
              <w:ind w:right="1"/>
              <w:jc w:val="center"/>
              <w:rPr>
                <w:iCs/>
                <w:sz w:val="20"/>
                <w:szCs w:val="20"/>
              </w:rPr>
            </w:pPr>
            <w:r>
              <w:rPr>
                <w:iCs/>
                <w:sz w:val="20"/>
                <w:szCs w:val="20"/>
              </w:rPr>
              <w:t>1</w:t>
            </w:r>
            <w:r w:rsidRPr="00102070">
              <w:rPr>
                <w:iCs/>
                <w:sz w:val="20"/>
                <w:szCs w:val="20"/>
              </w:rPr>
              <w:t>00</w:t>
            </w:r>
          </w:p>
        </w:tc>
        <w:tc>
          <w:tcPr>
            <w:tcW w:w="316" w:type="pct"/>
            <w:shd w:val="clear" w:color="auto" w:fill="auto"/>
          </w:tcPr>
          <w:p w:rsidR="006D2679" w:rsidRPr="00980B05" w:rsidRDefault="00980B05" w:rsidP="006D2679">
            <w:pPr>
              <w:widowControl w:val="0"/>
              <w:ind w:right="1"/>
              <w:jc w:val="center"/>
              <w:rPr>
                <w:iCs/>
                <w:sz w:val="20"/>
                <w:szCs w:val="20"/>
                <w:lang w:val="en-US"/>
              </w:rPr>
            </w:pPr>
            <w:r>
              <w:rPr>
                <w:iCs/>
                <w:sz w:val="20"/>
                <w:szCs w:val="20"/>
                <w:lang w:val="en-US"/>
              </w:rPr>
              <w:t>2500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333FA9"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20</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 xml:space="preserve">50 </w:t>
            </w:r>
          </w:p>
        </w:tc>
      </w:tr>
      <w:tr w:rsidR="006D2679" w:rsidRPr="00333FA9" w:rsidTr="00D55ABE">
        <w:tc>
          <w:tcPr>
            <w:tcW w:w="5000" w:type="pct"/>
            <w:gridSpan w:val="8"/>
            <w:shd w:val="clear" w:color="auto" w:fill="F2F2F2"/>
          </w:tcPr>
          <w:p w:rsidR="006D2679" w:rsidRPr="00A15BB0" w:rsidRDefault="006D2679" w:rsidP="006D2679">
            <w:pPr>
              <w:widowControl w:val="0"/>
              <w:ind w:right="1"/>
              <w:jc w:val="center"/>
              <w:rPr>
                <w:iCs/>
                <w:color w:val="auto"/>
                <w:sz w:val="20"/>
                <w:szCs w:val="20"/>
              </w:rPr>
            </w:pPr>
            <w:r w:rsidRPr="00333FA9">
              <w:rPr>
                <w:b/>
                <w:iCs/>
                <w:sz w:val="20"/>
                <w:szCs w:val="20"/>
              </w:rPr>
              <w:lastRenderedPageBreak/>
              <w:t>Условно разрешенные виды использования</w:t>
            </w:r>
          </w:p>
        </w:tc>
      </w:tr>
      <w:tr w:rsidR="006D2679" w:rsidRPr="00333FA9" w:rsidTr="00D55ABE">
        <w:tc>
          <w:tcPr>
            <w:tcW w:w="621" w:type="pct"/>
            <w:shd w:val="clear" w:color="auto" w:fill="auto"/>
          </w:tcPr>
          <w:p w:rsidR="006D2679" w:rsidRPr="00333FA9" w:rsidRDefault="006D2679" w:rsidP="006D2679">
            <w:pPr>
              <w:widowControl w:val="0"/>
              <w:ind w:right="1"/>
              <w:rPr>
                <w:iCs/>
                <w:sz w:val="20"/>
                <w:szCs w:val="20"/>
              </w:rPr>
            </w:pPr>
            <w:r w:rsidRPr="00333FA9">
              <w:rPr>
                <w:iCs/>
                <w:sz w:val="20"/>
                <w:szCs w:val="20"/>
              </w:rPr>
              <w:t xml:space="preserve">Бытовое обслуживание </w:t>
            </w:r>
          </w:p>
          <w:p w:rsidR="006D2679" w:rsidRPr="00333FA9" w:rsidRDefault="006D2679" w:rsidP="006D2679">
            <w:pPr>
              <w:widowControl w:val="0"/>
              <w:ind w:right="1"/>
              <w:rPr>
                <w:iCs/>
                <w:sz w:val="20"/>
                <w:szCs w:val="20"/>
              </w:rPr>
            </w:pPr>
            <w:r w:rsidRPr="00333FA9">
              <w:rPr>
                <w:iCs/>
                <w:sz w:val="20"/>
                <w:szCs w:val="20"/>
              </w:rPr>
              <w:t>(код 3.3)</w:t>
            </w:r>
          </w:p>
        </w:tc>
        <w:tc>
          <w:tcPr>
            <w:tcW w:w="2032" w:type="pct"/>
            <w:shd w:val="clear" w:color="auto" w:fill="auto"/>
          </w:tcPr>
          <w:p w:rsidR="006D2679" w:rsidRPr="00333FA9" w:rsidRDefault="006D2679" w:rsidP="006D2679">
            <w:pPr>
              <w:widowControl w:val="0"/>
              <w:jc w:val="both"/>
              <w:rPr>
                <w:rFonts w:eastAsia="Calibri"/>
                <w:sz w:val="20"/>
                <w:szCs w:val="20"/>
              </w:rPr>
            </w:pPr>
            <w:r w:rsidRPr="00333FA9">
              <w:rPr>
                <w:rFonts w:eastAsia="Calibri"/>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16" w:type="pct"/>
            <w:shd w:val="clear" w:color="auto" w:fill="auto"/>
          </w:tcPr>
          <w:p w:rsidR="006D2679" w:rsidRPr="00333FA9" w:rsidRDefault="006D2679" w:rsidP="006D2679">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5000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29351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15</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60</w:t>
            </w:r>
          </w:p>
        </w:tc>
      </w:tr>
      <w:tr w:rsidR="006D2679" w:rsidRPr="00333FA9" w:rsidTr="00D55ABE">
        <w:tc>
          <w:tcPr>
            <w:tcW w:w="621" w:type="pct"/>
            <w:shd w:val="clear" w:color="auto" w:fill="auto"/>
          </w:tcPr>
          <w:p w:rsidR="006D2679" w:rsidRPr="00333FA9" w:rsidRDefault="006D2679" w:rsidP="006D2679">
            <w:pPr>
              <w:widowControl w:val="0"/>
              <w:ind w:right="1"/>
              <w:rPr>
                <w:iCs/>
                <w:sz w:val="20"/>
                <w:szCs w:val="20"/>
              </w:rPr>
            </w:pPr>
            <w:r w:rsidRPr="00333FA9">
              <w:rPr>
                <w:iCs/>
                <w:sz w:val="20"/>
                <w:szCs w:val="20"/>
              </w:rPr>
              <w:t>Осуществление религиозных обрядов</w:t>
            </w:r>
          </w:p>
          <w:p w:rsidR="006D2679" w:rsidRPr="00333FA9" w:rsidRDefault="006D2679" w:rsidP="006D2679">
            <w:pPr>
              <w:widowControl w:val="0"/>
              <w:ind w:right="1"/>
              <w:rPr>
                <w:iCs/>
                <w:sz w:val="20"/>
                <w:szCs w:val="20"/>
              </w:rPr>
            </w:pPr>
            <w:r w:rsidRPr="00333FA9">
              <w:rPr>
                <w:iCs/>
                <w:sz w:val="20"/>
                <w:szCs w:val="20"/>
              </w:rPr>
              <w:t>(код 3.7.1)</w:t>
            </w:r>
          </w:p>
        </w:tc>
        <w:tc>
          <w:tcPr>
            <w:tcW w:w="2032" w:type="pct"/>
            <w:shd w:val="clear" w:color="auto" w:fill="auto"/>
          </w:tcPr>
          <w:p w:rsidR="006D2679" w:rsidRPr="00333FA9" w:rsidRDefault="006D2679" w:rsidP="006D2679">
            <w:pPr>
              <w:widowControl w:val="0"/>
              <w:jc w:val="both"/>
              <w:rPr>
                <w:rFonts w:eastAsia="Calibri"/>
                <w:sz w:val="20"/>
                <w:szCs w:val="20"/>
              </w:rPr>
            </w:pPr>
            <w:r w:rsidRPr="00333FA9">
              <w:rPr>
                <w:rFonts w:eastAsia="Calibri"/>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16" w:type="pct"/>
            <w:shd w:val="clear" w:color="auto" w:fill="auto"/>
          </w:tcPr>
          <w:p w:rsidR="006D2679" w:rsidRPr="00333FA9" w:rsidRDefault="006D2679" w:rsidP="006D2679">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5000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333FA9"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5</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30</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60</w:t>
            </w:r>
          </w:p>
        </w:tc>
      </w:tr>
      <w:tr w:rsidR="006D2679" w:rsidRPr="00333FA9" w:rsidTr="00D55ABE">
        <w:trPr>
          <w:trHeight w:val="968"/>
        </w:trPr>
        <w:tc>
          <w:tcPr>
            <w:tcW w:w="621" w:type="pct"/>
            <w:shd w:val="clear" w:color="auto" w:fill="auto"/>
          </w:tcPr>
          <w:p w:rsidR="006D2679" w:rsidRPr="00333FA9" w:rsidRDefault="006D2679" w:rsidP="006D2679">
            <w:pPr>
              <w:widowControl w:val="0"/>
              <w:ind w:right="1"/>
              <w:rPr>
                <w:iCs/>
                <w:sz w:val="20"/>
                <w:szCs w:val="20"/>
              </w:rPr>
            </w:pPr>
            <w:r w:rsidRPr="00333FA9">
              <w:rPr>
                <w:iCs/>
                <w:sz w:val="20"/>
                <w:szCs w:val="20"/>
              </w:rPr>
              <w:t>Амбулаторное ветеринарное обслуживание</w:t>
            </w:r>
          </w:p>
          <w:p w:rsidR="006D2679" w:rsidRPr="00333FA9" w:rsidRDefault="006D2679" w:rsidP="006D2679">
            <w:pPr>
              <w:widowControl w:val="0"/>
              <w:ind w:right="1"/>
              <w:rPr>
                <w:iCs/>
                <w:sz w:val="20"/>
                <w:szCs w:val="20"/>
              </w:rPr>
            </w:pPr>
            <w:r w:rsidRPr="00333FA9">
              <w:rPr>
                <w:iCs/>
                <w:sz w:val="20"/>
                <w:szCs w:val="20"/>
              </w:rPr>
              <w:t>(код 3.10.1)</w:t>
            </w:r>
          </w:p>
        </w:tc>
        <w:tc>
          <w:tcPr>
            <w:tcW w:w="2032" w:type="pct"/>
            <w:shd w:val="clear" w:color="auto" w:fill="auto"/>
          </w:tcPr>
          <w:p w:rsidR="006D2679" w:rsidRPr="00333FA9" w:rsidRDefault="006D2679" w:rsidP="006D2679">
            <w:pPr>
              <w:widowControl w:val="0"/>
              <w:jc w:val="both"/>
              <w:rPr>
                <w:rFonts w:eastAsia="Calibri"/>
                <w:sz w:val="20"/>
                <w:szCs w:val="20"/>
              </w:rPr>
            </w:pPr>
            <w:r w:rsidRPr="00333FA9">
              <w:rPr>
                <w:rFonts w:eastAsia="Calibri"/>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316" w:type="pct"/>
            <w:shd w:val="clear" w:color="auto" w:fill="auto"/>
          </w:tcPr>
          <w:p w:rsidR="006D2679" w:rsidRPr="00333FA9" w:rsidRDefault="006D2679" w:rsidP="006D2679">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5000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333FA9"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15</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60</w:t>
            </w:r>
          </w:p>
        </w:tc>
      </w:tr>
      <w:tr w:rsidR="006D2679" w:rsidRPr="00333FA9" w:rsidTr="00D55ABE">
        <w:tc>
          <w:tcPr>
            <w:tcW w:w="621" w:type="pct"/>
            <w:shd w:val="clear" w:color="auto" w:fill="auto"/>
          </w:tcPr>
          <w:p w:rsidR="006D2679" w:rsidRPr="00237E3D" w:rsidRDefault="006D2679" w:rsidP="006D2679">
            <w:pPr>
              <w:widowControl w:val="0"/>
              <w:ind w:right="1"/>
              <w:rPr>
                <w:iCs/>
                <w:sz w:val="20"/>
                <w:szCs w:val="20"/>
              </w:rPr>
            </w:pPr>
            <w:r w:rsidRPr="00237E3D">
              <w:rPr>
                <w:iCs/>
                <w:sz w:val="20"/>
                <w:szCs w:val="20"/>
              </w:rPr>
              <w:t>Магазины</w:t>
            </w:r>
          </w:p>
          <w:p w:rsidR="006D2679" w:rsidRPr="00237E3D" w:rsidRDefault="006D2679" w:rsidP="006D2679">
            <w:pPr>
              <w:widowControl w:val="0"/>
              <w:ind w:right="1"/>
              <w:rPr>
                <w:iCs/>
                <w:sz w:val="20"/>
                <w:szCs w:val="20"/>
              </w:rPr>
            </w:pPr>
            <w:r w:rsidRPr="00237E3D">
              <w:rPr>
                <w:iCs/>
                <w:sz w:val="20"/>
                <w:szCs w:val="20"/>
              </w:rPr>
              <w:t>(код 4.4)</w:t>
            </w:r>
          </w:p>
        </w:tc>
        <w:tc>
          <w:tcPr>
            <w:tcW w:w="2032" w:type="pct"/>
            <w:shd w:val="clear" w:color="auto" w:fill="auto"/>
          </w:tcPr>
          <w:p w:rsidR="006D2679" w:rsidRPr="00237E3D" w:rsidRDefault="006D2679" w:rsidP="006D2679">
            <w:pPr>
              <w:widowControl w:val="0"/>
              <w:jc w:val="both"/>
              <w:rPr>
                <w:rFonts w:eastAsia="Calibri"/>
                <w:sz w:val="20"/>
                <w:szCs w:val="20"/>
              </w:rPr>
            </w:pPr>
            <w:r w:rsidRPr="00237E3D">
              <w:rPr>
                <w:rFonts w:eastAsia="Calibri"/>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p w:rsidR="006D2679" w:rsidRPr="00237E3D" w:rsidRDefault="006D2679" w:rsidP="006D2679">
            <w:pPr>
              <w:widowControl w:val="0"/>
              <w:jc w:val="both"/>
              <w:rPr>
                <w:rFonts w:eastAsia="Calibri"/>
                <w:color w:val="FF0000"/>
                <w:sz w:val="20"/>
                <w:szCs w:val="20"/>
              </w:rPr>
            </w:pPr>
          </w:p>
        </w:tc>
        <w:tc>
          <w:tcPr>
            <w:tcW w:w="316" w:type="pct"/>
            <w:shd w:val="clear" w:color="auto" w:fill="auto"/>
          </w:tcPr>
          <w:p w:rsidR="006D2679" w:rsidRPr="00237E3D" w:rsidRDefault="006D2679" w:rsidP="006D2679">
            <w:pPr>
              <w:widowControl w:val="0"/>
              <w:ind w:right="1"/>
              <w:jc w:val="center"/>
              <w:rPr>
                <w:iCs/>
                <w:sz w:val="20"/>
                <w:szCs w:val="20"/>
              </w:rPr>
            </w:pPr>
            <w:r>
              <w:rPr>
                <w:iCs/>
                <w:sz w:val="20"/>
                <w:szCs w:val="20"/>
              </w:rPr>
              <w:t>50</w:t>
            </w:r>
          </w:p>
        </w:tc>
        <w:tc>
          <w:tcPr>
            <w:tcW w:w="316" w:type="pct"/>
            <w:shd w:val="clear" w:color="auto" w:fill="auto"/>
          </w:tcPr>
          <w:p w:rsidR="006D2679" w:rsidRPr="00237E3D" w:rsidRDefault="006D2679" w:rsidP="006D2679">
            <w:pPr>
              <w:widowControl w:val="0"/>
              <w:ind w:right="1"/>
              <w:jc w:val="center"/>
              <w:rPr>
                <w:iCs/>
                <w:sz w:val="20"/>
                <w:szCs w:val="20"/>
              </w:rPr>
            </w:pPr>
            <w:r w:rsidRPr="00237E3D">
              <w:rPr>
                <w:iCs/>
                <w:sz w:val="20"/>
                <w:szCs w:val="20"/>
              </w:rPr>
              <w:t>2</w:t>
            </w:r>
            <w:r>
              <w:rPr>
                <w:iCs/>
                <w:sz w:val="20"/>
                <w:szCs w:val="20"/>
              </w:rPr>
              <w:t>5</w:t>
            </w:r>
            <w:r w:rsidRPr="00237E3D">
              <w:rPr>
                <w:iCs/>
                <w:sz w:val="20"/>
                <w:szCs w:val="20"/>
              </w:rPr>
              <w:t>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237E3D"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237E3D" w:rsidRDefault="006D2679" w:rsidP="006D2679">
            <w:pPr>
              <w:widowControl w:val="0"/>
              <w:ind w:right="1"/>
              <w:jc w:val="center"/>
              <w:rPr>
                <w:iCs/>
                <w:sz w:val="20"/>
                <w:szCs w:val="20"/>
              </w:rPr>
            </w:pPr>
            <w:r w:rsidRPr="00237E3D">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15</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80</w:t>
            </w:r>
          </w:p>
        </w:tc>
      </w:tr>
      <w:tr w:rsidR="006D2679" w:rsidRPr="00333FA9" w:rsidTr="00D55ABE">
        <w:trPr>
          <w:trHeight w:val="984"/>
        </w:trPr>
        <w:tc>
          <w:tcPr>
            <w:tcW w:w="621" w:type="pct"/>
            <w:shd w:val="clear" w:color="auto" w:fill="auto"/>
            <w:tcMar>
              <w:top w:w="0" w:type="dxa"/>
              <w:bottom w:w="0" w:type="dxa"/>
            </w:tcMar>
          </w:tcPr>
          <w:p w:rsidR="006D2679" w:rsidRPr="00BA2052" w:rsidRDefault="006D2679" w:rsidP="006D2679">
            <w:pPr>
              <w:widowControl w:val="0"/>
              <w:ind w:right="1"/>
              <w:rPr>
                <w:iCs/>
                <w:sz w:val="20"/>
                <w:szCs w:val="20"/>
              </w:rPr>
            </w:pPr>
            <w:r w:rsidRPr="00BA2052">
              <w:rPr>
                <w:iCs/>
                <w:sz w:val="20"/>
                <w:szCs w:val="20"/>
              </w:rPr>
              <w:t>Общественное питание (код 4.6)</w:t>
            </w:r>
          </w:p>
          <w:p w:rsidR="006D2679" w:rsidRPr="00893F27" w:rsidRDefault="006D2679" w:rsidP="006D2679">
            <w:pPr>
              <w:widowControl w:val="0"/>
              <w:ind w:right="1"/>
              <w:rPr>
                <w:iCs/>
                <w:sz w:val="20"/>
                <w:szCs w:val="20"/>
              </w:rPr>
            </w:pPr>
          </w:p>
          <w:p w:rsidR="006D2679" w:rsidRPr="00893F27" w:rsidRDefault="006D2679" w:rsidP="006D2679">
            <w:pPr>
              <w:widowControl w:val="0"/>
              <w:ind w:right="1"/>
              <w:rPr>
                <w:iCs/>
                <w:sz w:val="20"/>
                <w:szCs w:val="20"/>
              </w:rPr>
            </w:pPr>
          </w:p>
        </w:tc>
        <w:tc>
          <w:tcPr>
            <w:tcW w:w="2032" w:type="pct"/>
            <w:shd w:val="clear" w:color="auto" w:fill="auto"/>
            <w:tcMar>
              <w:top w:w="0" w:type="dxa"/>
              <w:bottom w:w="0" w:type="dxa"/>
            </w:tcMar>
          </w:tcPr>
          <w:p w:rsidR="006D2679" w:rsidRPr="00893F27" w:rsidRDefault="006D2679" w:rsidP="006D2679">
            <w:pPr>
              <w:jc w:val="both"/>
              <w:textAlignment w:val="baseline"/>
              <w:rPr>
                <w:sz w:val="21"/>
                <w:szCs w:val="21"/>
              </w:rPr>
            </w:pPr>
            <w:r w:rsidRPr="00893F27">
              <w:rPr>
                <w:sz w:val="21"/>
                <w:szCs w:val="21"/>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tc>
        <w:tc>
          <w:tcPr>
            <w:tcW w:w="316" w:type="pct"/>
            <w:shd w:val="clear" w:color="auto" w:fill="auto"/>
            <w:tcMar>
              <w:top w:w="0" w:type="dxa"/>
              <w:bottom w:w="0" w:type="dxa"/>
            </w:tcMar>
          </w:tcPr>
          <w:p w:rsidR="006D2679" w:rsidRPr="00893F27" w:rsidRDefault="006D2679" w:rsidP="006D2679">
            <w:pPr>
              <w:widowControl w:val="0"/>
              <w:ind w:right="1"/>
              <w:jc w:val="center"/>
              <w:rPr>
                <w:iCs/>
                <w:sz w:val="20"/>
                <w:szCs w:val="20"/>
              </w:rPr>
            </w:pPr>
            <w:r>
              <w:rPr>
                <w:iCs/>
                <w:sz w:val="20"/>
                <w:szCs w:val="20"/>
              </w:rPr>
              <w:t>1</w:t>
            </w:r>
            <w:r w:rsidRPr="00893F27">
              <w:rPr>
                <w:iCs/>
                <w:sz w:val="20"/>
                <w:szCs w:val="20"/>
              </w:rPr>
              <w:t>00</w:t>
            </w:r>
          </w:p>
        </w:tc>
        <w:tc>
          <w:tcPr>
            <w:tcW w:w="316" w:type="pct"/>
            <w:shd w:val="clear" w:color="auto" w:fill="auto"/>
          </w:tcPr>
          <w:p w:rsidR="006D2679" w:rsidRPr="00893F27" w:rsidRDefault="006D2679" w:rsidP="006D2679">
            <w:pPr>
              <w:widowControl w:val="0"/>
              <w:ind w:right="1"/>
              <w:jc w:val="center"/>
              <w:rPr>
                <w:iCs/>
                <w:sz w:val="20"/>
                <w:szCs w:val="20"/>
              </w:rPr>
            </w:pPr>
            <w:r w:rsidRPr="00893F27">
              <w:rPr>
                <w:iCs/>
                <w:sz w:val="20"/>
                <w:szCs w:val="20"/>
              </w:rPr>
              <w:t>5000</w:t>
            </w:r>
          </w:p>
        </w:tc>
        <w:tc>
          <w:tcPr>
            <w:tcW w:w="677" w:type="pct"/>
            <w:shd w:val="clear" w:color="auto" w:fill="auto"/>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893F27" w:rsidRDefault="006D2679" w:rsidP="006D2679">
            <w:pPr>
              <w:widowControl w:val="0"/>
              <w:jc w:val="both"/>
              <w:rPr>
                <w:sz w:val="20"/>
                <w:szCs w:val="20"/>
              </w:rPr>
            </w:pPr>
          </w:p>
        </w:tc>
        <w:tc>
          <w:tcPr>
            <w:tcW w:w="406" w:type="pct"/>
            <w:shd w:val="clear" w:color="auto" w:fill="auto"/>
          </w:tcPr>
          <w:p w:rsidR="006D2679" w:rsidRPr="00893F27" w:rsidRDefault="006D2679" w:rsidP="006D2679">
            <w:pPr>
              <w:widowControl w:val="0"/>
              <w:ind w:right="1"/>
              <w:jc w:val="center"/>
              <w:rPr>
                <w:iCs/>
                <w:sz w:val="20"/>
                <w:szCs w:val="20"/>
              </w:rPr>
            </w:pPr>
            <w:r w:rsidRPr="00893F27">
              <w:rPr>
                <w:iCs/>
                <w:sz w:val="20"/>
                <w:szCs w:val="20"/>
              </w:rPr>
              <w:t>3</w:t>
            </w:r>
          </w:p>
        </w:tc>
        <w:tc>
          <w:tcPr>
            <w:tcW w:w="316" w:type="pct"/>
            <w:shd w:val="clear" w:color="auto" w:fill="auto"/>
          </w:tcPr>
          <w:p w:rsidR="006D2679" w:rsidRPr="00893F27" w:rsidRDefault="006D2679" w:rsidP="006D2679">
            <w:pPr>
              <w:widowControl w:val="0"/>
              <w:ind w:right="1"/>
              <w:jc w:val="center"/>
              <w:rPr>
                <w:iCs/>
                <w:sz w:val="20"/>
                <w:szCs w:val="20"/>
              </w:rPr>
            </w:pPr>
            <w:r w:rsidRPr="00893F27">
              <w:rPr>
                <w:iCs/>
                <w:sz w:val="20"/>
                <w:szCs w:val="20"/>
              </w:rPr>
              <w:t>15</w:t>
            </w:r>
          </w:p>
        </w:tc>
        <w:tc>
          <w:tcPr>
            <w:tcW w:w="316" w:type="pct"/>
            <w:shd w:val="clear" w:color="auto" w:fill="auto"/>
          </w:tcPr>
          <w:p w:rsidR="006D2679" w:rsidRPr="00893F27" w:rsidRDefault="006D2679" w:rsidP="006D2679">
            <w:pPr>
              <w:widowControl w:val="0"/>
              <w:spacing w:line="360" w:lineRule="auto"/>
              <w:ind w:right="1"/>
              <w:jc w:val="center"/>
              <w:rPr>
                <w:iCs/>
                <w:sz w:val="20"/>
                <w:szCs w:val="20"/>
              </w:rPr>
            </w:pPr>
            <w:r w:rsidRPr="00893F27">
              <w:rPr>
                <w:iCs/>
                <w:sz w:val="20"/>
                <w:szCs w:val="20"/>
              </w:rPr>
              <w:t>60</w:t>
            </w:r>
          </w:p>
        </w:tc>
      </w:tr>
      <w:tr w:rsidR="006D2679" w:rsidRPr="00333FA9" w:rsidTr="00D55ABE">
        <w:tc>
          <w:tcPr>
            <w:tcW w:w="621" w:type="pct"/>
            <w:shd w:val="clear" w:color="auto" w:fill="auto"/>
          </w:tcPr>
          <w:p w:rsidR="006D2679" w:rsidRPr="00333FA9" w:rsidRDefault="006D2679" w:rsidP="006D2679">
            <w:pPr>
              <w:widowControl w:val="0"/>
              <w:ind w:right="1"/>
              <w:rPr>
                <w:iCs/>
                <w:sz w:val="20"/>
                <w:szCs w:val="20"/>
              </w:rPr>
            </w:pPr>
            <w:r w:rsidRPr="00333FA9">
              <w:rPr>
                <w:iCs/>
                <w:sz w:val="20"/>
                <w:szCs w:val="20"/>
              </w:rPr>
              <w:t>Обеспечение внутреннего правопорядка</w:t>
            </w:r>
          </w:p>
          <w:p w:rsidR="006D2679" w:rsidRPr="00333FA9" w:rsidRDefault="006D2679" w:rsidP="006D2679">
            <w:pPr>
              <w:widowControl w:val="0"/>
              <w:ind w:right="1"/>
              <w:rPr>
                <w:iCs/>
                <w:sz w:val="20"/>
                <w:szCs w:val="20"/>
              </w:rPr>
            </w:pPr>
            <w:r w:rsidRPr="00333FA9">
              <w:rPr>
                <w:iCs/>
                <w:sz w:val="20"/>
                <w:szCs w:val="20"/>
              </w:rPr>
              <w:t>(код 8.3)</w:t>
            </w:r>
          </w:p>
        </w:tc>
        <w:tc>
          <w:tcPr>
            <w:tcW w:w="2032" w:type="pct"/>
            <w:shd w:val="clear" w:color="auto" w:fill="auto"/>
          </w:tcPr>
          <w:p w:rsidR="006D2679" w:rsidRPr="00333FA9" w:rsidRDefault="006D2679" w:rsidP="006D2679">
            <w:pPr>
              <w:jc w:val="both"/>
              <w:textAlignment w:val="baseline"/>
              <w:rPr>
                <w:sz w:val="20"/>
                <w:szCs w:val="20"/>
              </w:rPr>
            </w:pPr>
            <w:r w:rsidRPr="00333FA9">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33FA9">
              <w:rPr>
                <w:sz w:val="20"/>
                <w:szCs w:val="20"/>
              </w:rPr>
              <w:t>Росгвардии</w:t>
            </w:r>
            <w:proofErr w:type="spellEnd"/>
            <w:r w:rsidRPr="00333FA9">
              <w:rPr>
                <w:sz w:val="20"/>
                <w:szCs w:val="20"/>
              </w:rPr>
              <w:t xml:space="preserve"> и спасательных служб, в которых существует военизиро</w:t>
            </w:r>
            <w:r w:rsidRPr="00333FA9">
              <w:rPr>
                <w:sz w:val="20"/>
                <w:szCs w:val="20"/>
              </w:rPr>
              <w:softHyphen/>
              <w:t>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16" w:type="pct"/>
            <w:shd w:val="clear" w:color="auto" w:fill="auto"/>
          </w:tcPr>
          <w:p w:rsidR="006D2679" w:rsidRPr="00333FA9" w:rsidRDefault="006D2679" w:rsidP="006D2679">
            <w:pPr>
              <w:widowControl w:val="0"/>
              <w:ind w:right="1"/>
              <w:jc w:val="center"/>
              <w:rPr>
                <w:iCs/>
                <w:sz w:val="20"/>
                <w:szCs w:val="20"/>
              </w:rPr>
            </w:pPr>
            <w:r>
              <w:rPr>
                <w:iCs/>
                <w:sz w:val="20"/>
                <w:szCs w:val="20"/>
              </w:rPr>
              <w:t>1</w:t>
            </w:r>
            <w:r w:rsidRPr="00333FA9">
              <w:rPr>
                <w:iCs/>
                <w:sz w:val="20"/>
                <w:szCs w:val="20"/>
              </w:rPr>
              <w:t>00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5000</w:t>
            </w:r>
          </w:p>
        </w:tc>
        <w:tc>
          <w:tcPr>
            <w:tcW w:w="677" w:type="pct"/>
            <w:shd w:val="clear" w:color="auto" w:fill="auto"/>
            <w:tcMar>
              <w:top w:w="0" w:type="dxa"/>
              <w:bottom w:w="0" w:type="dxa"/>
            </w:tcMar>
          </w:tcPr>
          <w:p w:rsidR="006D2679" w:rsidRPr="00333FA9" w:rsidRDefault="006D2679" w:rsidP="006D2679">
            <w:pPr>
              <w:widowControl w:val="0"/>
              <w:jc w:val="both"/>
              <w:rPr>
                <w:color w:val="auto"/>
                <w:sz w:val="20"/>
                <w:szCs w:val="20"/>
              </w:rPr>
            </w:pPr>
            <w:r>
              <w:rPr>
                <w:color w:val="auto"/>
                <w:sz w:val="20"/>
                <w:szCs w:val="20"/>
              </w:rPr>
              <w:t>От передней границы участка – 3</w:t>
            </w:r>
          </w:p>
          <w:p w:rsidR="006D2679" w:rsidRPr="00333FA9" w:rsidRDefault="006D2679" w:rsidP="006D2679">
            <w:pPr>
              <w:widowControl w:val="0"/>
              <w:jc w:val="both"/>
              <w:rPr>
                <w:color w:val="auto"/>
                <w:sz w:val="20"/>
                <w:szCs w:val="20"/>
              </w:rPr>
            </w:pPr>
            <w:r>
              <w:rPr>
                <w:color w:val="auto"/>
                <w:sz w:val="20"/>
                <w:szCs w:val="20"/>
              </w:rPr>
              <w:t>От остальных границ участка – 2</w:t>
            </w:r>
            <w:r w:rsidRPr="00333FA9">
              <w:rPr>
                <w:color w:val="auto"/>
                <w:sz w:val="20"/>
                <w:szCs w:val="20"/>
              </w:rPr>
              <w:t xml:space="preserve">  </w:t>
            </w:r>
          </w:p>
          <w:p w:rsidR="006D2679" w:rsidRPr="00333FA9" w:rsidRDefault="006D2679" w:rsidP="006D2679">
            <w:pPr>
              <w:widowControl w:val="0"/>
              <w:jc w:val="both"/>
              <w:rPr>
                <w:iCs/>
                <w:sz w:val="20"/>
                <w:szCs w:val="20"/>
              </w:rPr>
            </w:pP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3</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15</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60</w:t>
            </w:r>
          </w:p>
        </w:tc>
      </w:tr>
      <w:tr w:rsidR="006D2679" w:rsidRPr="00333FA9" w:rsidTr="00D55ABE">
        <w:tc>
          <w:tcPr>
            <w:tcW w:w="621" w:type="pct"/>
            <w:vMerge w:val="restart"/>
            <w:shd w:val="clear" w:color="auto" w:fill="auto"/>
          </w:tcPr>
          <w:p w:rsidR="006D2679" w:rsidRPr="00333FA9" w:rsidRDefault="006D2679" w:rsidP="006D2679">
            <w:pPr>
              <w:widowControl w:val="0"/>
              <w:ind w:right="1"/>
              <w:rPr>
                <w:iCs/>
                <w:sz w:val="20"/>
                <w:szCs w:val="20"/>
              </w:rPr>
            </w:pPr>
            <w:r w:rsidRPr="00333FA9">
              <w:rPr>
                <w:iCs/>
                <w:sz w:val="20"/>
                <w:szCs w:val="20"/>
              </w:rPr>
              <w:t>Связь</w:t>
            </w:r>
          </w:p>
          <w:p w:rsidR="006D2679" w:rsidRPr="00333FA9" w:rsidRDefault="006D2679" w:rsidP="006D2679">
            <w:pPr>
              <w:widowControl w:val="0"/>
              <w:ind w:right="1"/>
              <w:rPr>
                <w:iCs/>
                <w:sz w:val="20"/>
                <w:szCs w:val="20"/>
              </w:rPr>
            </w:pPr>
            <w:r w:rsidRPr="00333FA9">
              <w:rPr>
                <w:iCs/>
                <w:sz w:val="20"/>
                <w:szCs w:val="20"/>
              </w:rPr>
              <w:t>(код 6.8)</w:t>
            </w:r>
          </w:p>
        </w:tc>
        <w:tc>
          <w:tcPr>
            <w:tcW w:w="2032" w:type="pct"/>
            <w:vMerge w:val="restart"/>
            <w:shd w:val="clear" w:color="auto" w:fill="auto"/>
          </w:tcPr>
          <w:p w:rsidR="006D2679" w:rsidRPr="00333FA9" w:rsidRDefault="006D2679" w:rsidP="006D2679">
            <w:pPr>
              <w:jc w:val="both"/>
              <w:textAlignment w:val="baseline"/>
              <w:rPr>
                <w:sz w:val="20"/>
                <w:szCs w:val="20"/>
              </w:rPr>
            </w:pPr>
            <w:r w:rsidRPr="00333FA9">
              <w:rPr>
                <w:sz w:val="20"/>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333FA9">
              <w:rPr>
                <w:sz w:val="20"/>
                <w:szCs w:val="21"/>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16" w:type="pct"/>
            <w:shd w:val="clear" w:color="auto" w:fill="auto"/>
          </w:tcPr>
          <w:p w:rsidR="006D2679" w:rsidRPr="00333FA9" w:rsidRDefault="006D2679" w:rsidP="006D2679">
            <w:pPr>
              <w:widowControl w:val="0"/>
              <w:ind w:right="1"/>
              <w:jc w:val="center"/>
              <w:rPr>
                <w:iCs/>
                <w:sz w:val="20"/>
                <w:szCs w:val="20"/>
              </w:rPr>
            </w:pPr>
            <w:r>
              <w:rPr>
                <w:iCs/>
                <w:sz w:val="20"/>
                <w:szCs w:val="20"/>
              </w:rPr>
              <w:t>30</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3000</w:t>
            </w:r>
          </w:p>
        </w:tc>
        <w:tc>
          <w:tcPr>
            <w:tcW w:w="677"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1</w:t>
            </w:r>
          </w:p>
        </w:tc>
        <w:tc>
          <w:tcPr>
            <w:tcW w:w="40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1</w:t>
            </w:r>
          </w:p>
        </w:tc>
        <w:tc>
          <w:tcPr>
            <w:tcW w:w="316" w:type="pct"/>
            <w:shd w:val="clear" w:color="auto" w:fill="auto"/>
          </w:tcPr>
          <w:p w:rsidR="006D2679" w:rsidRPr="00333FA9" w:rsidRDefault="006D2679" w:rsidP="006D2679">
            <w:pPr>
              <w:widowControl w:val="0"/>
              <w:ind w:right="1"/>
              <w:jc w:val="center"/>
              <w:rPr>
                <w:iCs/>
                <w:sz w:val="20"/>
                <w:szCs w:val="20"/>
              </w:rPr>
            </w:pPr>
            <w:r w:rsidRPr="00333FA9">
              <w:rPr>
                <w:iCs/>
                <w:sz w:val="20"/>
                <w:szCs w:val="20"/>
              </w:rPr>
              <w:t>40</w:t>
            </w:r>
          </w:p>
        </w:tc>
        <w:tc>
          <w:tcPr>
            <w:tcW w:w="316" w:type="pct"/>
            <w:shd w:val="clear" w:color="auto" w:fill="auto"/>
            <w:tcMar>
              <w:top w:w="0" w:type="dxa"/>
              <w:bottom w:w="0" w:type="dxa"/>
            </w:tcMar>
          </w:tcPr>
          <w:p w:rsidR="006D2679" w:rsidRPr="00333FA9" w:rsidRDefault="006D2679" w:rsidP="006D2679">
            <w:pPr>
              <w:widowControl w:val="0"/>
              <w:ind w:right="1"/>
              <w:jc w:val="center"/>
              <w:rPr>
                <w:iCs/>
                <w:sz w:val="20"/>
                <w:szCs w:val="20"/>
              </w:rPr>
            </w:pPr>
            <w:r w:rsidRPr="00333FA9">
              <w:rPr>
                <w:iCs/>
                <w:sz w:val="20"/>
                <w:szCs w:val="20"/>
              </w:rPr>
              <w:t>80</w:t>
            </w:r>
          </w:p>
        </w:tc>
      </w:tr>
      <w:tr w:rsidR="006D2679" w:rsidRPr="00333FA9" w:rsidTr="00D55ABE">
        <w:tc>
          <w:tcPr>
            <w:tcW w:w="621" w:type="pct"/>
            <w:vMerge/>
            <w:shd w:val="clear" w:color="auto" w:fill="auto"/>
            <w:tcMar>
              <w:top w:w="0" w:type="dxa"/>
              <w:bottom w:w="0" w:type="dxa"/>
            </w:tcMar>
          </w:tcPr>
          <w:p w:rsidR="006D2679" w:rsidRPr="00333FA9" w:rsidRDefault="006D2679" w:rsidP="006D2679">
            <w:pPr>
              <w:widowControl w:val="0"/>
              <w:ind w:right="1"/>
              <w:rPr>
                <w:iCs/>
                <w:sz w:val="20"/>
                <w:szCs w:val="20"/>
              </w:rPr>
            </w:pPr>
          </w:p>
        </w:tc>
        <w:tc>
          <w:tcPr>
            <w:tcW w:w="2032" w:type="pct"/>
            <w:vMerge/>
            <w:shd w:val="clear" w:color="auto" w:fill="auto"/>
            <w:tcMar>
              <w:top w:w="0" w:type="dxa"/>
              <w:bottom w:w="0" w:type="dxa"/>
            </w:tcMar>
          </w:tcPr>
          <w:p w:rsidR="006D2679" w:rsidRPr="00333FA9" w:rsidRDefault="006D2679" w:rsidP="006D2679">
            <w:pPr>
              <w:textAlignment w:val="baseline"/>
              <w:rPr>
                <w:sz w:val="20"/>
                <w:szCs w:val="21"/>
              </w:rPr>
            </w:pPr>
          </w:p>
        </w:tc>
        <w:tc>
          <w:tcPr>
            <w:tcW w:w="2347" w:type="pct"/>
            <w:gridSpan w:val="6"/>
            <w:shd w:val="clear" w:color="auto" w:fill="auto"/>
            <w:tcMar>
              <w:top w:w="0" w:type="dxa"/>
              <w:bottom w:w="0" w:type="dxa"/>
            </w:tcMar>
          </w:tcPr>
          <w:p w:rsidR="006D2679" w:rsidRPr="00333FA9" w:rsidRDefault="006D2679" w:rsidP="006D2679">
            <w:pPr>
              <w:widowControl w:val="0"/>
              <w:ind w:right="1"/>
              <w:rPr>
                <w:iCs/>
                <w:sz w:val="20"/>
                <w:szCs w:val="20"/>
              </w:rPr>
            </w:pPr>
            <w:r w:rsidRPr="00333FA9">
              <w:rPr>
                <w:iCs/>
                <w:sz w:val="20"/>
                <w:szCs w:val="20"/>
              </w:rPr>
              <w:t>Действие градостроительного регламента не распространяется на земель</w:t>
            </w:r>
            <w:r w:rsidRPr="00333FA9">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№190 ФЗ)</w:t>
            </w:r>
          </w:p>
        </w:tc>
      </w:tr>
      <w:tr w:rsidR="006D2679" w:rsidRPr="00333FA9" w:rsidTr="00D55ABE">
        <w:tc>
          <w:tcPr>
            <w:tcW w:w="621" w:type="pct"/>
            <w:shd w:val="clear" w:color="auto" w:fill="auto"/>
            <w:tcMar>
              <w:top w:w="0" w:type="dxa"/>
              <w:bottom w:w="0" w:type="dxa"/>
            </w:tcMar>
          </w:tcPr>
          <w:p w:rsidR="006D2679" w:rsidRPr="00BC6D83" w:rsidRDefault="006D2679" w:rsidP="006D2679">
            <w:pPr>
              <w:widowControl w:val="0"/>
              <w:ind w:right="1"/>
              <w:rPr>
                <w:iCs/>
                <w:sz w:val="20"/>
                <w:szCs w:val="20"/>
              </w:rPr>
            </w:pPr>
            <w:r w:rsidRPr="00BC6D83">
              <w:rPr>
                <w:iCs/>
                <w:sz w:val="20"/>
                <w:szCs w:val="20"/>
              </w:rPr>
              <w:t xml:space="preserve">Общее пользование водными объектами (код 11.1) </w:t>
            </w:r>
          </w:p>
          <w:p w:rsidR="006D2679" w:rsidRPr="00BC6D83" w:rsidRDefault="006D2679" w:rsidP="006D2679">
            <w:pPr>
              <w:widowControl w:val="0"/>
              <w:ind w:right="1"/>
              <w:rPr>
                <w:iCs/>
                <w:sz w:val="20"/>
                <w:szCs w:val="20"/>
              </w:rPr>
            </w:pPr>
          </w:p>
          <w:p w:rsidR="006D2679" w:rsidRPr="00BC6D83" w:rsidRDefault="006D2679" w:rsidP="006D2679">
            <w:pPr>
              <w:widowControl w:val="0"/>
              <w:ind w:right="1"/>
              <w:rPr>
                <w:iCs/>
                <w:sz w:val="20"/>
                <w:szCs w:val="20"/>
              </w:rPr>
            </w:pPr>
          </w:p>
        </w:tc>
        <w:tc>
          <w:tcPr>
            <w:tcW w:w="2032" w:type="pct"/>
            <w:shd w:val="clear" w:color="auto" w:fill="auto"/>
            <w:tcMar>
              <w:top w:w="0" w:type="dxa"/>
              <w:bottom w:w="0" w:type="dxa"/>
            </w:tcMar>
          </w:tcPr>
          <w:p w:rsidR="006D2679" w:rsidRPr="00BC6D83" w:rsidRDefault="006D2679" w:rsidP="006D2679">
            <w:pPr>
              <w:jc w:val="both"/>
              <w:textAlignment w:val="baseline"/>
              <w:rPr>
                <w:sz w:val="20"/>
                <w:szCs w:val="20"/>
              </w:rPr>
            </w:pPr>
            <w:r w:rsidRPr="00BC6D83">
              <w:rPr>
                <w:sz w:val="20"/>
                <w:szCs w:val="20"/>
              </w:rPr>
              <w:lastRenderedPageBreak/>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w:t>
            </w:r>
            <w:r w:rsidRPr="00BC6D83">
              <w:rPr>
                <w:sz w:val="20"/>
                <w:szCs w:val="20"/>
              </w:rPr>
              <w:lastRenderedPageBreak/>
              <w:t>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347" w:type="pct"/>
            <w:gridSpan w:val="6"/>
            <w:shd w:val="clear" w:color="auto" w:fill="auto"/>
            <w:tcMar>
              <w:top w:w="0" w:type="dxa"/>
              <w:bottom w:w="0" w:type="dxa"/>
            </w:tcMar>
          </w:tcPr>
          <w:p w:rsidR="006D2679" w:rsidRPr="00333FA9" w:rsidRDefault="006D2679" w:rsidP="006D2679">
            <w:pPr>
              <w:jc w:val="both"/>
              <w:rPr>
                <w:sz w:val="20"/>
                <w:szCs w:val="20"/>
              </w:rPr>
            </w:pPr>
            <w:r w:rsidRPr="00333FA9">
              <w:rPr>
                <w:sz w:val="20"/>
                <w:szCs w:val="20"/>
              </w:rPr>
              <w:lastRenderedPageBreak/>
              <w:t>Действие градостроительного регламента не распространяется на земельные участки в границах территорий общего пользования (п.4 ст.36 Градостроительный кодекс Российской Федерации от 29.12.2004 № 190-ФЗ)</w:t>
            </w:r>
          </w:p>
          <w:p w:rsidR="006D2679" w:rsidRPr="00333FA9" w:rsidRDefault="006D2679" w:rsidP="006D2679">
            <w:pPr>
              <w:widowControl w:val="0"/>
              <w:ind w:right="1"/>
              <w:rPr>
                <w:iCs/>
                <w:sz w:val="20"/>
                <w:szCs w:val="20"/>
              </w:rPr>
            </w:pPr>
          </w:p>
        </w:tc>
      </w:tr>
      <w:tr w:rsidR="006D2679" w:rsidRPr="00333FA9" w:rsidTr="00D55ABE">
        <w:tc>
          <w:tcPr>
            <w:tcW w:w="5000" w:type="pct"/>
            <w:gridSpan w:val="8"/>
            <w:shd w:val="clear" w:color="auto" w:fill="F2F2F2"/>
            <w:tcMar>
              <w:top w:w="0" w:type="dxa"/>
              <w:bottom w:w="0" w:type="dxa"/>
            </w:tcMar>
            <w:vAlign w:val="center"/>
          </w:tcPr>
          <w:p w:rsidR="006D2679" w:rsidRPr="00893F27" w:rsidRDefault="006D2679" w:rsidP="006D2679">
            <w:pPr>
              <w:jc w:val="center"/>
              <w:rPr>
                <w:b/>
                <w:iCs/>
                <w:sz w:val="20"/>
                <w:szCs w:val="20"/>
              </w:rPr>
            </w:pPr>
            <w:r w:rsidRPr="00893F27">
              <w:rPr>
                <w:b/>
                <w:iCs/>
                <w:sz w:val="20"/>
                <w:szCs w:val="20"/>
              </w:rPr>
              <w:lastRenderedPageBreak/>
              <w:t>Вспомогательные виды разрешенного использования</w:t>
            </w:r>
          </w:p>
        </w:tc>
      </w:tr>
      <w:tr w:rsidR="006D2679" w:rsidRPr="00333FA9" w:rsidTr="00D55ABE">
        <w:tc>
          <w:tcPr>
            <w:tcW w:w="5000" w:type="pct"/>
            <w:gridSpan w:val="8"/>
            <w:shd w:val="clear" w:color="auto" w:fill="auto"/>
            <w:tcMar>
              <w:top w:w="0" w:type="dxa"/>
              <w:bottom w:w="0" w:type="dxa"/>
            </w:tcMar>
          </w:tcPr>
          <w:p w:rsidR="006D2679" w:rsidRPr="003157EB" w:rsidRDefault="006D2679" w:rsidP="006D2679">
            <w:pPr>
              <w:widowControl w:val="0"/>
              <w:ind w:right="1"/>
              <w:rPr>
                <w:b/>
                <w:iCs/>
                <w:color w:val="FF0000"/>
                <w:sz w:val="20"/>
                <w:szCs w:val="20"/>
              </w:rPr>
            </w:pPr>
            <w:r>
              <w:rPr>
                <w:iCs/>
                <w:sz w:val="20"/>
                <w:szCs w:val="20"/>
              </w:rPr>
              <w:t>Не устана</w:t>
            </w:r>
            <w:r w:rsidRPr="000F5A13">
              <w:rPr>
                <w:iCs/>
                <w:sz w:val="20"/>
                <w:szCs w:val="20"/>
              </w:rPr>
              <w:t>вл</w:t>
            </w:r>
            <w:r>
              <w:rPr>
                <w:iCs/>
                <w:sz w:val="20"/>
                <w:szCs w:val="20"/>
              </w:rPr>
              <w:t>иваются</w:t>
            </w:r>
          </w:p>
        </w:tc>
      </w:tr>
    </w:tbl>
    <w:p w:rsidR="00A81A24" w:rsidRDefault="00A81A24" w:rsidP="00A81A24">
      <w:pPr>
        <w:tabs>
          <w:tab w:val="left" w:pos="851"/>
        </w:tabs>
        <w:ind w:firstLine="567"/>
        <w:jc w:val="both"/>
        <w:rPr>
          <w:rFonts w:eastAsia="Calibri"/>
          <w:b/>
        </w:rPr>
      </w:pPr>
    </w:p>
    <w:p w:rsidR="00A81A24" w:rsidRPr="00D560C9" w:rsidRDefault="00A81A24" w:rsidP="00A81A24">
      <w:pPr>
        <w:tabs>
          <w:tab w:val="left" w:pos="851"/>
        </w:tabs>
        <w:ind w:firstLine="567"/>
        <w:jc w:val="both"/>
        <w:rPr>
          <w:rFonts w:eastAsia="Calibri"/>
          <w:b/>
        </w:rPr>
      </w:pPr>
      <w:r w:rsidRPr="00D560C9">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A81A24" w:rsidRPr="008E582E" w:rsidRDefault="00A81A24" w:rsidP="008E582E">
      <w:pPr>
        <w:ind w:firstLine="567"/>
        <w:jc w:val="both"/>
        <w:rPr>
          <w:lang w:eastAsia="en-US"/>
        </w:rPr>
      </w:pPr>
      <w:r w:rsidRPr="008E582E">
        <w:rPr>
          <w:lang w:eastAsia="en-US"/>
        </w:rPr>
        <w:t xml:space="preserve">В границах территориальной зоны имеются: охранная зона инженерных коммуникаций, </w:t>
      </w:r>
      <w:r w:rsidR="008E582E" w:rsidRPr="008E582E">
        <w:rPr>
          <w:lang w:eastAsia="en-US"/>
        </w:rPr>
        <w:t xml:space="preserve">зона затопления и подтопления, </w:t>
      </w:r>
      <w:proofErr w:type="spellStart"/>
      <w:r w:rsidR="000C0ABA" w:rsidRPr="008E582E">
        <w:rPr>
          <w:lang w:eastAsia="en-US"/>
        </w:rPr>
        <w:t>водоохранная</w:t>
      </w:r>
      <w:proofErr w:type="spellEnd"/>
      <w:r w:rsidR="000C0ABA" w:rsidRPr="008E582E">
        <w:rPr>
          <w:lang w:eastAsia="en-US"/>
        </w:rPr>
        <w:t xml:space="preserve"> зона, береговая полоса, прибрежная полоса, санитарно-защитная зона, </w:t>
      </w:r>
      <w:r w:rsidR="008E582E" w:rsidRPr="008E582E">
        <w:rPr>
          <w:lang w:eastAsia="en-US"/>
        </w:rPr>
        <w:t>зона санитарной охраны источников питьевого и хозяйственно-бытового водоснабжения и водопроводов питьевого назначения</w:t>
      </w:r>
      <w:r w:rsidR="002A0CEE" w:rsidRPr="008E582E">
        <w:rPr>
          <w:lang w:eastAsia="en-US"/>
        </w:rPr>
        <w:t>.</w:t>
      </w:r>
    </w:p>
    <w:p w:rsidR="00A81A24" w:rsidRPr="00D560C9" w:rsidRDefault="00A81A24" w:rsidP="00A81A24">
      <w:pPr>
        <w:ind w:firstLine="567"/>
        <w:jc w:val="both"/>
        <w:rPr>
          <w:lang w:eastAsia="en-US"/>
        </w:rPr>
      </w:pPr>
      <w:r w:rsidRPr="00D560C9">
        <w:rPr>
          <w:lang w:eastAsia="en-US"/>
        </w:rPr>
        <w:t xml:space="preserve">Ограничения использования земельных участков и объектов капитального строительства указаны в статье </w:t>
      </w:r>
      <w:r w:rsidR="00FB4075">
        <w:rPr>
          <w:lang w:eastAsia="en-US"/>
        </w:rPr>
        <w:t>21</w:t>
      </w:r>
      <w:r w:rsidRPr="00D560C9">
        <w:rPr>
          <w:lang w:eastAsia="en-US"/>
        </w:rPr>
        <w:t xml:space="preserve"> настоящих Правил.</w:t>
      </w:r>
    </w:p>
    <w:p w:rsidR="00A81A24" w:rsidRDefault="00A81A24" w:rsidP="00A81A24">
      <w:pPr>
        <w:tabs>
          <w:tab w:val="left" w:pos="851"/>
        </w:tabs>
        <w:jc w:val="both"/>
        <w:rPr>
          <w:rFonts w:eastAsia="Calibri"/>
        </w:rPr>
      </w:pPr>
    </w:p>
    <w:p w:rsidR="00565961" w:rsidRPr="00561F76" w:rsidRDefault="00565961" w:rsidP="00A81A24">
      <w:pPr>
        <w:pStyle w:val="11"/>
        <w:spacing w:before="0"/>
        <w:ind w:firstLine="567"/>
        <w:jc w:val="both"/>
        <w:rPr>
          <w:rFonts w:ascii="Times New Roman" w:hAnsi="Times New Roman" w:cs="Times New Roman"/>
          <w:b/>
          <w:color w:val="auto"/>
          <w:sz w:val="24"/>
          <w:szCs w:val="24"/>
        </w:rPr>
        <w:sectPr w:rsidR="00565961" w:rsidRPr="00561F76" w:rsidSect="00565961">
          <w:pgSz w:w="16838" w:h="11906" w:orient="landscape"/>
          <w:pgMar w:top="850" w:right="1134" w:bottom="1134" w:left="1134" w:header="720" w:footer="709" w:gutter="0"/>
          <w:cols w:space="708"/>
          <w:titlePg/>
          <w:docGrid w:linePitch="326"/>
        </w:sectPr>
      </w:pPr>
      <w:bookmarkStart w:id="87" w:name="_Toc65681402"/>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88" w:name="_Toc73517424"/>
      <w:r w:rsidRPr="00A81A24">
        <w:rPr>
          <w:rFonts w:ascii="Times New Roman" w:hAnsi="Times New Roman" w:cs="Times New Roman"/>
          <w:b/>
          <w:color w:val="auto"/>
          <w:sz w:val="24"/>
          <w:szCs w:val="24"/>
        </w:rPr>
        <w:lastRenderedPageBreak/>
        <w:t>Статья 14. О Общественно-делов</w:t>
      </w:r>
      <w:r w:rsidR="003820F1">
        <w:rPr>
          <w:rFonts w:ascii="Times New Roman" w:hAnsi="Times New Roman" w:cs="Times New Roman"/>
          <w:b/>
          <w:color w:val="auto"/>
          <w:sz w:val="24"/>
          <w:szCs w:val="24"/>
        </w:rPr>
        <w:t>ая</w:t>
      </w:r>
      <w:r w:rsidRPr="00A81A24">
        <w:rPr>
          <w:rFonts w:ascii="Times New Roman" w:hAnsi="Times New Roman" w:cs="Times New Roman"/>
          <w:b/>
          <w:color w:val="auto"/>
          <w:sz w:val="24"/>
          <w:szCs w:val="24"/>
        </w:rPr>
        <w:t xml:space="preserve"> зон</w:t>
      </w:r>
      <w:bookmarkEnd w:id="87"/>
      <w:r w:rsidR="003820F1">
        <w:rPr>
          <w:rFonts w:ascii="Times New Roman" w:hAnsi="Times New Roman" w:cs="Times New Roman"/>
          <w:b/>
          <w:color w:val="auto"/>
          <w:sz w:val="24"/>
          <w:szCs w:val="24"/>
        </w:rPr>
        <w:t>а</w:t>
      </w:r>
      <w:bookmarkEnd w:id="88"/>
    </w:p>
    <w:p w:rsidR="00A81A24" w:rsidRPr="00624D1B" w:rsidRDefault="00A81A24" w:rsidP="00A81A24">
      <w:pPr>
        <w:ind w:firstLine="567"/>
        <w:jc w:val="both"/>
        <w:rPr>
          <w:b/>
          <w:bCs/>
          <w:color w:val="auto"/>
          <w:szCs w:val="20"/>
        </w:rPr>
      </w:pPr>
    </w:p>
    <w:tbl>
      <w:tblPr>
        <w:tblpPr w:leftFromText="180" w:rightFromText="180" w:vertAnchor="text" w:horzAnchor="margin" w:tblpX="-418"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7658"/>
        <w:gridCol w:w="986"/>
        <w:gridCol w:w="999"/>
        <w:gridCol w:w="851"/>
        <w:gridCol w:w="1275"/>
        <w:gridCol w:w="992"/>
        <w:gridCol w:w="986"/>
      </w:tblGrid>
      <w:tr w:rsidR="00A81A24" w:rsidRPr="007F783A" w:rsidTr="00D55ABE">
        <w:tc>
          <w:tcPr>
            <w:tcW w:w="622" w:type="pct"/>
            <w:vMerge w:val="restart"/>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iCs/>
                <w:sz w:val="20"/>
                <w:szCs w:val="20"/>
              </w:rPr>
              <w:t>Виды разрешенного использования земельного участка</w:t>
            </w:r>
          </w:p>
        </w:tc>
        <w:tc>
          <w:tcPr>
            <w:tcW w:w="2439" w:type="pct"/>
            <w:vMerge w:val="restart"/>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iCs/>
                <w:sz w:val="20"/>
                <w:szCs w:val="20"/>
              </w:rPr>
              <w:t>Описание вида разрешенного использования земельного участка</w:t>
            </w:r>
          </w:p>
        </w:tc>
        <w:tc>
          <w:tcPr>
            <w:tcW w:w="1939" w:type="pct"/>
            <w:gridSpan w:val="6"/>
            <w:shd w:val="clear" w:color="auto" w:fill="F2F2F2"/>
            <w:tcMar>
              <w:top w:w="0" w:type="dxa"/>
              <w:bottom w:w="0" w:type="dxa"/>
            </w:tcMar>
            <w:vAlign w:val="center"/>
          </w:tcPr>
          <w:p w:rsidR="00A81A24" w:rsidRPr="007F783A" w:rsidRDefault="00A81A24" w:rsidP="00D55ABE">
            <w:pPr>
              <w:jc w:val="center"/>
              <w:rPr>
                <w:b/>
                <w:sz w:val="20"/>
                <w:szCs w:val="20"/>
              </w:rPr>
            </w:pPr>
            <w:r w:rsidRPr="007F783A">
              <w:rPr>
                <w:b/>
                <w:iCs/>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c>
      </w:tr>
      <w:tr w:rsidR="00A81A24" w:rsidRPr="007F783A" w:rsidTr="00D55ABE">
        <w:trPr>
          <w:cantSplit/>
          <w:trHeight w:val="1781"/>
        </w:trPr>
        <w:tc>
          <w:tcPr>
            <w:tcW w:w="622" w:type="pct"/>
            <w:vMerge/>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p>
        </w:tc>
        <w:tc>
          <w:tcPr>
            <w:tcW w:w="2439" w:type="pct"/>
            <w:vMerge/>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p>
        </w:tc>
        <w:tc>
          <w:tcPr>
            <w:tcW w:w="632" w:type="pct"/>
            <w:gridSpan w:val="2"/>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iCs/>
                <w:sz w:val="20"/>
                <w:szCs w:val="20"/>
              </w:rPr>
              <w:t>Предельные размеры земельных участков, в том числе их площадь, м</w:t>
            </w:r>
            <w:r w:rsidRPr="007F783A">
              <w:rPr>
                <w:b/>
                <w:iCs/>
                <w:sz w:val="20"/>
                <w:szCs w:val="20"/>
                <w:vertAlign w:val="superscript"/>
              </w:rPr>
              <w:t>2</w:t>
            </w:r>
          </w:p>
        </w:tc>
        <w:tc>
          <w:tcPr>
            <w:tcW w:w="271" w:type="pct"/>
            <w:vMerge w:val="restart"/>
            <w:shd w:val="clear" w:color="auto" w:fill="F2F2F2"/>
            <w:tcMar>
              <w:top w:w="0" w:type="dxa"/>
              <w:bottom w:w="0" w:type="dxa"/>
            </w:tcMar>
            <w:textDirection w:val="btLr"/>
            <w:vAlign w:val="center"/>
          </w:tcPr>
          <w:p w:rsidR="00A81A24" w:rsidRPr="007F783A" w:rsidRDefault="00A81A24" w:rsidP="00D55ABE">
            <w:pPr>
              <w:widowControl w:val="0"/>
              <w:ind w:left="34" w:right="1"/>
              <w:jc w:val="center"/>
              <w:rPr>
                <w:b/>
                <w:iCs/>
                <w:sz w:val="20"/>
                <w:szCs w:val="20"/>
              </w:rPr>
            </w:pPr>
            <w:r w:rsidRPr="007F783A">
              <w:rPr>
                <w:b/>
                <w:iCs/>
                <w:sz w:val="20"/>
                <w:szCs w:val="20"/>
              </w:rPr>
              <w:t>Минимальные отступы от границ земельных участков</w:t>
            </w:r>
            <w:r w:rsidRPr="007F783A">
              <w:rPr>
                <w:b/>
                <w:sz w:val="20"/>
                <w:szCs w:val="20"/>
              </w:rPr>
              <w:t>, м</w:t>
            </w:r>
          </w:p>
        </w:tc>
        <w:tc>
          <w:tcPr>
            <w:tcW w:w="722" w:type="pct"/>
            <w:gridSpan w:val="2"/>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iCs/>
                <w:sz w:val="20"/>
                <w:szCs w:val="20"/>
              </w:rPr>
              <w:t>Предельное количество этажей или предельная высота зданий, строений, сооружений, м</w:t>
            </w:r>
          </w:p>
        </w:tc>
        <w:tc>
          <w:tcPr>
            <w:tcW w:w="314" w:type="pct"/>
            <w:vMerge w:val="restart"/>
            <w:shd w:val="clear" w:color="auto" w:fill="F2F2F2"/>
            <w:tcMar>
              <w:top w:w="0" w:type="dxa"/>
              <w:bottom w:w="0" w:type="dxa"/>
            </w:tcMar>
            <w:textDirection w:val="btLr"/>
            <w:vAlign w:val="center"/>
          </w:tcPr>
          <w:p w:rsidR="00A81A24" w:rsidRPr="007F783A" w:rsidRDefault="00A81A24" w:rsidP="00D55ABE">
            <w:pPr>
              <w:widowControl w:val="0"/>
              <w:ind w:left="34" w:right="1"/>
              <w:jc w:val="center"/>
              <w:rPr>
                <w:b/>
                <w:iCs/>
                <w:sz w:val="20"/>
                <w:szCs w:val="20"/>
              </w:rPr>
            </w:pPr>
            <w:r w:rsidRPr="007F783A">
              <w:rPr>
                <w:b/>
                <w:iCs/>
                <w:sz w:val="20"/>
                <w:szCs w:val="20"/>
              </w:rPr>
              <w:t>Максимальный процент застройки в границах земельного участка,</w:t>
            </w:r>
            <w:r w:rsidRPr="007F783A">
              <w:rPr>
                <w:sz w:val="20"/>
                <w:szCs w:val="20"/>
              </w:rPr>
              <w:t xml:space="preserve"> </w:t>
            </w:r>
            <w:r w:rsidRPr="007F783A">
              <w:rPr>
                <w:iCs/>
                <w:sz w:val="20"/>
                <w:szCs w:val="20"/>
              </w:rPr>
              <w:t>%</w:t>
            </w:r>
          </w:p>
        </w:tc>
      </w:tr>
      <w:tr w:rsidR="00A81A24" w:rsidRPr="007F783A" w:rsidTr="00D55ABE">
        <w:trPr>
          <w:trHeight w:val="634"/>
        </w:trPr>
        <w:tc>
          <w:tcPr>
            <w:tcW w:w="622" w:type="pct"/>
            <w:vMerge/>
            <w:shd w:val="clear" w:color="auto" w:fill="F2F2F2"/>
            <w:vAlign w:val="center"/>
          </w:tcPr>
          <w:p w:rsidR="00A81A24" w:rsidRPr="007F783A" w:rsidRDefault="00A81A24" w:rsidP="00D55ABE">
            <w:pPr>
              <w:widowControl w:val="0"/>
              <w:ind w:right="1"/>
              <w:jc w:val="center"/>
              <w:rPr>
                <w:b/>
                <w:iCs/>
                <w:sz w:val="20"/>
                <w:szCs w:val="20"/>
              </w:rPr>
            </w:pPr>
          </w:p>
        </w:tc>
        <w:tc>
          <w:tcPr>
            <w:tcW w:w="2439" w:type="pct"/>
            <w:vMerge/>
            <w:shd w:val="clear" w:color="auto" w:fill="F2F2F2"/>
            <w:vAlign w:val="center"/>
          </w:tcPr>
          <w:p w:rsidR="00A81A24" w:rsidRPr="007F783A" w:rsidRDefault="00A81A24" w:rsidP="00D55ABE">
            <w:pPr>
              <w:widowControl w:val="0"/>
              <w:ind w:right="1"/>
              <w:jc w:val="center"/>
              <w:rPr>
                <w:b/>
                <w:iCs/>
                <w:sz w:val="20"/>
                <w:szCs w:val="20"/>
              </w:rPr>
            </w:pPr>
          </w:p>
        </w:tc>
        <w:tc>
          <w:tcPr>
            <w:tcW w:w="314" w:type="pct"/>
            <w:shd w:val="clear" w:color="auto" w:fill="F2F2F2"/>
            <w:vAlign w:val="center"/>
          </w:tcPr>
          <w:p w:rsidR="00A81A24" w:rsidRPr="007F783A" w:rsidRDefault="00A81A24" w:rsidP="00D55ABE">
            <w:pPr>
              <w:widowControl w:val="0"/>
              <w:ind w:right="1"/>
              <w:jc w:val="center"/>
              <w:rPr>
                <w:b/>
                <w:iCs/>
                <w:sz w:val="20"/>
                <w:szCs w:val="20"/>
              </w:rPr>
            </w:pPr>
            <w:r w:rsidRPr="007F783A">
              <w:rPr>
                <w:b/>
                <w:iCs/>
                <w:sz w:val="20"/>
                <w:szCs w:val="20"/>
              </w:rPr>
              <w:t>мин.</w:t>
            </w:r>
          </w:p>
        </w:tc>
        <w:tc>
          <w:tcPr>
            <w:tcW w:w="318" w:type="pct"/>
            <w:shd w:val="clear" w:color="auto" w:fill="F2F2F2"/>
            <w:vAlign w:val="center"/>
          </w:tcPr>
          <w:p w:rsidR="00A81A24" w:rsidRPr="007F783A" w:rsidRDefault="00A81A24" w:rsidP="00D55ABE">
            <w:pPr>
              <w:widowControl w:val="0"/>
              <w:ind w:right="1"/>
              <w:jc w:val="center"/>
              <w:rPr>
                <w:b/>
                <w:iCs/>
                <w:sz w:val="20"/>
                <w:szCs w:val="20"/>
              </w:rPr>
            </w:pPr>
            <w:r w:rsidRPr="007F783A">
              <w:rPr>
                <w:b/>
                <w:iCs/>
                <w:sz w:val="20"/>
                <w:szCs w:val="20"/>
              </w:rPr>
              <w:t>макс.</w:t>
            </w:r>
          </w:p>
        </w:tc>
        <w:tc>
          <w:tcPr>
            <w:tcW w:w="271" w:type="pct"/>
            <w:vMerge/>
            <w:shd w:val="clear" w:color="auto" w:fill="F2F2F2"/>
            <w:tcMar>
              <w:top w:w="0" w:type="dxa"/>
              <w:bottom w:w="0" w:type="dxa"/>
            </w:tcMar>
          </w:tcPr>
          <w:p w:rsidR="00A81A24" w:rsidRPr="007F783A" w:rsidRDefault="00A81A24" w:rsidP="00D55ABE">
            <w:pPr>
              <w:widowControl w:val="0"/>
              <w:ind w:left="34" w:right="1"/>
              <w:rPr>
                <w:b/>
                <w:iCs/>
                <w:sz w:val="20"/>
                <w:szCs w:val="20"/>
              </w:rPr>
            </w:pPr>
          </w:p>
        </w:tc>
        <w:tc>
          <w:tcPr>
            <w:tcW w:w="406" w:type="pct"/>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iCs/>
                <w:sz w:val="20"/>
                <w:szCs w:val="20"/>
              </w:rPr>
              <w:t>этажность</w:t>
            </w:r>
          </w:p>
        </w:tc>
        <w:tc>
          <w:tcPr>
            <w:tcW w:w="316" w:type="pct"/>
            <w:shd w:val="clear" w:color="auto" w:fill="F2F2F2"/>
            <w:vAlign w:val="center"/>
          </w:tcPr>
          <w:p w:rsidR="00A81A24" w:rsidRPr="007F783A" w:rsidRDefault="00A81A24" w:rsidP="00D55ABE">
            <w:pPr>
              <w:widowControl w:val="0"/>
              <w:ind w:right="1"/>
              <w:jc w:val="center"/>
              <w:rPr>
                <w:b/>
                <w:iCs/>
                <w:sz w:val="20"/>
                <w:szCs w:val="20"/>
              </w:rPr>
            </w:pPr>
            <w:r w:rsidRPr="007F783A">
              <w:rPr>
                <w:b/>
                <w:iCs/>
                <w:sz w:val="20"/>
                <w:szCs w:val="20"/>
              </w:rPr>
              <w:t>высота</w:t>
            </w:r>
          </w:p>
        </w:tc>
        <w:tc>
          <w:tcPr>
            <w:tcW w:w="314" w:type="pct"/>
            <w:vMerge/>
            <w:shd w:val="clear" w:color="auto" w:fill="F2F2F2"/>
            <w:tcMar>
              <w:top w:w="0" w:type="dxa"/>
              <w:bottom w:w="0" w:type="dxa"/>
            </w:tcMar>
          </w:tcPr>
          <w:p w:rsidR="00A81A24" w:rsidRPr="007F783A" w:rsidRDefault="00A81A24" w:rsidP="00D55ABE">
            <w:pPr>
              <w:widowControl w:val="0"/>
              <w:ind w:left="34" w:right="1"/>
              <w:rPr>
                <w:b/>
                <w:iCs/>
                <w:sz w:val="20"/>
                <w:szCs w:val="20"/>
              </w:rPr>
            </w:pPr>
          </w:p>
        </w:tc>
      </w:tr>
      <w:tr w:rsidR="00A81A24" w:rsidRPr="007F783A" w:rsidTr="00D55ABE">
        <w:tc>
          <w:tcPr>
            <w:tcW w:w="5000" w:type="pct"/>
            <w:gridSpan w:val="8"/>
            <w:shd w:val="clear" w:color="auto" w:fill="F2F2F2"/>
            <w:tcMar>
              <w:top w:w="0" w:type="dxa"/>
              <w:bottom w:w="0" w:type="dxa"/>
            </w:tcMar>
            <w:vAlign w:val="center"/>
          </w:tcPr>
          <w:p w:rsidR="00A81A24" w:rsidRPr="007F783A" w:rsidRDefault="00A81A24" w:rsidP="00D55ABE">
            <w:pPr>
              <w:widowControl w:val="0"/>
              <w:ind w:right="1"/>
              <w:jc w:val="center"/>
              <w:rPr>
                <w:b/>
                <w:iCs/>
                <w:sz w:val="20"/>
                <w:szCs w:val="20"/>
              </w:rPr>
            </w:pPr>
            <w:r w:rsidRPr="007F783A">
              <w:rPr>
                <w:b/>
                <w:sz w:val="20"/>
                <w:szCs w:val="20"/>
              </w:rPr>
              <w:t>Основные виды разрешенного использования</w:t>
            </w:r>
          </w:p>
        </w:tc>
      </w:tr>
      <w:tr w:rsidR="00A81A24" w:rsidRPr="007F783A" w:rsidTr="00D55ABE">
        <w:trPr>
          <w:trHeight w:val="376"/>
        </w:trPr>
        <w:tc>
          <w:tcPr>
            <w:tcW w:w="622" w:type="pct"/>
            <w:vMerge w:val="restart"/>
            <w:shd w:val="clear" w:color="auto" w:fill="auto"/>
          </w:tcPr>
          <w:p w:rsidR="00A81A24" w:rsidRPr="007F783A" w:rsidRDefault="00A81A24" w:rsidP="00D55ABE">
            <w:pPr>
              <w:widowControl w:val="0"/>
              <w:ind w:right="1"/>
              <w:rPr>
                <w:iCs/>
                <w:color w:val="auto"/>
                <w:sz w:val="20"/>
                <w:szCs w:val="20"/>
              </w:rPr>
            </w:pPr>
            <w:r w:rsidRPr="007F783A">
              <w:rPr>
                <w:iCs/>
                <w:color w:val="auto"/>
                <w:sz w:val="20"/>
                <w:szCs w:val="20"/>
              </w:rPr>
              <w:t>Предоставление коммунальных услуг</w:t>
            </w:r>
          </w:p>
          <w:p w:rsidR="00A81A24" w:rsidRPr="007F783A" w:rsidRDefault="00A81A24" w:rsidP="00D55ABE">
            <w:pPr>
              <w:widowControl w:val="0"/>
              <w:ind w:right="1"/>
              <w:rPr>
                <w:iCs/>
                <w:color w:val="auto"/>
                <w:sz w:val="20"/>
                <w:szCs w:val="20"/>
              </w:rPr>
            </w:pPr>
            <w:r w:rsidRPr="007F783A">
              <w:rPr>
                <w:iCs/>
                <w:color w:val="auto"/>
                <w:sz w:val="20"/>
                <w:szCs w:val="20"/>
              </w:rPr>
              <w:t>(код 3.1.1)</w:t>
            </w:r>
          </w:p>
        </w:tc>
        <w:tc>
          <w:tcPr>
            <w:tcW w:w="2439" w:type="pct"/>
            <w:vMerge w:val="restart"/>
            <w:shd w:val="clear" w:color="auto" w:fill="auto"/>
          </w:tcPr>
          <w:p w:rsidR="00A81A24" w:rsidRPr="007F783A" w:rsidRDefault="00A81A24" w:rsidP="00D55ABE">
            <w:pPr>
              <w:widowControl w:val="0"/>
              <w:ind w:right="1"/>
              <w:jc w:val="both"/>
              <w:rPr>
                <w:b/>
                <w:iCs/>
                <w:sz w:val="20"/>
                <w:szCs w:val="20"/>
              </w:rPr>
            </w:pPr>
            <w:r w:rsidRPr="007F783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0,5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40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80</w:t>
            </w:r>
          </w:p>
        </w:tc>
      </w:tr>
      <w:tr w:rsidR="00A81A24" w:rsidRPr="007F783A" w:rsidTr="00D55ABE">
        <w:trPr>
          <w:trHeight w:val="1391"/>
        </w:trPr>
        <w:tc>
          <w:tcPr>
            <w:tcW w:w="622" w:type="pct"/>
            <w:vMerge/>
            <w:shd w:val="clear" w:color="auto" w:fill="auto"/>
            <w:tcMar>
              <w:top w:w="0" w:type="dxa"/>
              <w:bottom w:w="0" w:type="dxa"/>
            </w:tcMar>
          </w:tcPr>
          <w:p w:rsidR="00A81A24" w:rsidRPr="007F783A" w:rsidRDefault="00A81A24" w:rsidP="00D55ABE">
            <w:pPr>
              <w:widowControl w:val="0"/>
              <w:ind w:right="1"/>
              <w:rPr>
                <w:iCs/>
                <w:color w:val="auto"/>
                <w:sz w:val="20"/>
                <w:szCs w:val="20"/>
              </w:rPr>
            </w:pPr>
          </w:p>
        </w:tc>
        <w:tc>
          <w:tcPr>
            <w:tcW w:w="2439" w:type="pct"/>
            <w:vMerge/>
            <w:shd w:val="clear" w:color="auto" w:fill="auto"/>
            <w:tcMar>
              <w:top w:w="0" w:type="dxa"/>
              <w:bottom w:w="0" w:type="dxa"/>
            </w:tcMar>
          </w:tcPr>
          <w:p w:rsidR="00A81A24" w:rsidRPr="007F783A" w:rsidRDefault="00A81A24" w:rsidP="00D55ABE">
            <w:pPr>
              <w:widowControl w:val="0"/>
              <w:rPr>
                <w:sz w:val="20"/>
                <w:szCs w:val="21"/>
              </w:rPr>
            </w:pPr>
          </w:p>
        </w:tc>
        <w:tc>
          <w:tcPr>
            <w:tcW w:w="1939" w:type="pct"/>
            <w:gridSpan w:val="6"/>
            <w:shd w:val="clear" w:color="auto" w:fill="auto"/>
            <w:tcMar>
              <w:top w:w="0" w:type="dxa"/>
              <w:bottom w:w="0" w:type="dxa"/>
            </w:tcMar>
          </w:tcPr>
          <w:p w:rsidR="00A81A24" w:rsidRPr="007F783A" w:rsidRDefault="00A81A24" w:rsidP="00D55ABE">
            <w:pPr>
              <w:widowControl w:val="0"/>
              <w:ind w:right="1"/>
              <w:jc w:val="both"/>
              <w:rPr>
                <w:iCs/>
                <w:sz w:val="20"/>
                <w:szCs w:val="20"/>
              </w:rPr>
            </w:pPr>
            <w:r w:rsidRPr="007F783A">
              <w:rPr>
                <w:iCs/>
                <w:sz w:val="20"/>
                <w:szCs w:val="20"/>
              </w:rPr>
              <w:t>Действие градостроительного регламента не распространяется на земель</w:t>
            </w:r>
            <w:r w:rsidRPr="007F783A">
              <w:rPr>
                <w:iCs/>
                <w:sz w:val="20"/>
                <w:szCs w:val="20"/>
              </w:rPr>
              <w:softHyphen/>
              <w:t>ные участки, предназначенные для размещения линейных и (или) занятые линейными объектами (п.4 ст. 36 Градостроительный кодекс РФ от 29.12.2004 г. №190 ФЗ)</w:t>
            </w:r>
          </w:p>
        </w:tc>
      </w:tr>
      <w:tr w:rsidR="00A81A24" w:rsidRPr="007F783A" w:rsidTr="00D55ABE">
        <w:tc>
          <w:tcPr>
            <w:tcW w:w="622" w:type="pct"/>
            <w:shd w:val="clear" w:color="auto" w:fill="auto"/>
          </w:tcPr>
          <w:p w:rsidR="00A81A24" w:rsidRPr="007F783A" w:rsidRDefault="00A81A24" w:rsidP="00D55ABE">
            <w:pPr>
              <w:widowControl w:val="0"/>
              <w:ind w:right="1"/>
              <w:rPr>
                <w:iCs/>
                <w:color w:val="auto"/>
                <w:sz w:val="20"/>
                <w:szCs w:val="20"/>
              </w:rPr>
            </w:pPr>
            <w:r w:rsidRPr="007F783A">
              <w:rPr>
                <w:iCs/>
                <w:color w:val="auto"/>
                <w:sz w:val="20"/>
                <w:szCs w:val="20"/>
              </w:rPr>
              <w:t>Административные здания организаций, обеспечивающих предоставление коммунальных услуг</w:t>
            </w:r>
          </w:p>
          <w:p w:rsidR="00A81A24" w:rsidRPr="007F783A" w:rsidRDefault="00A81A24" w:rsidP="00D55ABE">
            <w:pPr>
              <w:widowControl w:val="0"/>
              <w:ind w:right="1"/>
              <w:rPr>
                <w:iCs/>
                <w:color w:val="auto"/>
                <w:sz w:val="20"/>
                <w:szCs w:val="20"/>
              </w:rPr>
            </w:pPr>
            <w:r w:rsidRPr="007F783A">
              <w:rPr>
                <w:iCs/>
                <w:color w:val="auto"/>
                <w:sz w:val="20"/>
                <w:szCs w:val="20"/>
              </w:rPr>
              <w:t>(код 3.1.2)</w:t>
            </w:r>
          </w:p>
        </w:tc>
        <w:tc>
          <w:tcPr>
            <w:tcW w:w="2439" w:type="pct"/>
            <w:shd w:val="clear" w:color="auto" w:fill="auto"/>
          </w:tcPr>
          <w:p w:rsidR="00A81A24" w:rsidRPr="007F783A" w:rsidRDefault="00A81A24" w:rsidP="00D55ABE">
            <w:pPr>
              <w:widowControl w:val="0"/>
              <w:rPr>
                <w:rFonts w:eastAsia="Calibri"/>
                <w:sz w:val="20"/>
                <w:szCs w:val="20"/>
              </w:rPr>
            </w:pPr>
            <w:r w:rsidRPr="007F783A">
              <w:rPr>
                <w:sz w:val="20"/>
                <w:szCs w:val="21"/>
              </w:rPr>
              <w:t>Размещение зданий, предназначенных для приема физических и юридических лиц в связи с предоставлением им коммунальных услуг</w:t>
            </w:r>
          </w:p>
        </w:tc>
        <w:tc>
          <w:tcPr>
            <w:tcW w:w="314" w:type="pct"/>
            <w:shd w:val="clear" w:color="auto" w:fill="auto"/>
          </w:tcPr>
          <w:p w:rsidR="00A81A24" w:rsidRPr="007F783A" w:rsidRDefault="00A81A24" w:rsidP="00D55ABE">
            <w:pPr>
              <w:widowControl w:val="0"/>
              <w:ind w:right="1"/>
              <w:jc w:val="center"/>
              <w:rPr>
                <w:iCs/>
                <w:sz w:val="20"/>
                <w:szCs w:val="20"/>
              </w:rPr>
            </w:pPr>
            <w:r>
              <w:rPr>
                <w:iCs/>
                <w:sz w:val="20"/>
                <w:szCs w:val="20"/>
              </w:rPr>
              <w:t>1</w:t>
            </w:r>
            <w:r w:rsidRPr="007F783A">
              <w:rPr>
                <w:iCs/>
                <w:sz w:val="20"/>
                <w:szCs w:val="20"/>
              </w:rPr>
              <w:t>00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Pr>
          <w:p w:rsidR="00A81A24" w:rsidRPr="007F783A" w:rsidRDefault="00A81A24" w:rsidP="00D55ABE">
            <w:pPr>
              <w:textAlignment w:val="baseline"/>
              <w:rPr>
                <w:sz w:val="20"/>
              </w:rPr>
            </w:pPr>
            <w:r w:rsidRPr="007F783A">
              <w:rPr>
                <w:sz w:val="20"/>
              </w:rPr>
              <w:t>Оказание социальной помощи населению</w:t>
            </w:r>
          </w:p>
          <w:p w:rsidR="00A81A24" w:rsidRPr="007F783A" w:rsidRDefault="00A81A24" w:rsidP="00D55ABE">
            <w:pPr>
              <w:widowControl w:val="0"/>
              <w:ind w:right="1"/>
              <w:rPr>
                <w:iCs/>
                <w:sz w:val="20"/>
                <w:szCs w:val="20"/>
              </w:rPr>
            </w:pPr>
            <w:r w:rsidRPr="007F783A">
              <w:rPr>
                <w:sz w:val="20"/>
              </w:rPr>
              <w:t>(код 3.2.2)</w:t>
            </w:r>
          </w:p>
        </w:tc>
        <w:tc>
          <w:tcPr>
            <w:tcW w:w="2439" w:type="pct"/>
            <w:shd w:val="clear" w:color="auto" w:fill="auto"/>
          </w:tcPr>
          <w:p w:rsidR="00A81A24" w:rsidRPr="007F783A" w:rsidRDefault="00A81A24" w:rsidP="00D55ABE">
            <w:pPr>
              <w:jc w:val="both"/>
              <w:textAlignment w:val="baseline"/>
              <w:rPr>
                <w:sz w:val="20"/>
                <w:szCs w:val="20"/>
              </w:rPr>
            </w:pPr>
            <w:r w:rsidRPr="007F783A">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314" w:type="pct"/>
            <w:shd w:val="clear" w:color="auto" w:fill="auto"/>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Pr>
          <w:p w:rsidR="00A81A24" w:rsidRPr="007F783A" w:rsidRDefault="00A81A24" w:rsidP="00D55ABE">
            <w:pPr>
              <w:textAlignment w:val="baseline"/>
              <w:rPr>
                <w:sz w:val="20"/>
              </w:rPr>
            </w:pPr>
            <w:r w:rsidRPr="007F783A">
              <w:rPr>
                <w:sz w:val="20"/>
              </w:rPr>
              <w:t xml:space="preserve">Оказание услуг </w:t>
            </w:r>
            <w:r w:rsidRPr="007F783A">
              <w:rPr>
                <w:sz w:val="20"/>
              </w:rPr>
              <w:lastRenderedPageBreak/>
              <w:t>связи</w:t>
            </w:r>
          </w:p>
          <w:p w:rsidR="00A81A24" w:rsidRPr="007F783A" w:rsidRDefault="00A81A24" w:rsidP="00D55ABE">
            <w:pPr>
              <w:textAlignment w:val="baseline"/>
              <w:rPr>
                <w:sz w:val="20"/>
              </w:rPr>
            </w:pPr>
            <w:r w:rsidRPr="007F783A">
              <w:rPr>
                <w:sz w:val="20"/>
              </w:rPr>
              <w:t>(код 3.2.3)</w:t>
            </w:r>
          </w:p>
        </w:tc>
        <w:tc>
          <w:tcPr>
            <w:tcW w:w="2439" w:type="pct"/>
            <w:shd w:val="clear" w:color="auto" w:fill="auto"/>
          </w:tcPr>
          <w:p w:rsidR="00A81A24" w:rsidRPr="007F783A" w:rsidRDefault="00A81A24" w:rsidP="00D55ABE">
            <w:pPr>
              <w:jc w:val="both"/>
              <w:textAlignment w:val="baseline"/>
              <w:rPr>
                <w:sz w:val="20"/>
                <w:szCs w:val="20"/>
              </w:rPr>
            </w:pPr>
            <w:r w:rsidRPr="007F783A">
              <w:rPr>
                <w:sz w:val="20"/>
                <w:szCs w:val="21"/>
              </w:rPr>
              <w:lastRenderedPageBreak/>
              <w:t xml:space="preserve">Размещение зданий, предназначенных для размещения пунктов оказания услуг </w:t>
            </w:r>
            <w:r w:rsidRPr="007F783A">
              <w:rPr>
                <w:sz w:val="20"/>
                <w:szCs w:val="21"/>
              </w:rPr>
              <w:lastRenderedPageBreak/>
              <w:t>почтовой, телеграфной, междугородней и международной телефонной связи</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lastRenderedPageBreak/>
              <w:t>50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Pr>
          <w:p w:rsidR="00A81A24" w:rsidRPr="007F783A" w:rsidRDefault="00A81A24" w:rsidP="00D55ABE">
            <w:pPr>
              <w:widowControl w:val="0"/>
              <w:ind w:right="1"/>
              <w:rPr>
                <w:iCs/>
                <w:sz w:val="20"/>
                <w:szCs w:val="20"/>
              </w:rPr>
            </w:pPr>
            <w:r w:rsidRPr="007F783A">
              <w:rPr>
                <w:iCs/>
                <w:sz w:val="20"/>
                <w:szCs w:val="20"/>
              </w:rPr>
              <w:lastRenderedPageBreak/>
              <w:t>Бытовое обслуживание</w:t>
            </w:r>
          </w:p>
          <w:p w:rsidR="00A81A24" w:rsidRPr="007F783A" w:rsidRDefault="00A81A24" w:rsidP="00D55ABE">
            <w:pPr>
              <w:widowControl w:val="0"/>
              <w:ind w:right="1"/>
              <w:rPr>
                <w:iCs/>
                <w:sz w:val="20"/>
                <w:szCs w:val="20"/>
              </w:rPr>
            </w:pPr>
            <w:r w:rsidRPr="007F783A">
              <w:rPr>
                <w:iCs/>
                <w:sz w:val="20"/>
                <w:szCs w:val="20"/>
              </w:rPr>
              <w:t>(код 3.3)</w:t>
            </w:r>
          </w:p>
        </w:tc>
        <w:tc>
          <w:tcPr>
            <w:tcW w:w="2439" w:type="pct"/>
            <w:shd w:val="clear" w:color="auto" w:fill="auto"/>
          </w:tcPr>
          <w:p w:rsidR="00A81A24" w:rsidRPr="007F783A" w:rsidRDefault="00A81A24" w:rsidP="00D55ABE">
            <w:pPr>
              <w:jc w:val="both"/>
              <w:textAlignment w:val="baseline"/>
              <w:rPr>
                <w:sz w:val="20"/>
                <w:szCs w:val="20"/>
              </w:rPr>
            </w:pPr>
            <w:r w:rsidRPr="007F783A">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14" w:type="pct"/>
            <w:shd w:val="clear" w:color="auto" w:fill="auto"/>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rPr>
          <w:trHeight w:val="1283"/>
        </w:trPr>
        <w:tc>
          <w:tcPr>
            <w:tcW w:w="622" w:type="pct"/>
            <w:shd w:val="clear" w:color="auto" w:fill="auto"/>
            <w:tcMar>
              <w:top w:w="0" w:type="dxa"/>
              <w:bottom w:w="0" w:type="dxa"/>
            </w:tcMar>
          </w:tcPr>
          <w:p w:rsidR="00A81A24" w:rsidRPr="007F783A" w:rsidRDefault="00A81A24" w:rsidP="00D55ABE">
            <w:pPr>
              <w:widowControl w:val="0"/>
              <w:ind w:right="1"/>
              <w:jc w:val="both"/>
              <w:rPr>
                <w:iCs/>
                <w:sz w:val="20"/>
                <w:szCs w:val="20"/>
              </w:rPr>
            </w:pPr>
            <w:r w:rsidRPr="007F783A">
              <w:rPr>
                <w:iCs/>
                <w:sz w:val="20"/>
                <w:szCs w:val="20"/>
              </w:rPr>
              <w:t>Амбулаторно-поликлиническое обслуживание</w:t>
            </w:r>
          </w:p>
          <w:p w:rsidR="00A81A24" w:rsidRPr="007F783A" w:rsidRDefault="00A81A24" w:rsidP="00D55ABE">
            <w:pPr>
              <w:widowControl w:val="0"/>
              <w:ind w:right="1"/>
              <w:jc w:val="both"/>
              <w:rPr>
                <w:iCs/>
                <w:sz w:val="20"/>
                <w:szCs w:val="20"/>
              </w:rPr>
            </w:pPr>
            <w:r w:rsidRPr="007F783A">
              <w:rPr>
                <w:iCs/>
                <w:sz w:val="20"/>
                <w:szCs w:val="20"/>
              </w:rPr>
              <w:t>(код 3.4.1)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Дошкольное, начальное и среднее общее образование</w:t>
            </w:r>
          </w:p>
          <w:p w:rsidR="00A81A24" w:rsidRPr="007F783A" w:rsidRDefault="00A81A24" w:rsidP="00D55ABE">
            <w:pPr>
              <w:widowControl w:val="0"/>
              <w:ind w:right="1"/>
              <w:rPr>
                <w:iCs/>
                <w:sz w:val="20"/>
                <w:szCs w:val="20"/>
              </w:rPr>
            </w:pPr>
            <w:r w:rsidRPr="007F783A">
              <w:rPr>
                <w:iCs/>
                <w:sz w:val="20"/>
                <w:szCs w:val="20"/>
              </w:rPr>
              <w:t>(код 3.5.1)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sz w:val="20"/>
                <w:szCs w:val="2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w:t>
            </w:r>
            <w:r w:rsidRPr="007F783A">
              <w:rPr>
                <w:sz w:val="20"/>
                <w:szCs w:val="21"/>
              </w:rPr>
              <w:softHyphen/>
              <w:t>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14" w:type="pct"/>
            <w:shd w:val="clear" w:color="auto" w:fill="auto"/>
            <w:tcMar>
              <w:top w:w="0" w:type="dxa"/>
              <w:bottom w:w="0" w:type="dxa"/>
            </w:tcMar>
          </w:tcPr>
          <w:p w:rsidR="00A81A24" w:rsidRPr="007F783A" w:rsidRDefault="000551E1" w:rsidP="000551E1">
            <w:pPr>
              <w:widowControl w:val="0"/>
              <w:ind w:right="1"/>
              <w:jc w:val="center"/>
              <w:rPr>
                <w:iCs/>
                <w:sz w:val="20"/>
                <w:szCs w:val="20"/>
              </w:rPr>
            </w:pPr>
            <w:r>
              <w:rPr>
                <w:iCs/>
                <w:sz w:val="20"/>
                <w:szCs w:val="20"/>
              </w:rPr>
              <w:t>10</w:t>
            </w:r>
            <w:r w:rsidR="00A81A24" w:rsidRPr="007F783A">
              <w:rPr>
                <w:iCs/>
                <w:sz w:val="20"/>
                <w:szCs w:val="20"/>
              </w:rPr>
              <w:t>0</w:t>
            </w:r>
          </w:p>
        </w:tc>
        <w:tc>
          <w:tcPr>
            <w:tcW w:w="318" w:type="pct"/>
            <w:shd w:val="clear" w:color="auto" w:fill="auto"/>
          </w:tcPr>
          <w:p w:rsidR="00A81A24" w:rsidRPr="007F783A" w:rsidRDefault="006D2679" w:rsidP="00D55ABE">
            <w:pPr>
              <w:widowControl w:val="0"/>
              <w:ind w:right="1"/>
              <w:jc w:val="center"/>
              <w:rPr>
                <w:iCs/>
                <w:sz w:val="20"/>
                <w:szCs w:val="20"/>
              </w:rPr>
            </w:pPr>
            <w:r>
              <w:rPr>
                <w:iCs/>
                <w:sz w:val="20"/>
                <w:szCs w:val="20"/>
              </w:rPr>
              <w:t>1</w:t>
            </w:r>
            <w:r w:rsidR="00A81A24" w:rsidRPr="007F783A">
              <w:rPr>
                <w:iCs/>
                <w:sz w:val="20"/>
                <w:szCs w:val="20"/>
              </w:rPr>
              <w:t>0000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spacing w:line="360" w:lineRule="auto"/>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jc w:val="both"/>
              <w:rPr>
                <w:iCs/>
                <w:sz w:val="20"/>
                <w:szCs w:val="20"/>
              </w:rPr>
            </w:pPr>
            <w:r w:rsidRPr="007F783A">
              <w:rPr>
                <w:iCs/>
                <w:sz w:val="20"/>
                <w:szCs w:val="20"/>
              </w:rPr>
              <w:t>Объекты культурно-досуговой деятельности</w:t>
            </w:r>
          </w:p>
          <w:p w:rsidR="00A81A24" w:rsidRPr="007F783A" w:rsidRDefault="00A81A24" w:rsidP="00D55ABE">
            <w:pPr>
              <w:widowControl w:val="0"/>
              <w:ind w:right="1"/>
              <w:rPr>
                <w:iCs/>
                <w:sz w:val="20"/>
                <w:szCs w:val="20"/>
              </w:rPr>
            </w:pPr>
            <w:r w:rsidRPr="007F783A">
              <w:rPr>
                <w:iCs/>
                <w:sz w:val="20"/>
                <w:szCs w:val="20"/>
              </w:rPr>
              <w:t>(код 3.6.1)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sz w:val="20"/>
                <w:szCs w:val="2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spacing w:line="360" w:lineRule="auto"/>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1F6474" w:rsidRDefault="00A81A24" w:rsidP="00D55ABE">
            <w:pPr>
              <w:widowControl w:val="0"/>
              <w:ind w:right="1"/>
              <w:rPr>
                <w:iCs/>
                <w:color w:val="auto"/>
                <w:sz w:val="20"/>
                <w:szCs w:val="20"/>
              </w:rPr>
            </w:pPr>
            <w:r w:rsidRPr="001F6474">
              <w:rPr>
                <w:color w:val="auto"/>
                <w:sz w:val="20"/>
                <w:szCs w:val="20"/>
              </w:rPr>
              <w:t>Парки культуры и отдыха (3.6.2)</w:t>
            </w:r>
          </w:p>
        </w:tc>
        <w:tc>
          <w:tcPr>
            <w:tcW w:w="2439" w:type="pct"/>
            <w:shd w:val="clear" w:color="auto" w:fill="auto"/>
            <w:tcMar>
              <w:top w:w="0" w:type="dxa"/>
              <w:bottom w:w="0" w:type="dxa"/>
            </w:tcMar>
          </w:tcPr>
          <w:p w:rsidR="00A81A24" w:rsidRPr="001F6474" w:rsidRDefault="00A81A24" w:rsidP="00D55ABE">
            <w:pPr>
              <w:jc w:val="both"/>
              <w:textAlignment w:val="baseline"/>
              <w:rPr>
                <w:color w:val="auto"/>
                <w:sz w:val="20"/>
                <w:szCs w:val="20"/>
              </w:rPr>
            </w:pPr>
            <w:r w:rsidRPr="001F6474">
              <w:rPr>
                <w:color w:val="auto"/>
                <w:sz w:val="20"/>
                <w:szCs w:val="20"/>
              </w:rPr>
              <w:t>Размещение парков культуры и отдыха</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8</w:t>
            </w:r>
          </w:p>
        </w:tc>
        <w:tc>
          <w:tcPr>
            <w:tcW w:w="314" w:type="pct"/>
            <w:shd w:val="clear" w:color="auto" w:fill="auto"/>
          </w:tcPr>
          <w:p w:rsidR="00A81A24" w:rsidRPr="007F783A" w:rsidRDefault="00A81A24" w:rsidP="00D55ABE">
            <w:pPr>
              <w:widowControl w:val="0"/>
              <w:spacing w:line="360" w:lineRule="auto"/>
              <w:ind w:right="1"/>
              <w:jc w:val="center"/>
              <w:rPr>
                <w:iCs/>
                <w:sz w:val="20"/>
                <w:szCs w:val="20"/>
              </w:rPr>
            </w:pPr>
            <w:r w:rsidRPr="007F783A">
              <w:rPr>
                <w:iCs/>
                <w:sz w:val="20"/>
                <w:szCs w:val="20"/>
              </w:rPr>
              <w:t>80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Осуществление религиозных обрядов</w:t>
            </w:r>
          </w:p>
          <w:p w:rsidR="00A81A24" w:rsidRPr="007F783A" w:rsidRDefault="00A81A24" w:rsidP="00D55ABE">
            <w:pPr>
              <w:widowControl w:val="0"/>
              <w:ind w:right="1"/>
              <w:rPr>
                <w:iCs/>
                <w:sz w:val="20"/>
                <w:szCs w:val="20"/>
              </w:rPr>
            </w:pPr>
            <w:r w:rsidRPr="007F783A">
              <w:rPr>
                <w:iCs/>
                <w:sz w:val="20"/>
                <w:szCs w:val="20"/>
              </w:rPr>
              <w:t>(код 3.7.1)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sz w:val="20"/>
                <w:szCs w:val="2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5</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30000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spacing w:line="360" w:lineRule="auto"/>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Государственное управление</w:t>
            </w:r>
          </w:p>
          <w:p w:rsidR="00A81A24" w:rsidRPr="007F783A" w:rsidRDefault="00A81A24" w:rsidP="00D55ABE">
            <w:pPr>
              <w:widowControl w:val="0"/>
              <w:ind w:right="1"/>
              <w:rPr>
                <w:iCs/>
                <w:sz w:val="20"/>
                <w:szCs w:val="20"/>
              </w:rPr>
            </w:pPr>
            <w:r w:rsidRPr="007F783A">
              <w:rPr>
                <w:iCs/>
                <w:sz w:val="20"/>
                <w:szCs w:val="20"/>
              </w:rPr>
              <w:t>(код 3.8.1)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sz w:val="20"/>
                <w:szCs w:val="2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w:t>
            </w:r>
            <w:r w:rsidRPr="007F783A">
              <w:rPr>
                <w:sz w:val="20"/>
                <w:szCs w:val="21"/>
              </w:rPr>
              <w:softHyphen/>
              <w:t>ниципальные услуги</w:t>
            </w:r>
          </w:p>
        </w:tc>
        <w:tc>
          <w:tcPr>
            <w:tcW w:w="314" w:type="pct"/>
            <w:shd w:val="clear" w:color="auto" w:fill="auto"/>
            <w:tcMar>
              <w:top w:w="0" w:type="dxa"/>
              <w:bottom w:w="0" w:type="dxa"/>
            </w:tcMar>
          </w:tcPr>
          <w:p w:rsidR="00A81A24" w:rsidRPr="007F783A" w:rsidRDefault="00A81A24" w:rsidP="00D55ABE">
            <w:pPr>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jc w:val="center"/>
              <w:rPr>
                <w:iCs/>
                <w:sz w:val="20"/>
                <w:szCs w:val="20"/>
              </w:rPr>
            </w:pPr>
            <w:r w:rsidRPr="007F783A">
              <w:rPr>
                <w:iCs/>
                <w:sz w:val="20"/>
                <w:szCs w:val="20"/>
              </w:rPr>
              <w:t>1,5</w:t>
            </w:r>
          </w:p>
        </w:tc>
        <w:tc>
          <w:tcPr>
            <w:tcW w:w="406" w:type="pct"/>
            <w:shd w:val="clear" w:color="auto" w:fill="auto"/>
          </w:tcPr>
          <w:p w:rsidR="00A81A24" w:rsidRPr="007F783A" w:rsidRDefault="00A81A24" w:rsidP="00D55ABE">
            <w:pPr>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Деловое управление</w:t>
            </w:r>
          </w:p>
          <w:p w:rsidR="00A81A24" w:rsidRPr="007F783A" w:rsidRDefault="00A81A24" w:rsidP="00D55ABE">
            <w:pPr>
              <w:widowControl w:val="0"/>
              <w:ind w:right="1"/>
              <w:rPr>
                <w:iCs/>
                <w:sz w:val="20"/>
                <w:szCs w:val="20"/>
              </w:rPr>
            </w:pPr>
            <w:r w:rsidRPr="007F783A">
              <w:rPr>
                <w:iCs/>
                <w:sz w:val="20"/>
                <w:szCs w:val="20"/>
              </w:rPr>
              <w:t>(код 4.1)</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rFonts w:eastAsia="Calibri"/>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w:t>
            </w:r>
            <w:r w:rsidRPr="007F783A">
              <w:rPr>
                <w:rFonts w:eastAsia="Calibri"/>
                <w:sz w:val="20"/>
                <w:szCs w:val="20"/>
              </w:rPr>
              <w:softHyphen/>
              <w:t>нием банковской и страховой деятельности)</w:t>
            </w:r>
          </w:p>
        </w:tc>
        <w:tc>
          <w:tcPr>
            <w:tcW w:w="314" w:type="pct"/>
            <w:shd w:val="clear" w:color="auto" w:fill="auto"/>
            <w:tcMar>
              <w:top w:w="0" w:type="dxa"/>
              <w:bottom w:w="0" w:type="dxa"/>
            </w:tcMar>
          </w:tcPr>
          <w:p w:rsidR="00A81A24" w:rsidRPr="007F783A" w:rsidRDefault="00A81A24" w:rsidP="00D55ABE">
            <w:pPr>
              <w:jc w:val="center"/>
              <w:rPr>
                <w:sz w:val="20"/>
                <w:szCs w:val="20"/>
              </w:rPr>
            </w:pPr>
            <w:r>
              <w:rPr>
                <w:sz w:val="20"/>
                <w:szCs w:val="20"/>
              </w:rPr>
              <w:t>10</w:t>
            </w:r>
            <w:r w:rsidRPr="007F783A">
              <w:rPr>
                <w:sz w:val="20"/>
                <w:szCs w:val="20"/>
              </w:rPr>
              <w:t>0</w:t>
            </w:r>
          </w:p>
        </w:tc>
        <w:tc>
          <w:tcPr>
            <w:tcW w:w="318" w:type="pct"/>
            <w:shd w:val="clear" w:color="auto" w:fill="auto"/>
          </w:tcPr>
          <w:p w:rsidR="00A81A24" w:rsidRPr="007F783A" w:rsidRDefault="00A81A24" w:rsidP="00D55ABE">
            <w:pPr>
              <w:jc w:val="center"/>
              <w:rPr>
                <w:sz w:val="20"/>
                <w:szCs w:val="20"/>
              </w:rPr>
            </w:pPr>
            <w:r w:rsidRPr="007F783A">
              <w:rPr>
                <w:sz w:val="20"/>
                <w:szCs w:val="20"/>
              </w:rPr>
              <w:t>5000</w:t>
            </w:r>
          </w:p>
        </w:tc>
        <w:tc>
          <w:tcPr>
            <w:tcW w:w="271" w:type="pct"/>
            <w:shd w:val="clear" w:color="auto" w:fill="auto"/>
          </w:tcPr>
          <w:p w:rsidR="00A81A24" w:rsidRPr="007F783A" w:rsidRDefault="00A81A24" w:rsidP="00D55ABE">
            <w:pPr>
              <w:jc w:val="center"/>
              <w:rPr>
                <w:sz w:val="20"/>
                <w:szCs w:val="20"/>
              </w:rPr>
            </w:pPr>
            <w:r w:rsidRPr="007F783A">
              <w:rPr>
                <w:sz w:val="20"/>
                <w:szCs w:val="20"/>
              </w:rPr>
              <w:t>1,5</w:t>
            </w:r>
          </w:p>
        </w:tc>
        <w:tc>
          <w:tcPr>
            <w:tcW w:w="406" w:type="pct"/>
            <w:shd w:val="clear" w:color="auto" w:fill="auto"/>
          </w:tcPr>
          <w:p w:rsidR="00A81A24" w:rsidRPr="007F783A" w:rsidRDefault="00A81A24" w:rsidP="00D55ABE">
            <w:pPr>
              <w:jc w:val="center"/>
              <w:rPr>
                <w:sz w:val="20"/>
                <w:szCs w:val="20"/>
              </w:rPr>
            </w:pPr>
            <w:r w:rsidRPr="007F783A">
              <w:rPr>
                <w:sz w:val="20"/>
                <w:szCs w:val="20"/>
              </w:rPr>
              <w:t>3</w:t>
            </w:r>
          </w:p>
        </w:tc>
        <w:tc>
          <w:tcPr>
            <w:tcW w:w="316" w:type="pct"/>
            <w:shd w:val="clear" w:color="auto" w:fill="auto"/>
          </w:tcPr>
          <w:p w:rsidR="00A81A24" w:rsidRPr="007F783A" w:rsidRDefault="00A81A24" w:rsidP="00D55ABE">
            <w:pPr>
              <w:jc w:val="center"/>
              <w:rPr>
                <w:sz w:val="20"/>
                <w:szCs w:val="20"/>
              </w:rPr>
            </w:pPr>
            <w:r w:rsidRPr="007F783A">
              <w:rPr>
                <w:sz w:val="20"/>
                <w:szCs w:val="20"/>
              </w:rPr>
              <w:t>20</w:t>
            </w:r>
          </w:p>
        </w:tc>
        <w:tc>
          <w:tcPr>
            <w:tcW w:w="314" w:type="pct"/>
            <w:shd w:val="clear" w:color="auto" w:fill="auto"/>
          </w:tcPr>
          <w:p w:rsidR="00A81A24" w:rsidRPr="007F783A" w:rsidRDefault="00A81A24" w:rsidP="00D55ABE">
            <w:pPr>
              <w:jc w:val="center"/>
              <w:rPr>
                <w:sz w:val="20"/>
                <w:szCs w:val="20"/>
              </w:rPr>
            </w:pPr>
            <w:r w:rsidRPr="007F783A">
              <w:rPr>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Рынки</w:t>
            </w:r>
          </w:p>
          <w:p w:rsidR="00A81A24" w:rsidRPr="007F783A" w:rsidRDefault="00A81A24" w:rsidP="00D55ABE">
            <w:pPr>
              <w:widowControl w:val="0"/>
              <w:ind w:right="1"/>
              <w:rPr>
                <w:iCs/>
                <w:sz w:val="20"/>
                <w:szCs w:val="20"/>
              </w:rPr>
            </w:pPr>
            <w:r w:rsidRPr="007F783A">
              <w:rPr>
                <w:iCs/>
                <w:sz w:val="20"/>
                <w:szCs w:val="20"/>
              </w:rPr>
              <w:t>(код 4.3)</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rFonts w:eastAsia="Calibri"/>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7F783A">
              <w:rPr>
                <w:rFonts w:eastAsia="Calibri"/>
                <w:sz w:val="20"/>
                <w:szCs w:val="20"/>
              </w:rPr>
              <w:t>кв</w:t>
            </w:r>
            <w:proofErr w:type="gramStart"/>
            <w:r w:rsidRPr="007F783A">
              <w:rPr>
                <w:rFonts w:eastAsia="Calibri"/>
                <w:sz w:val="20"/>
                <w:szCs w:val="20"/>
              </w:rPr>
              <w:t>.м</w:t>
            </w:r>
            <w:proofErr w:type="spellEnd"/>
            <w:proofErr w:type="gramEnd"/>
            <w:r w:rsidRPr="007F783A">
              <w:rPr>
                <w:rFonts w:eastAsia="Calibri"/>
                <w:sz w:val="20"/>
                <w:szCs w:val="20"/>
              </w:rPr>
              <w:t>:</w:t>
            </w:r>
          </w:p>
          <w:p w:rsidR="00A81A24" w:rsidRPr="007F783A" w:rsidRDefault="00A81A24" w:rsidP="00D55ABE">
            <w:pPr>
              <w:jc w:val="both"/>
              <w:textAlignment w:val="baseline"/>
              <w:rPr>
                <w:rFonts w:eastAsia="Calibri"/>
                <w:sz w:val="20"/>
                <w:szCs w:val="20"/>
              </w:rPr>
            </w:pPr>
            <w:r w:rsidRPr="007F783A">
              <w:rPr>
                <w:rFonts w:eastAsia="Calibri"/>
                <w:sz w:val="20"/>
                <w:szCs w:val="20"/>
              </w:rPr>
              <w:t xml:space="preserve">размещение гаражей и (или) стоянок для автомобилей сотрудников и посетителей </w:t>
            </w:r>
            <w:r w:rsidRPr="007F783A">
              <w:rPr>
                <w:rFonts w:eastAsia="Calibri"/>
                <w:sz w:val="20"/>
                <w:szCs w:val="20"/>
              </w:rPr>
              <w:lastRenderedPageBreak/>
              <w:t>рынка</w:t>
            </w:r>
          </w:p>
        </w:tc>
        <w:tc>
          <w:tcPr>
            <w:tcW w:w="314" w:type="pct"/>
            <w:shd w:val="clear" w:color="auto" w:fill="auto"/>
            <w:tcMar>
              <w:top w:w="0" w:type="dxa"/>
              <w:bottom w:w="0" w:type="dxa"/>
            </w:tcMar>
          </w:tcPr>
          <w:p w:rsidR="00A81A24" w:rsidRPr="007F783A" w:rsidRDefault="00A81A24" w:rsidP="00D55ABE">
            <w:pPr>
              <w:jc w:val="center"/>
              <w:rPr>
                <w:sz w:val="20"/>
                <w:szCs w:val="20"/>
              </w:rPr>
            </w:pPr>
            <w:r>
              <w:rPr>
                <w:sz w:val="20"/>
                <w:szCs w:val="20"/>
              </w:rPr>
              <w:lastRenderedPageBreak/>
              <w:t>10</w:t>
            </w:r>
            <w:r w:rsidRPr="007F783A">
              <w:rPr>
                <w:sz w:val="20"/>
                <w:szCs w:val="20"/>
              </w:rPr>
              <w:t>0</w:t>
            </w:r>
          </w:p>
        </w:tc>
        <w:tc>
          <w:tcPr>
            <w:tcW w:w="318" w:type="pct"/>
            <w:shd w:val="clear" w:color="auto" w:fill="auto"/>
          </w:tcPr>
          <w:p w:rsidR="00A81A24" w:rsidRPr="007F783A" w:rsidRDefault="00A81A24" w:rsidP="00D55ABE">
            <w:pPr>
              <w:jc w:val="center"/>
              <w:rPr>
                <w:sz w:val="20"/>
                <w:szCs w:val="20"/>
              </w:rPr>
            </w:pPr>
            <w:r w:rsidRPr="007F783A">
              <w:rPr>
                <w:sz w:val="20"/>
                <w:szCs w:val="20"/>
              </w:rPr>
              <w:t>5000</w:t>
            </w:r>
          </w:p>
        </w:tc>
        <w:tc>
          <w:tcPr>
            <w:tcW w:w="271" w:type="pct"/>
            <w:shd w:val="clear" w:color="auto" w:fill="auto"/>
          </w:tcPr>
          <w:p w:rsidR="00A81A24" w:rsidRPr="007F783A" w:rsidRDefault="00A81A24" w:rsidP="00D55ABE">
            <w:pPr>
              <w:jc w:val="center"/>
              <w:rPr>
                <w:sz w:val="20"/>
                <w:szCs w:val="20"/>
              </w:rPr>
            </w:pPr>
            <w:r w:rsidRPr="007F783A">
              <w:rPr>
                <w:sz w:val="20"/>
                <w:szCs w:val="20"/>
              </w:rPr>
              <w:t>1,5</w:t>
            </w:r>
          </w:p>
        </w:tc>
        <w:tc>
          <w:tcPr>
            <w:tcW w:w="406" w:type="pct"/>
            <w:shd w:val="clear" w:color="auto" w:fill="auto"/>
          </w:tcPr>
          <w:p w:rsidR="00A81A24" w:rsidRPr="007F783A" w:rsidRDefault="00A81A24" w:rsidP="00D55ABE">
            <w:pPr>
              <w:jc w:val="center"/>
              <w:rPr>
                <w:sz w:val="20"/>
                <w:szCs w:val="20"/>
              </w:rPr>
            </w:pPr>
            <w:r w:rsidRPr="007F783A">
              <w:rPr>
                <w:sz w:val="20"/>
                <w:szCs w:val="20"/>
              </w:rPr>
              <w:t>3</w:t>
            </w:r>
          </w:p>
        </w:tc>
        <w:tc>
          <w:tcPr>
            <w:tcW w:w="316" w:type="pct"/>
            <w:shd w:val="clear" w:color="auto" w:fill="auto"/>
          </w:tcPr>
          <w:p w:rsidR="00A81A24" w:rsidRPr="007F783A" w:rsidRDefault="00A81A24" w:rsidP="00D55ABE">
            <w:pPr>
              <w:jc w:val="center"/>
              <w:rPr>
                <w:sz w:val="20"/>
                <w:szCs w:val="20"/>
              </w:rPr>
            </w:pPr>
            <w:r w:rsidRPr="007F783A">
              <w:rPr>
                <w:sz w:val="20"/>
                <w:szCs w:val="20"/>
              </w:rPr>
              <w:t>20</w:t>
            </w:r>
          </w:p>
        </w:tc>
        <w:tc>
          <w:tcPr>
            <w:tcW w:w="314" w:type="pct"/>
            <w:shd w:val="clear" w:color="auto" w:fill="auto"/>
          </w:tcPr>
          <w:p w:rsidR="00A81A24" w:rsidRPr="007F783A" w:rsidRDefault="00A81A24" w:rsidP="00D55ABE">
            <w:pPr>
              <w:jc w:val="center"/>
              <w:rPr>
                <w:sz w:val="20"/>
                <w:szCs w:val="20"/>
              </w:rPr>
            </w:pPr>
            <w:r w:rsidRPr="007F783A">
              <w:rPr>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color w:val="auto"/>
                <w:sz w:val="20"/>
                <w:szCs w:val="20"/>
              </w:rPr>
            </w:pPr>
            <w:r w:rsidRPr="007F783A">
              <w:rPr>
                <w:iCs/>
                <w:color w:val="auto"/>
                <w:sz w:val="20"/>
                <w:szCs w:val="20"/>
              </w:rPr>
              <w:lastRenderedPageBreak/>
              <w:t>Магазины</w:t>
            </w:r>
          </w:p>
          <w:p w:rsidR="00A81A24" w:rsidRPr="007F783A" w:rsidRDefault="00A81A24" w:rsidP="00D55ABE">
            <w:pPr>
              <w:widowControl w:val="0"/>
              <w:ind w:right="1"/>
              <w:rPr>
                <w:iCs/>
                <w:sz w:val="20"/>
                <w:szCs w:val="20"/>
              </w:rPr>
            </w:pPr>
            <w:r w:rsidRPr="007F783A">
              <w:rPr>
                <w:iCs/>
                <w:color w:val="auto"/>
                <w:sz w:val="20"/>
                <w:szCs w:val="20"/>
              </w:rPr>
              <w:t>(код 4.4)</w:t>
            </w:r>
          </w:p>
        </w:tc>
        <w:tc>
          <w:tcPr>
            <w:tcW w:w="2439" w:type="pct"/>
            <w:shd w:val="clear" w:color="auto" w:fill="auto"/>
            <w:tcMar>
              <w:top w:w="0" w:type="dxa"/>
              <w:bottom w:w="0" w:type="dxa"/>
            </w:tcMar>
          </w:tcPr>
          <w:p w:rsidR="00A81A24" w:rsidRPr="007F783A" w:rsidRDefault="00A81A24" w:rsidP="00D55ABE">
            <w:pPr>
              <w:jc w:val="both"/>
              <w:textAlignment w:val="baseline"/>
              <w:rPr>
                <w:sz w:val="20"/>
                <w:szCs w:val="20"/>
              </w:rPr>
            </w:pPr>
            <w:r w:rsidRPr="007F783A">
              <w:rPr>
                <w:rFonts w:eastAsia="Calibri"/>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7F783A">
              <w:rPr>
                <w:rFonts w:eastAsia="Calibri"/>
                <w:sz w:val="20"/>
                <w:szCs w:val="20"/>
              </w:rPr>
              <w:t>кв.м</w:t>
            </w:r>
            <w:proofErr w:type="spellEnd"/>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BA2052" w:rsidP="00D55ABE">
            <w:pPr>
              <w:widowControl w:val="0"/>
              <w:ind w:right="1"/>
              <w:jc w:val="center"/>
              <w:rPr>
                <w:iCs/>
                <w:sz w:val="20"/>
                <w:szCs w:val="20"/>
              </w:rPr>
            </w:pPr>
            <w:r>
              <w:rPr>
                <w:iCs/>
                <w:sz w:val="20"/>
                <w:szCs w:val="20"/>
              </w:rPr>
              <w:t>2</w:t>
            </w:r>
            <w:r w:rsidR="00A81A24">
              <w:rPr>
                <w:iCs/>
                <w:sz w:val="20"/>
                <w:szCs w:val="20"/>
              </w:rPr>
              <w:t>0</w:t>
            </w:r>
            <w:r w:rsidR="00A81A24" w:rsidRPr="007F783A">
              <w:rPr>
                <w:iCs/>
                <w:sz w:val="20"/>
                <w:szCs w:val="20"/>
              </w:rPr>
              <w:t>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Банковская и страховая деятельность</w:t>
            </w:r>
          </w:p>
          <w:p w:rsidR="00A81A24" w:rsidRPr="007F783A" w:rsidRDefault="00A81A24" w:rsidP="00D55ABE">
            <w:pPr>
              <w:widowControl w:val="0"/>
              <w:ind w:right="1"/>
              <w:rPr>
                <w:iCs/>
                <w:sz w:val="20"/>
                <w:szCs w:val="20"/>
              </w:rPr>
            </w:pPr>
            <w:r w:rsidRPr="007F783A">
              <w:rPr>
                <w:iCs/>
                <w:sz w:val="20"/>
                <w:szCs w:val="20"/>
              </w:rPr>
              <w:t>(код 4.5)</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Общественное питание</w:t>
            </w:r>
          </w:p>
          <w:p w:rsidR="00A81A24" w:rsidRPr="007F783A" w:rsidRDefault="00A81A24" w:rsidP="00D55ABE">
            <w:pPr>
              <w:widowControl w:val="0"/>
              <w:ind w:right="1"/>
              <w:rPr>
                <w:iCs/>
                <w:sz w:val="20"/>
                <w:szCs w:val="20"/>
              </w:rPr>
            </w:pPr>
            <w:r w:rsidRPr="007F783A">
              <w:rPr>
                <w:iCs/>
                <w:sz w:val="20"/>
                <w:szCs w:val="20"/>
              </w:rPr>
              <w:t>(код 4.6)</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rFonts w:eastAsia="Calibri"/>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Гостиничное обслуживание</w:t>
            </w:r>
          </w:p>
          <w:p w:rsidR="00A81A24" w:rsidRPr="007F783A" w:rsidRDefault="00A81A24" w:rsidP="00D55ABE">
            <w:pPr>
              <w:widowControl w:val="0"/>
              <w:ind w:right="1"/>
              <w:rPr>
                <w:iCs/>
                <w:sz w:val="20"/>
                <w:szCs w:val="20"/>
              </w:rPr>
            </w:pPr>
            <w:r w:rsidRPr="007F783A">
              <w:rPr>
                <w:iCs/>
                <w:sz w:val="20"/>
                <w:szCs w:val="20"/>
              </w:rPr>
              <w:t>(код 4.7)</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rFonts w:eastAsia="Calibri"/>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Развлекательные мероприятия</w:t>
            </w:r>
          </w:p>
          <w:p w:rsidR="00A81A24" w:rsidRPr="007F783A" w:rsidRDefault="00A81A24" w:rsidP="00D55ABE">
            <w:pPr>
              <w:widowControl w:val="0"/>
              <w:ind w:right="1"/>
              <w:rPr>
                <w:iCs/>
                <w:sz w:val="20"/>
                <w:szCs w:val="20"/>
              </w:rPr>
            </w:pPr>
            <w:r w:rsidRPr="007F783A">
              <w:rPr>
                <w:iCs/>
                <w:sz w:val="20"/>
                <w:szCs w:val="20"/>
              </w:rPr>
              <w:t>(код 4.8.1)</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w:t>
            </w:r>
            <w:r w:rsidRPr="007F783A">
              <w:rPr>
                <w:sz w:val="20"/>
                <w:szCs w:val="21"/>
              </w:rPr>
              <w:softHyphen/>
              <w:t>матов (кроме игрового оборудования, используемого для проведения азартных игр), игровых площадок</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Обеспечение занятий спортом в помещениях</w:t>
            </w:r>
          </w:p>
          <w:p w:rsidR="00A81A24" w:rsidRPr="007F783A" w:rsidRDefault="00A81A24" w:rsidP="00D55ABE">
            <w:pPr>
              <w:widowControl w:val="0"/>
              <w:ind w:right="1"/>
              <w:rPr>
                <w:iCs/>
                <w:sz w:val="20"/>
                <w:szCs w:val="20"/>
              </w:rPr>
            </w:pPr>
            <w:r w:rsidRPr="007F783A">
              <w:rPr>
                <w:iCs/>
                <w:sz w:val="20"/>
                <w:szCs w:val="20"/>
              </w:rPr>
              <w:t>(код 5.1.2)</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Размещение спортивных клубов, спортивных залов, бассейнов, физкультурно-оздоровительных комплексов в зданиях и сооружениях</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Площадки для занятий спортом</w:t>
            </w:r>
          </w:p>
          <w:p w:rsidR="00A81A24" w:rsidRPr="007F783A" w:rsidRDefault="00A81A24" w:rsidP="00D55ABE">
            <w:pPr>
              <w:widowControl w:val="0"/>
              <w:ind w:right="1"/>
              <w:rPr>
                <w:iCs/>
                <w:sz w:val="20"/>
                <w:szCs w:val="20"/>
              </w:rPr>
            </w:pPr>
            <w:r w:rsidRPr="007F783A">
              <w:rPr>
                <w:iCs/>
                <w:sz w:val="20"/>
                <w:szCs w:val="20"/>
              </w:rPr>
              <w:t>(код 5.1.3)</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100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8</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80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Обеспечение внутреннего правопорядка</w:t>
            </w:r>
          </w:p>
          <w:p w:rsidR="00A81A24" w:rsidRPr="007F783A" w:rsidRDefault="00A81A24" w:rsidP="00D55ABE">
            <w:pPr>
              <w:widowControl w:val="0"/>
              <w:ind w:right="1"/>
              <w:rPr>
                <w:iCs/>
                <w:sz w:val="20"/>
                <w:szCs w:val="20"/>
              </w:rPr>
            </w:pPr>
            <w:r w:rsidRPr="007F783A">
              <w:rPr>
                <w:iCs/>
                <w:sz w:val="20"/>
                <w:szCs w:val="20"/>
              </w:rPr>
              <w:t>(код 8.3)</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F783A">
              <w:rPr>
                <w:sz w:val="20"/>
                <w:szCs w:val="21"/>
              </w:rPr>
              <w:t>Росгвардии</w:t>
            </w:r>
            <w:proofErr w:type="spellEnd"/>
            <w:r w:rsidRPr="007F783A">
              <w:rPr>
                <w:sz w:val="20"/>
                <w:szCs w:val="21"/>
              </w:rPr>
              <w:t xml:space="preserve"> и спасательных служб, в которых существует военизиро</w:t>
            </w:r>
            <w:r w:rsidRPr="007F783A">
              <w:rPr>
                <w:sz w:val="20"/>
                <w:szCs w:val="21"/>
              </w:rPr>
              <w:softHyphen/>
              <w:t>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Pr>
                <w:iCs/>
                <w:sz w:val="20"/>
                <w:szCs w:val="20"/>
              </w:rPr>
              <w:t>10</w:t>
            </w:r>
            <w:r w:rsidRPr="007F783A">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Улично-дорожная сеть</w:t>
            </w:r>
          </w:p>
          <w:p w:rsidR="00A81A24" w:rsidRPr="007F783A" w:rsidRDefault="00A81A24" w:rsidP="00D55ABE">
            <w:pPr>
              <w:widowControl w:val="0"/>
              <w:ind w:right="1"/>
              <w:rPr>
                <w:iCs/>
                <w:sz w:val="20"/>
                <w:szCs w:val="20"/>
              </w:rPr>
            </w:pPr>
            <w:r w:rsidRPr="007F783A">
              <w:rPr>
                <w:iCs/>
                <w:sz w:val="20"/>
                <w:szCs w:val="20"/>
              </w:rPr>
              <w:t>(код 12.0.1)</w:t>
            </w:r>
          </w:p>
        </w:tc>
        <w:tc>
          <w:tcPr>
            <w:tcW w:w="2439" w:type="pct"/>
            <w:shd w:val="clear" w:color="auto" w:fill="auto"/>
            <w:tcMar>
              <w:top w:w="0" w:type="dxa"/>
              <w:bottom w:w="0" w:type="dxa"/>
            </w:tcMar>
          </w:tcPr>
          <w:p w:rsidR="00A81A24" w:rsidRPr="007F783A" w:rsidRDefault="00A81A24" w:rsidP="00D55ABE">
            <w:pPr>
              <w:jc w:val="both"/>
              <w:textAlignment w:val="baseline"/>
              <w:rPr>
                <w:rFonts w:eastAsia="Calibri"/>
                <w:sz w:val="20"/>
                <w:szCs w:val="20"/>
              </w:rPr>
            </w:pPr>
            <w:r w:rsidRPr="007F783A">
              <w:rPr>
                <w:sz w:val="20"/>
                <w:szCs w:val="2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F783A">
              <w:rPr>
                <w:sz w:val="20"/>
                <w:szCs w:val="21"/>
              </w:rPr>
              <w:t>велотранспортной</w:t>
            </w:r>
            <w:proofErr w:type="spellEnd"/>
            <w:r w:rsidRPr="007F783A">
              <w:rPr>
                <w:sz w:val="20"/>
                <w:szCs w:val="2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w:t>
            </w:r>
            <w:r w:rsidRPr="007F783A">
              <w:rPr>
                <w:sz w:val="20"/>
                <w:szCs w:val="21"/>
              </w:rPr>
              <w:softHyphen/>
              <w:t>решенного использования с кодами 2.7.1, 4.9, 7.2.3, а также некапитальных сооружений, предназначенных для охраны транспортных средств</w:t>
            </w:r>
          </w:p>
        </w:tc>
        <w:tc>
          <w:tcPr>
            <w:tcW w:w="1939" w:type="pct"/>
            <w:gridSpan w:val="6"/>
            <w:shd w:val="clear" w:color="auto" w:fill="auto"/>
            <w:tcMar>
              <w:top w:w="0" w:type="dxa"/>
              <w:bottom w:w="0" w:type="dxa"/>
            </w:tcMar>
          </w:tcPr>
          <w:p w:rsidR="00A81A24" w:rsidRPr="007F783A" w:rsidRDefault="00A81A24" w:rsidP="00D55ABE">
            <w:pPr>
              <w:jc w:val="both"/>
              <w:rPr>
                <w:sz w:val="20"/>
                <w:szCs w:val="20"/>
              </w:rPr>
            </w:pPr>
            <w:r w:rsidRPr="007F783A">
              <w:rPr>
                <w:sz w:val="20"/>
                <w:szCs w:val="20"/>
              </w:rPr>
              <w:t>Действие градостроительного регламента не распространяется на земель</w:t>
            </w:r>
            <w:r w:rsidRPr="007F783A">
              <w:rPr>
                <w:sz w:val="20"/>
                <w:szCs w:val="20"/>
              </w:rPr>
              <w:softHyphen/>
              <w:t>ные участки в границах территорий общего пользования (п.4 ст. 36 Градостроительный кодекс Российской Федерации от 29.12.2004 №190-ФЗ)</w:t>
            </w:r>
          </w:p>
          <w:p w:rsidR="00A81A24" w:rsidRPr="007F783A" w:rsidRDefault="00A81A24" w:rsidP="00D55ABE">
            <w:pPr>
              <w:widowControl w:val="0"/>
              <w:ind w:right="1"/>
              <w:jc w:val="both"/>
              <w:rPr>
                <w:iCs/>
                <w:sz w:val="20"/>
                <w:szCs w:val="20"/>
              </w:rPr>
            </w:pP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Благоустройство территории</w:t>
            </w:r>
          </w:p>
          <w:p w:rsidR="00A81A24" w:rsidRPr="007F783A" w:rsidRDefault="00A81A24" w:rsidP="00D55ABE">
            <w:pPr>
              <w:widowControl w:val="0"/>
              <w:ind w:right="1"/>
              <w:rPr>
                <w:iCs/>
                <w:sz w:val="20"/>
                <w:szCs w:val="20"/>
              </w:rPr>
            </w:pPr>
            <w:r w:rsidRPr="007F783A">
              <w:rPr>
                <w:iCs/>
                <w:sz w:val="20"/>
                <w:szCs w:val="20"/>
              </w:rPr>
              <w:t>(код 12.0.2)</w:t>
            </w:r>
          </w:p>
        </w:tc>
        <w:tc>
          <w:tcPr>
            <w:tcW w:w="2439" w:type="pct"/>
            <w:shd w:val="clear" w:color="auto" w:fill="auto"/>
            <w:tcMar>
              <w:top w:w="0" w:type="dxa"/>
              <w:bottom w:w="0" w:type="dxa"/>
            </w:tcMar>
          </w:tcPr>
          <w:p w:rsidR="00A81A24" w:rsidRPr="007F783A" w:rsidRDefault="00A81A24" w:rsidP="00D55ABE">
            <w:pPr>
              <w:textAlignment w:val="baseline"/>
              <w:rPr>
                <w:rFonts w:eastAsia="Calibri"/>
                <w:sz w:val="20"/>
                <w:szCs w:val="20"/>
              </w:rPr>
            </w:pPr>
            <w:r w:rsidRPr="007F783A">
              <w:rPr>
                <w:sz w:val="20"/>
                <w:szCs w:val="2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w:t>
            </w:r>
            <w:r w:rsidRPr="007F783A">
              <w:rPr>
                <w:sz w:val="20"/>
                <w:szCs w:val="21"/>
              </w:rPr>
              <w:softHyphen/>
              <w:t>турных форм, некапитальных нестационар</w:t>
            </w:r>
            <w:r w:rsidRPr="007F783A">
              <w:rPr>
                <w:sz w:val="20"/>
                <w:szCs w:val="21"/>
              </w:rPr>
              <w:softHyphen/>
              <w:t>ных строений и сооружений, информационных щитов и указателей, применяемых как составные части благо</w:t>
            </w:r>
            <w:r w:rsidRPr="007F783A">
              <w:rPr>
                <w:sz w:val="20"/>
                <w:szCs w:val="21"/>
              </w:rPr>
              <w:softHyphen/>
            </w:r>
            <w:r w:rsidRPr="007F783A">
              <w:rPr>
                <w:sz w:val="20"/>
                <w:szCs w:val="21"/>
              </w:rPr>
              <w:lastRenderedPageBreak/>
              <w:t>устройства территории, общественных туалетов</w:t>
            </w:r>
          </w:p>
        </w:tc>
        <w:tc>
          <w:tcPr>
            <w:tcW w:w="1939" w:type="pct"/>
            <w:gridSpan w:val="6"/>
            <w:shd w:val="clear" w:color="auto" w:fill="auto"/>
            <w:tcMar>
              <w:top w:w="0" w:type="dxa"/>
              <w:bottom w:w="0" w:type="dxa"/>
            </w:tcMar>
          </w:tcPr>
          <w:p w:rsidR="00A81A24" w:rsidRPr="007F783A" w:rsidRDefault="00A81A24" w:rsidP="00D55ABE">
            <w:pPr>
              <w:jc w:val="both"/>
              <w:rPr>
                <w:sz w:val="20"/>
                <w:szCs w:val="20"/>
              </w:rPr>
            </w:pPr>
            <w:r w:rsidRPr="007F783A">
              <w:rPr>
                <w:sz w:val="20"/>
                <w:szCs w:val="20"/>
              </w:rPr>
              <w:lastRenderedPageBreak/>
              <w:t>Действие градостроительного регламента не распространяется на земель</w:t>
            </w:r>
            <w:r w:rsidRPr="007F783A">
              <w:rPr>
                <w:sz w:val="20"/>
                <w:szCs w:val="20"/>
              </w:rPr>
              <w:softHyphen/>
              <w:t>ные участки в границах территорий общего пользования (п.4 ст. 36 Градостроительный кодекс Российской Федерации от 29.12.2004 №190-ФЗ)</w:t>
            </w:r>
          </w:p>
          <w:p w:rsidR="00A81A24" w:rsidRPr="007F783A" w:rsidRDefault="00A81A24" w:rsidP="00D55ABE">
            <w:pPr>
              <w:widowControl w:val="0"/>
              <w:ind w:right="1"/>
              <w:jc w:val="both"/>
              <w:rPr>
                <w:iCs/>
                <w:sz w:val="20"/>
                <w:szCs w:val="20"/>
              </w:rPr>
            </w:pPr>
          </w:p>
        </w:tc>
      </w:tr>
      <w:tr w:rsidR="00A81A24" w:rsidRPr="007F783A" w:rsidTr="00D55ABE">
        <w:tc>
          <w:tcPr>
            <w:tcW w:w="5000" w:type="pct"/>
            <w:gridSpan w:val="8"/>
            <w:shd w:val="clear" w:color="auto" w:fill="F2F2F2"/>
            <w:tcMar>
              <w:top w:w="0" w:type="dxa"/>
              <w:bottom w:w="0" w:type="dxa"/>
            </w:tcMar>
            <w:vAlign w:val="center"/>
          </w:tcPr>
          <w:p w:rsidR="00A81A24" w:rsidRPr="007F783A" w:rsidRDefault="00A81A24" w:rsidP="00D55ABE">
            <w:pPr>
              <w:jc w:val="center"/>
              <w:rPr>
                <w:sz w:val="20"/>
                <w:szCs w:val="20"/>
              </w:rPr>
            </w:pPr>
            <w:r w:rsidRPr="007F783A">
              <w:rPr>
                <w:b/>
                <w:iCs/>
                <w:sz w:val="20"/>
                <w:szCs w:val="20"/>
              </w:rPr>
              <w:lastRenderedPageBreak/>
              <w:t>Условно разрешенные виды использования</w:t>
            </w:r>
          </w:p>
        </w:tc>
      </w:tr>
      <w:tr w:rsidR="00A81A24" w:rsidRPr="007F783A" w:rsidTr="00D55ABE">
        <w:tc>
          <w:tcPr>
            <w:tcW w:w="622" w:type="pct"/>
            <w:shd w:val="clear" w:color="auto" w:fill="auto"/>
          </w:tcPr>
          <w:p w:rsidR="00A81A24" w:rsidRPr="007F783A" w:rsidRDefault="00A81A24" w:rsidP="00D55ABE">
            <w:pPr>
              <w:widowControl w:val="0"/>
              <w:ind w:right="1"/>
              <w:rPr>
                <w:iCs/>
                <w:sz w:val="20"/>
                <w:szCs w:val="20"/>
              </w:rPr>
            </w:pPr>
            <w:r w:rsidRPr="007F783A">
              <w:rPr>
                <w:iCs/>
                <w:sz w:val="20"/>
                <w:szCs w:val="20"/>
              </w:rPr>
              <w:t>Амбулаторное ветеринарное обслуживание</w:t>
            </w:r>
          </w:p>
          <w:p w:rsidR="00A81A24" w:rsidRPr="007F783A" w:rsidRDefault="00A81A24" w:rsidP="00D55ABE">
            <w:pPr>
              <w:widowControl w:val="0"/>
              <w:ind w:right="1"/>
              <w:rPr>
                <w:iCs/>
                <w:sz w:val="20"/>
                <w:szCs w:val="20"/>
              </w:rPr>
            </w:pPr>
            <w:r w:rsidRPr="007F783A">
              <w:rPr>
                <w:iCs/>
                <w:sz w:val="20"/>
                <w:szCs w:val="20"/>
              </w:rPr>
              <w:t>(код 3.10.1)</w:t>
            </w:r>
          </w:p>
        </w:tc>
        <w:tc>
          <w:tcPr>
            <w:tcW w:w="2439" w:type="pct"/>
            <w:shd w:val="clear" w:color="auto" w:fill="auto"/>
          </w:tcPr>
          <w:p w:rsidR="00A81A24" w:rsidRPr="007F783A" w:rsidRDefault="00A81A24" w:rsidP="00D55ABE">
            <w:pPr>
              <w:widowControl w:val="0"/>
              <w:jc w:val="both"/>
              <w:rPr>
                <w:sz w:val="20"/>
                <w:szCs w:val="21"/>
              </w:rPr>
            </w:pPr>
            <w:r w:rsidRPr="007F783A">
              <w:rPr>
                <w:sz w:val="20"/>
                <w:szCs w:val="21"/>
              </w:rPr>
              <w:t>Размещение объектов капитального строительства, предназначенных для оказания ветеринарных услуг без содержания животных</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100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5000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A81A24" w:rsidRPr="007F783A" w:rsidTr="00D55ABE">
        <w:trPr>
          <w:trHeight w:val="413"/>
        </w:trPr>
        <w:tc>
          <w:tcPr>
            <w:tcW w:w="622" w:type="pct"/>
            <w:shd w:val="clear" w:color="auto" w:fill="auto"/>
          </w:tcPr>
          <w:p w:rsidR="00A81A24" w:rsidRPr="007F783A" w:rsidRDefault="00A81A24" w:rsidP="00D55ABE">
            <w:pPr>
              <w:widowControl w:val="0"/>
              <w:ind w:right="1"/>
              <w:rPr>
                <w:iCs/>
                <w:color w:val="auto"/>
                <w:sz w:val="20"/>
                <w:szCs w:val="20"/>
              </w:rPr>
            </w:pPr>
            <w:r>
              <w:rPr>
                <w:iCs/>
                <w:color w:val="auto"/>
                <w:sz w:val="20"/>
                <w:szCs w:val="20"/>
              </w:rPr>
              <w:t>Объекты дорожного сервиса (код 4.9.1)</w:t>
            </w:r>
          </w:p>
        </w:tc>
        <w:tc>
          <w:tcPr>
            <w:tcW w:w="2439" w:type="pct"/>
            <w:shd w:val="clear" w:color="auto" w:fill="auto"/>
          </w:tcPr>
          <w:p w:rsidR="00A81A24" w:rsidRPr="007F783A" w:rsidRDefault="00A81A24" w:rsidP="00D55ABE">
            <w:pPr>
              <w:widowControl w:val="0"/>
              <w:jc w:val="both"/>
              <w:rPr>
                <w:sz w:val="20"/>
                <w:szCs w:val="21"/>
              </w:rPr>
            </w:pPr>
            <w:r w:rsidRPr="00881D99">
              <w:t>Р</w:t>
            </w:r>
            <w:r w:rsidRPr="0048471B">
              <w:rPr>
                <w:sz w:val="20"/>
                <w:szCs w:val="21"/>
              </w:rPr>
              <w:t>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9" w:anchor="block_14911" w:history="1">
              <w:r w:rsidRPr="0048471B">
                <w:rPr>
                  <w:sz w:val="20"/>
                  <w:szCs w:val="21"/>
                </w:rPr>
                <w:t>кодами 4.9.1.1 - 4.9.1.4</w:t>
              </w:r>
            </w:hyperlink>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100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3000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1,5</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3</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20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60</w:t>
            </w:r>
          </w:p>
        </w:tc>
      </w:tr>
      <w:tr w:rsidR="00BA2052" w:rsidRPr="007F783A" w:rsidTr="00D55ABE">
        <w:trPr>
          <w:trHeight w:val="413"/>
        </w:trPr>
        <w:tc>
          <w:tcPr>
            <w:tcW w:w="622" w:type="pct"/>
            <w:shd w:val="clear" w:color="auto" w:fill="auto"/>
          </w:tcPr>
          <w:p w:rsidR="00BA2052" w:rsidRPr="0054383E" w:rsidRDefault="00BA2052" w:rsidP="00BA2052">
            <w:pPr>
              <w:widowControl w:val="0"/>
              <w:ind w:right="1"/>
              <w:rPr>
                <w:iCs/>
                <w:color w:val="000000" w:themeColor="text1"/>
                <w:sz w:val="20"/>
                <w:szCs w:val="20"/>
              </w:rPr>
            </w:pPr>
            <w:r w:rsidRPr="0054383E">
              <w:rPr>
                <w:iCs/>
                <w:color w:val="000000" w:themeColor="text1"/>
                <w:sz w:val="20"/>
                <w:szCs w:val="20"/>
              </w:rPr>
              <w:t>Автомобильные мойки</w:t>
            </w:r>
          </w:p>
          <w:p w:rsidR="00BA2052" w:rsidRPr="0054383E" w:rsidRDefault="00BA2052" w:rsidP="00BA2052">
            <w:pPr>
              <w:widowControl w:val="0"/>
              <w:ind w:right="1"/>
              <w:rPr>
                <w:iCs/>
                <w:color w:val="000000" w:themeColor="text1"/>
                <w:sz w:val="20"/>
                <w:szCs w:val="20"/>
              </w:rPr>
            </w:pPr>
            <w:r w:rsidRPr="0054383E">
              <w:rPr>
                <w:iCs/>
                <w:color w:val="000000" w:themeColor="text1"/>
                <w:sz w:val="20"/>
                <w:szCs w:val="20"/>
              </w:rPr>
              <w:t>(код 4.9.1.3)</w:t>
            </w:r>
          </w:p>
        </w:tc>
        <w:tc>
          <w:tcPr>
            <w:tcW w:w="2439" w:type="pct"/>
            <w:shd w:val="clear" w:color="auto" w:fill="auto"/>
          </w:tcPr>
          <w:p w:rsidR="00BA2052" w:rsidRPr="0054383E" w:rsidRDefault="00BA2052" w:rsidP="00BA2052">
            <w:pPr>
              <w:pStyle w:val="af2"/>
              <w:jc w:val="both"/>
              <w:rPr>
                <w:color w:val="000000" w:themeColor="text1"/>
                <w:sz w:val="20"/>
                <w:szCs w:val="20"/>
                <w:lang w:eastAsia="ru-RU"/>
              </w:rPr>
            </w:pPr>
            <w:r w:rsidRPr="0054383E">
              <w:rPr>
                <w:color w:val="000000" w:themeColor="text1"/>
                <w:sz w:val="20"/>
                <w:szCs w:val="20"/>
                <w:lang w:eastAsia="ru-RU"/>
              </w:rPr>
              <w:t>Размещение автомобильных моек, а также размещение магазинов сопутствующей торговли</w:t>
            </w:r>
          </w:p>
        </w:tc>
        <w:tc>
          <w:tcPr>
            <w:tcW w:w="314" w:type="pct"/>
            <w:shd w:val="clear" w:color="auto" w:fill="auto"/>
          </w:tcPr>
          <w:p w:rsidR="00BA2052" w:rsidRPr="007F783A" w:rsidRDefault="00BA2052" w:rsidP="00BA2052">
            <w:pPr>
              <w:widowControl w:val="0"/>
              <w:ind w:right="1"/>
              <w:jc w:val="center"/>
              <w:rPr>
                <w:iCs/>
                <w:sz w:val="20"/>
                <w:szCs w:val="20"/>
              </w:rPr>
            </w:pPr>
            <w:r w:rsidRPr="007F783A">
              <w:rPr>
                <w:iCs/>
                <w:sz w:val="20"/>
                <w:szCs w:val="20"/>
              </w:rPr>
              <w:t>100</w:t>
            </w:r>
          </w:p>
        </w:tc>
        <w:tc>
          <w:tcPr>
            <w:tcW w:w="318" w:type="pct"/>
            <w:shd w:val="clear" w:color="auto" w:fill="auto"/>
          </w:tcPr>
          <w:p w:rsidR="00BA2052" w:rsidRPr="007F783A" w:rsidRDefault="00BA2052" w:rsidP="00BA2052">
            <w:pPr>
              <w:widowControl w:val="0"/>
              <w:ind w:right="1"/>
              <w:jc w:val="center"/>
              <w:rPr>
                <w:iCs/>
                <w:sz w:val="20"/>
                <w:szCs w:val="20"/>
              </w:rPr>
            </w:pPr>
            <w:r w:rsidRPr="007F783A">
              <w:rPr>
                <w:iCs/>
                <w:sz w:val="20"/>
                <w:szCs w:val="20"/>
              </w:rPr>
              <w:t>3000</w:t>
            </w:r>
          </w:p>
        </w:tc>
        <w:tc>
          <w:tcPr>
            <w:tcW w:w="271" w:type="pct"/>
            <w:shd w:val="clear" w:color="auto" w:fill="auto"/>
            <w:tcMar>
              <w:top w:w="0" w:type="dxa"/>
              <w:bottom w:w="0" w:type="dxa"/>
            </w:tcMar>
          </w:tcPr>
          <w:p w:rsidR="00BA2052" w:rsidRDefault="00BA2052" w:rsidP="00BA2052">
            <w:pPr>
              <w:widowControl w:val="0"/>
              <w:ind w:right="1"/>
              <w:jc w:val="center"/>
              <w:rPr>
                <w:iCs/>
                <w:sz w:val="20"/>
                <w:szCs w:val="20"/>
              </w:rPr>
            </w:pPr>
            <w:r>
              <w:rPr>
                <w:iCs/>
                <w:sz w:val="20"/>
                <w:szCs w:val="20"/>
              </w:rPr>
              <w:t>3</w:t>
            </w:r>
          </w:p>
        </w:tc>
        <w:tc>
          <w:tcPr>
            <w:tcW w:w="406" w:type="pct"/>
            <w:shd w:val="clear" w:color="auto" w:fill="auto"/>
            <w:tcMar>
              <w:top w:w="0" w:type="dxa"/>
              <w:bottom w:w="0" w:type="dxa"/>
            </w:tcMar>
          </w:tcPr>
          <w:p w:rsidR="00BA2052" w:rsidRDefault="00BA2052" w:rsidP="00BA2052">
            <w:pPr>
              <w:widowControl w:val="0"/>
              <w:ind w:right="1"/>
              <w:jc w:val="center"/>
              <w:rPr>
                <w:iCs/>
                <w:sz w:val="20"/>
                <w:szCs w:val="20"/>
              </w:rPr>
            </w:pPr>
            <w:r>
              <w:rPr>
                <w:iCs/>
                <w:sz w:val="20"/>
                <w:szCs w:val="20"/>
              </w:rPr>
              <w:t>3</w:t>
            </w:r>
          </w:p>
        </w:tc>
        <w:tc>
          <w:tcPr>
            <w:tcW w:w="316" w:type="pct"/>
            <w:shd w:val="clear" w:color="auto" w:fill="auto"/>
          </w:tcPr>
          <w:p w:rsidR="00BA2052" w:rsidRDefault="00BA2052" w:rsidP="00BA2052">
            <w:pPr>
              <w:widowControl w:val="0"/>
              <w:ind w:right="1"/>
              <w:jc w:val="center"/>
              <w:rPr>
                <w:iCs/>
                <w:sz w:val="20"/>
                <w:szCs w:val="20"/>
              </w:rPr>
            </w:pPr>
            <w:r>
              <w:rPr>
                <w:iCs/>
                <w:sz w:val="20"/>
                <w:szCs w:val="20"/>
              </w:rPr>
              <w:t>18</w:t>
            </w:r>
          </w:p>
        </w:tc>
        <w:tc>
          <w:tcPr>
            <w:tcW w:w="314" w:type="pct"/>
            <w:shd w:val="clear" w:color="auto" w:fill="auto"/>
            <w:tcMar>
              <w:top w:w="0" w:type="dxa"/>
              <w:bottom w:w="0" w:type="dxa"/>
            </w:tcMar>
          </w:tcPr>
          <w:p w:rsidR="00BA2052" w:rsidRDefault="00BA2052" w:rsidP="00BA2052">
            <w:pPr>
              <w:widowControl w:val="0"/>
              <w:ind w:right="1"/>
              <w:jc w:val="center"/>
              <w:rPr>
                <w:iCs/>
                <w:sz w:val="20"/>
                <w:szCs w:val="20"/>
              </w:rPr>
            </w:pPr>
            <w:r>
              <w:rPr>
                <w:iCs/>
                <w:sz w:val="20"/>
                <w:szCs w:val="20"/>
              </w:rPr>
              <w:t>60</w:t>
            </w:r>
          </w:p>
        </w:tc>
      </w:tr>
      <w:tr w:rsidR="00BA2052" w:rsidRPr="007F783A" w:rsidTr="00D55ABE">
        <w:trPr>
          <w:trHeight w:val="413"/>
        </w:trPr>
        <w:tc>
          <w:tcPr>
            <w:tcW w:w="622" w:type="pct"/>
            <w:shd w:val="clear" w:color="auto" w:fill="auto"/>
          </w:tcPr>
          <w:p w:rsidR="00BA2052" w:rsidRPr="007F783A" w:rsidRDefault="00BA2052" w:rsidP="00BA2052">
            <w:pPr>
              <w:widowControl w:val="0"/>
              <w:ind w:right="1"/>
              <w:rPr>
                <w:iCs/>
                <w:color w:val="auto"/>
                <w:sz w:val="20"/>
                <w:szCs w:val="20"/>
              </w:rPr>
            </w:pPr>
            <w:r>
              <w:rPr>
                <w:iCs/>
                <w:color w:val="auto"/>
                <w:sz w:val="20"/>
                <w:szCs w:val="20"/>
              </w:rPr>
              <w:t>Ремонт автомобилей (код 4.9.1.4)</w:t>
            </w:r>
          </w:p>
        </w:tc>
        <w:tc>
          <w:tcPr>
            <w:tcW w:w="2439" w:type="pct"/>
            <w:shd w:val="clear" w:color="auto" w:fill="auto"/>
          </w:tcPr>
          <w:p w:rsidR="00BA2052" w:rsidRPr="0048471B" w:rsidRDefault="00BA2052" w:rsidP="00BA2052">
            <w:pPr>
              <w:widowControl w:val="0"/>
              <w:jc w:val="both"/>
              <w:rPr>
                <w:sz w:val="20"/>
                <w:szCs w:val="20"/>
              </w:rPr>
            </w:pPr>
            <w:r w:rsidRPr="0048471B">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14" w:type="pct"/>
            <w:shd w:val="clear" w:color="auto" w:fill="auto"/>
          </w:tcPr>
          <w:p w:rsidR="00BA2052" w:rsidRPr="007F783A" w:rsidRDefault="00BA2052" w:rsidP="00BA2052">
            <w:pPr>
              <w:widowControl w:val="0"/>
              <w:ind w:right="1"/>
              <w:jc w:val="center"/>
              <w:rPr>
                <w:iCs/>
                <w:sz w:val="20"/>
                <w:szCs w:val="20"/>
              </w:rPr>
            </w:pPr>
            <w:r w:rsidRPr="007F783A">
              <w:rPr>
                <w:iCs/>
                <w:sz w:val="20"/>
                <w:szCs w:val="20"/>
              </w:rPr>
              <w:t>100</w:t>
            </w:r>
          </w:p>
        </w:tc>
        <w:tc>
          <w:tcPr>
            <w:tcW w:w="318" w:type="pct"/>
            <w:shd w:val="clear" w:color="auto" w:fill="auto"/>
          </w:tcPr>
          <w:p w:rsidR="00BA2052" w:rsidRPr="007F783A" w:rsidRDefault="00BA2052" w:rsidP="00BA2052">
            <w:pPr>
              <w:widowControl w:val="0"/>
              <w:ind w:right="1"/>
              <w:jc w:val="center"/>
              <w:rPr>
                <w:iCs/>
                <w:sz w:val="20"/>
                <w:szCs w:val="20"/>
              </w:rPr>
            </w:pPr>
            <w:r w:rsidRPr="007F783A">
              <w:rPr>
                <w:iCs/>
                <w:sz w:val="20"/>
                <w:szCs w:val="20"/>
              </w:rPr>
              <w:t>3000</w:t>
            </w:r>
          </w:p>
        </w:tc>
        <w:tc>
          <w:tcPr>
            <w:tcW w:w="271" w:type="pct"/>
            <w:shd w:val="clear" w:color="auto" w:fill="auto"/>
            <w:tcMar>
              <w:top w:w="0" w:type="dxa"/>
              <w:bottom w:w="0" w:type="dxa"/>
            </w:tcMar>
          </w:tcPr>
          <w:p w:rsidR="00BA2052" w:rsidRPr="007F783A" w:rsidRDefault="00BA2052" w:rsidP="00BA2052">
            <w:pPr>
              <w:widowControl w:val="0"/>
              <w:ind w:right="1"/>
              <w:jc w:val="center"/>
              <w:rPr>
                <w:iCs/>
                <w:sz w:val="20"/>
                <w:szCs w:val="20"/>
              </w:rPr>
            </w:pPr>
            <w:r>
              <w:rPr>
                <w:iCs/>
                <w:sz w:val="20"/>
                <w:szCs w:val="20"/>
              </w:rPr>
              <w:t>3</w:t>
            </w:r>
          </w:p>
        </w:tc>
        <w:tc>
          <w:tcPr>
            <w:tcW w:w="406" w:type="pct"/>
            <w:shd w:val="clear" w:color="auto" w:fill="auto"/>
            <w:tcMar>
              <w:top w:w="0" w:type="dxa"/>
              <w:bottom w:w="0" w:type="dxa"/>
            </w:tcMar>
          </w:tcPr>
          <w:p w:rsidR="00BA2052" w:rsidRPr="007F783A" w:rsidRDefault="00BA2052" w:rsidP="00BA2052">
            <w:pPr>
              <w:widowControl w:val="0"/>
              <w:ind w:right="1"/>
              <w:jc w:val="center"/>
              <w:rPr>
                <w:iCs/>
                <w:sz w:val="20"/>
                <w:szCs w:val="20"/>
              </w:rPr>
            </w:pPr>
            <w:r>
              <w:rPr>
                <w:iCs/>
                <w:sz w:val="20"/>
                <w:szCs w:val="20"/>
              </w:rPr>
              <w:t>3</w:t>
            </w:r>
          </w:p>
        </w:tc>
        <w:tc>
          <w:tcPr>
            <w:tcW w:w="316" w:type="pct"/>
            <w:shd w:val="clear" w:color="auto" w:fill="auto"/>
          </w:tcPr>
          <w:p w:rsidR="00BA2052" w:rsidRPr="007F783A" w:rsidRDefault="00BA2052" w:rsidP="00BA2052">
            <w:pPr>
              <w:widowControl w:val="0"/>
              <w:ind w:right="1"/>
              <w:jc w:val="center"/>
              <w:rPr>
                <w:iCs/>
                <w:sz w:val="20"/>
                <w:szCs w:val="20"/>
              </w:rPr>
            </w:pPr>
            <w:r>
              <w:rPr>
                <w:iCs/>
                <w:sz w:val="20"/>
                <w:szCs w:val="20"/>
              </w:rPr>
              <w:t>18</w:t>
            </w:r>
          </w:p>
        </w:tc>
        <w:tc>
          <w:tcPr>
            <w:tcW w:w="314" w:type="pct"/>
            <w:shd w:val="clear" w:color="auto" w:fill="auto"/>
            <w:tcMar>
              <w:top w:w="0" w:type="dxa"/>
              <w:bottom w:w="0" w:type="dxa"/>
            </w:tcMar>
          </w:tcPr>
          <w:p w:rsidR="00BA2052" w:rsidRPr="007F783A" w:rsidRDefault="00BA2052" w:rsidP="00BA2052">
            <w:pPr>
              <w:widowControl w:val="0"/>
              <w:ind w:right="1"/>
              <w:jc w:val="center"/>
              <w:rPr>
                <w:iCs/>
                <w:sz w:val="20"/>
                <w:szCs w:val="20"/>
              </w:rPr>
            </w:pPr>
            <w:r>
              <w:rPr>
                <w:iCs/>
                <w:sz w:val="20"/>
                <w:szCs w:val="20"/>
              </w:rPr>
              <w:t>60</w:t>
            </w:r>
          </w:p>
        </w:tc>
      </w:tr>
      <w:tr w:rsidR="00A81A24" w:rsidRPr="007F783A" w:rsidTr="00D55ABE">
        <w:trPr>
          <w:trHeight w:val="413"/>
        </w:trPr>
        <w:tc>
          <w:tcPr>
            <w:tcW w:w="622" w:type="pct"/>
            <w:vMerge w:val="restart"/>
            <w:shd w:val="clear" w:color="auto" w:fill="auto"/>
          </w:tcPr>
          <w:p w:rsidR="00A81A24" w:rsidRPr="007F783A" w:rsidRDefault="00A81A24" w:rsidP="00D55ABE">
            <w:pPr>
              <w:widowControl w:val="0"/>
              <w:ind w:right="1"/>
              <w:rPr>
                <w:iCs/>
                <w:color w:val="auto"/>
                <w:sz w:val="20"/>
                <w:szCs w:val="20"/>
              </w:rPr>
            </w:pPr>
            <w:r w:rsidRPr="007F783A">
              <w:rPr>
                <w:iCs/>
                <w:color w:val="auto"/>
                <w:sz w:val="20"/>
                <w:szCs w:val="20"/>
              </w:rPr>
              <w:t>Связь</w:t>
            </w:r>
          </w:p>
          <w:p w:rsidR="00A81A24" w:rsidRPr="007F783A" w:rsidRDefault="00A81A24" w:rsidP="00D55ABE">
            <w:pPr>
              <w:widowControl w:val="0"/>
              <w:ind w:right="1"/>
              <w:rPr>
                <w:iCs/>
                <w:color w:val="auto"/>
                <w:sz w:val="20"/>
                <w:szCs w:val="20"/>
              </w:rPr>
            </w:pPr>
            <w:r w:rsidRPr="007F783A">
              <w:rPr>
                <w:iCs/>
                <w:color w:val="auto"/>
                <w:sz w:val="20"/>
                <w:szCs w:val="20"/>
              </w:rPr>
              <w:t>(код 6.8)</w:t>
            </w:r>
          </w:p>
        </w:tc>
        <w:tc>
          <w:tcPr>
            <w:tcW w:w="2439" w:type="pct"/>
            <w:vMerge w:val="restart"/>
            <w:shd w:val="clear" w:color="auto" w:fill="auto"/>
          </w:tcPr>
          <w:p w:rsidR="00A81A24" w:rsidRPr="007F783A" w:rsidRDefault="00A81A24" w:rsidP="00D55ABE">
            <w:pPr>
              <w:widowControl w:val="0"/>
              <w:jc w:val="both"/>
              <w:rPr>
                <w:sz w:val="20"/>
                <w:szCs w:val="21"/>
              </w:rPr>
            </w:pPr>
            <w:r w:rsidRPr="007F783A">
              <w:rPr>
                <w:sz w:val="20"/>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7F783A">
              <w:rPr>
                <w:sz w:val="20"/>
                <w:szCs w:val="21"/>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14" w:type="pct"/>
            <w:shd w:val="clear" w:color="auto" w:fill="auto"/>
          </w:tcPr>
          <w:p w:rsidR="00A81A24" w:rsidRPr="00893F27" w:rsidRDefault="00A81A24" w:rsidP="00D55ABE">
            <w:pPr>
              <w:widowControl w:val="0"/>
              <w:ind w:right="1"/>
              <w:jc w:val="center"/>
              <w:rPr>
                <w:iCs/>
                <w:sz w:val="20"/>
                <w:szCs w:val="20"/>
              </w:rPr>
            </w:pPr>
            <w:r w:rsidRPr="00893F27">
              <w:rPr>
                <w:iCs/>
                <w:sz w:val="20"/>
                <w:szCs w:val="20"/>
              </w:rPr>
              <w:t>30</w:t>
            </w:r>
          </w:p>
        </w:tc>
        <w:tc>
          <w:tcPr>
            <w:tcW w:w="318" w:type="pct"/>
            <w:shd w:val="clear" w:color="auto" w:fill="auto"/>
          </w:tcPr>
          <w:p w:rsidR="00A81A24" w:rsidRPr="007F783A" w:rsidRDefault="00BA2052" w:rsidP="00D55ABE">
            <w:pPr>
              <w:widowControl w:val="0"/>
              <w:ind w:right="1"/>
              <w:jc w:val="center"/>
              <w:rPr>
                <w:iCs/>
                <w:sz w:val="20"/>
                <w:szCs w:val="20"/>
              </w:rPr>
            </w:pPr>
            <w:r>
              <w:rPr>
                <w:iCs/>
                <w:sz w:val="20"/>
                <w:szCs w:val="20"/>
              </w:rPr>
              <w:t>3</w:t>
            </w:r>
            <w:r w:rsidR="00A81A24" w:rsidRPr="007F783A">
              <w:rPr>
                <w:iCs/>
                <w:sz w:val="20"/>
                <w:szCs w:val="20"/>
              </w:rPr>
              <w:t>000</w:t>
            </w:r>
          </w:p>
        </w:tc>
        <w:tc>
          <w:tcPr>
            <w:tcW w:w="271"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w:t>
            </w:r>
          </w:p>
        </w:tc>
        <w:tc>
          <w:tcPr>
            <w:tcW w:w="406"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1</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40</w:t>
            </w:r>
          </w:p>
        </w:tc>
        <w:tc>
          <w:tcPr>
            <w:tcW w:w="314" w:type="pct"/>
            <w:shd w:val="clear" w:color="auto" w:fill="auto"/>
            <w:tcMar>
              <w:top w:w="0" w:type="dxa"/>
              <w:bottom w:w="0" w:type="dxa"/>
            </w:tcMar>
          </w:tcPr>
          <w:p w:rsidR="00A81A24" w:rsidRPr="007F783A" w:rsidRDefault="00A81A24" w:rsidP="00D55ABE">
            <w:pPr>
              <w:widowControl w:val="0"/>
              <w:ind w:right="1"/>
              <w:jc w:val="center"/>
              <w:rPr>
                <w:iCs/>
                <w:sz w:val="20"/>
                <w:szCs w:val="20"/>
              </w:rPr>
            </w:pPr>
            <w:r w:rsidRPr="007F783A">
              <w:rPr>
                <w:iCs/>
                <w:sz w:val="20"/>
                <w:szCs w:val="20"/>
              </w:rPr>
              <w:t>80</w:t>
            </w:r>
          </w:p>
        </w:tc>
      </w:tr>
      <w:tr w:rsidR="00A81A24" w:rsidRPr="007F783A" w:rsidTr="00D55ABE">
        <w:trPr>
          <w:trHeight w:val="986"/>
        </w:trPr>
        <w:tc>
          <w:tcPr>
            <w:tcW w:w="622" w:type="pct"/>
            <w:vMerge/>
            <w:shd w:val="clear" w:color="auto" w:fill="auto"/>
            <w:tcMar>
              <w:top w:w="0" w:type="dxa"/>
              <w:bottom w:w="0" w:type="dxa"/>
            </w:tcMar>
          </w:tcPr>
          <w:p w:rsidR="00A81A24" w:rsidRPr="007F783A" w:rsidRDefault="00A81A24" w:rsidP="00D55ABE">
            <w:pPr>
              <w:widowControl w:val="0"/>
              <w:ind w:right="1"/>
              <w:rPr>
                <w:iCs/>
                <w:sz w:val="20"/>
                <w:szCs w:val="20"/>
              </w:rPr>
            </w:pPr>
          </w:p>
        </w:tc>
        <w:tc>
          <w:tcPr>
            <w:tcW w:w="2439" w:type="pct"/>
            <w:vMerge/>
            <w:shd w:val="clear" w:color="auto" w:fill="auto"/>
            <w:tcMar>
              <w:top w:w="0" w:type="dxa"/>
              <w:bottom w:w="0" w:type="dxa"/>
            </w:tcMar>
          </w:tcPr>
          <w:p w:rsidR="00A81A24" w:rsidRPr="007F783A" w:rsidRDefault="00A81A24" w:rsidP="00D55ABE">
            <w:pPr>
              <w:widowControl w:val="0"/>
              <w:rPr>
                <w:sz w:val="20"/>
                <w:szCs w:val="21"/>
              </w:rPr>
            </w:pPr>
          </w:p>
        </w:tc>
        <w:tc>
          <w:tcPr>
            <w:tcW w:w="1939" w:type="pct"/>
            <w:gridSpan w:val="6"/>
            <w:shd w:val="clear" w:color="auto" w:fill="auto"/>
            <w:tcMar>
              <w:top w:w="0" w:type="dxa"/>
              <w:bottom w:w="0" w:type="dxa"/>
            </w:tcMar>
          </w:tcPr>
          <w:p w:rsidR="00A81A24" w:rsidRPr="007F783A" w:rsidRDefault="00A81A24" w:rsidP="00D55ABE">
            <w:pPr>
              <w:widowControl w:val="0"/>
              <w:ind w:right="1"/>
              <w:rPr>
                <w:iCs/>
                <w:sz w:val="20"/>
                <w:szCs w:val="20"/>
              </w:rPr>
            </w:pPr>
            <w:r w:rsidRPr="007F783A">
              <w:rPr>
                <w:iCs/>
                <w:sz w:val="20"/>
                <w:szCs w:val="20"/>
              </w:rPr>
              <w:t>Действие градостроительного регламента не распространяется на земель</w:t>
            </w:r>
            <w:r w:rsidRPr="007F783A">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A81A24" w:rsidRPr="007F783A" w:rsidTr="00D55ABE">
        <w:tc>
          <w:tcPr>
            <w:tcW w:w="5000" w:type="pct"/>
            <w:gridSpan w:val="8"/>
            <w:shd w:val="clear" w:color="auto" w:fill="F2F2F2"/>
            <w:tcMar>
              <w:top w:w="0" w:type="dxa"/>
              <w:bottom w:w="0" w:type="dxa"/>
            </w:tcMar>
            <w:vAlign w:val="center"/>
          </w:tcPr>
          <w:p w:rsidR="00A81A24" w:rsidRPr="007F783A" w:rsidRDefault="00A81A24" w:rsidP="00D55ABE">
            <w:pPr>
              <w:jc w:val="center"/>
              <w:rPr>
                <w:b/>
                <w:iCs/>
                <w:sz w:val="20"/>
                <w:szCs w:val="20"/>
              </w:rPr>
            </w:pPr>
            <w:r w:rsidRPr="007F783A">
              <w:rPr>
                <w:b/>
                <w:iCs/>
                <w:sz w:val="20"/>
                <w:szCs w:val="20"/>
              </w:rPr>
              <w:t>Вспомогательные виды разрешенного использования</w:t>
            </w:r>
          </w:p>
        </w:tc>
      </w:tr>
      <w:tr w:rsidR="00A81A24" w:rsidRPr="007F783A" w:rsidTr="00D55ABE">
        <w:tc>
          <w:tcPr>
            <w:tcW w:w="622" w:type="pct"/>
            <w:shd w:val="clear" w:color="auto" w:fill="auto"/>
            <w:tcMar>
              <w:top w:w="0" w:type="dxa"/>
              <w:bottom w:w="0" w:type="dxa"/>
            </w:tcMar>
          </w:tcPr>
          <w:p w:rsidR="00A81A24" w:rsidRPr="007F783A" w:rsidRDefault="00A81A24" w:rsidP="00D55ABE">
            <w:pPr>
              <w:widowControl w:val="0"/>
              <w:ind w:right="1"/>
              <w:rPr>
                <w:color w:val="auto"/>
                <w:sz w:val="20"/>
                <w:szCs w:val="20"/>
              </w:rPr>
            </w:pPr>
            <w:r w:rsidRPr="007F783A">
              <w:rPr>
                <w:color w:val="auto"/>
                <w:sz w:val="20"/>
                <w:szCs w:val="20"/>
              </w:rPr>
              <w:t>Служебные гаражи</w:t>
            </w:r>
          </w:p>
          <w:p w:rsidR="00A81A24" w:rsidRPr="007F783A" w:rsidRDefault="00A81A24" w:rsidP="00D55ABE">
            <w:pPr>
              <w:widowControl w:val="0"/>
              <w:ind w:right="1"/>
              <w:rPr>
                <w:sz w:val="20"/>
                <w:szCs w:val="20"/>
              </w:rPr>
            </w:pPr>
            <w:r w:rsidRPr="007F783A">
              <w:rPr>
                <w:color w:val="auto"/>
                <w:sz w:val="20"/>
                <w:szCs w:val="20"/>
              </w:rPr>
              <w:t>(код 4.9)</w:t>
            </w:r>
          </w:p>
        </w:tc>
        <w:tc>
          <w:tcPr>
            <w:tcW w:w="2439" w:type="pct"/>
            <w:shd w:val="clear" w:color="auto" w:fill="auto"/>
          </w:tcPr>
          <w:p w:rsidR="00A81A24" w:rsidRPr="007F783A" w:rsidRDefault="00A81A24" w:rsidP="00D55ABE">
            <w:pPr>
              <w:widowControl w:val="0"/>
              <w:ind w:right="1"/>
              <w:jc w:val="both"/>
              <w:rPr>
                <w:sz w:val="20"/>
                <w:szCs w:val="20"/>
              </w:rPr>
            </w:pPr>
            <w:r w:rsidRPr="007F783A">
              <w:rPr>
                <w:sz w:val="20"/>
                <w:szCs w:val="2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14" w:type="pct"/>
            <w:shd w:val="clear" w:color="auto" w:fill="auto"/>
          </w:tcPr>
          <w:p w:rsidR="00A81A24" w:rsidRPr="00893F27" w:rsidRDefault="00A81A24" w:rsidP="00D55ABE">
            <w:pPr>
              <w:widowControl w:val="0"/>
              <w:ind w:right="1"/>
              <w:jc w:val="center"/>
              <w:rPr>
                <w:iCs/>
                <w:sz w:val="20"/>
                <w:szCs w:val="20"/>
              </w:rPr>
            </w:pPr>
            <w:r>
              <w:rPr>
                <w:iCs/>
                <w:sz w:val="20"/>
                <w:szCs w:val="20"/>
              </w:rPr>
              <w:t>3</w:t>
            </w:r>
            <w:r w:rsidRPr="00893F27">
              <w:rPr>
                <w:iCs/>
                <w:sz w:val="20"/>
                <w:szCs w:val="20"/>
              </w:rPr>
              <w:t>0</w:t>
            </w:r>
          </w:p>
        </w:tc>
        <w:tc>
          <w:tcPr>
            <w:tcW w:w="318"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w:t>
            </w:r>
          </w:p>
        </w:tc>
        <w:tc>
          <w:tcPr>
            <w:tcW w:w="406" w:type="pct"/>
            <w:shd w:val="clear" w:color="auto" w:fill="auto"/>
          </w:tcPr>
          <w:p w:rsidR="00A81A24" w:rsidRPr="007F783A" w:rsidRDefault="00A81A24" w:rsidP="00D55ABE">
            <w:pPr>
              <w:widowControl w:val="0"/>
              <w:ind w:right="1"/>
              <w:jc w:val="center"/>
              <w:rPr>
                <w:iCs/>
                <w:sz w:val="20"/>
                <w:szCs w:val="20"/>
              </w:rPr>
            </w:pPr>
            <w:r>
              <w:rPr>
                <w:iCs/>
                <w:sz w:val="20"/>
                <w:szCs w:val="20"/>
              </w:rPr>
              <w:t>1</w:t>
            </w:r>
          </w:p>
        </w:tc>
        <w:tc>
          <w:tcPr>
            <w:tcW w:w="316"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314"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80</w:t>
            </w:r>
          </w:p>
        </w:tc>
      </w:tr>
    </w:tbl>
    <w:p w:rsidR="00A81A24" w:rsidRDefault="00A81A24" w:rsidP="00A81A24">
      <w:pPr>
        <w:tabs>
          <w:tab w:val="left" w:pos="851"/>
        </w:tabs>
        <w:ind w:firstLine="567"/>
        <w:jc w:val="both"/>
        <w:rPr>
          <w:rFonts w:eastAsia="Calibri"/>
          <w:b/>
          <w:color w:val="FF0000"/>
        </w:rPr>
      </w:pPr>
    </w:p>
    <w:p w:rsidR="00A81A24" w:rsidRPr="00896F0A" w:rsidRDefault="00A81A24" w:rsidP="00A81A24">
      <w:pPr>
        <w:tabs>
          <w:tab w:val="left" w:pos="851"/>
        </w:tabs>
        <w:ind w:firstLine="567"/>
        <w:jc w:val="both"/>
        <w:rPr>
          <w:rFonts w:eastAsia="Calibri"/>
          <w:b/>
        </w:rPr>
      </w:pPr>
      <w:r w:rsidRPr="00896F0A">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A81A24" w:rsidRPr="008E582E" w:rsidRDefault="00A81A24" w:rsidP="00A81A24">
      <w:pPr>
        <w:tabs>
          <w:tab w:val="left" w:pos="851"/>
        </w:tabs>
        <w:ind w:firstLine="567"/>
        <w:jc w:val="both"/>
        <w:rPr>
          <w:lang w:eastAsia="en-US"/>
        </w:rPr>
      </w:pPr>
      <w:r w:rsidRPr="008E582E">
        <w:rPr>
          <w:rFonts w:eastAsia="Calibri"/>
        </w:rPr>
        <w:t xml:space="preserve">В </w:t>
      </w:r>
      <w:r w:rsidRPr="008E582E">
        <w:rPr>
          <w:lang w:eastAsia="en-US"/>
        </w:rPr>
        <w:t xml:space="preserve">границах территориальной зоны имеются: </w:t>
      </w:r>
      <w:r w:rsidR="002A0CEE" w:rsidRPr="008E582E">
        <w:rPr>
          <w:lang w:eastAsia="en-US"/>
        </w:rPr>
        <w:t xml:space="preserve">охранная зона инженерных коммуникаций, </w:t>
      </w:r>
      <w:r w:rsidR="008E582E" w:rsidRPr="008E582E">
        <w:rPr>
          <w:lang w:eastAsia="en-US"/>
        </w:rPr>
        <w:t>зона затопления и подтопления.</w:t>
      </w:r>
    </w:p>
    <w:p w:rsidR="00A81A24" w:rsidRDefault="00A81A24" w:rsidP="00A81A24">
      <w:pPr>
        <w:ind w:firstLine="567"/>
        <w:jc w:val="both"/>
        <w:rPr>
          <w:lang w:eastAsia="en-US"/>
        </w:rPr>
      </w:pPr>
      <w:r w:rsidRPr="00896F0A">
        <w:rPr>
          <w:lang w:eastAsia="en-US"/>
        </w:rPr>
        <w:t xml:space="preserve">Ограничения использования земельных участков и объектов капитального строительства указаны в статье </w:t>
      </w:r>
      <w:r w:rsidR="00FB4075">
        <w:rPr>
          <w:lang w:eastAsia="en-US"/>
        </w:rPr>
        <w:t>21</w:t>
      </w:r>
      <w:r w:rsidRPr="00896F0A">
        <w:rPr>
          <w:lang w:eastAsia="en-US"/>
        </w:rPr>
        <w:t xml:space="preserve"> настоящих Правил</w:t>
      </w:r>
      <w:r>
        <w:rPr>
          <w:lang w:eastAsia="en-US"/>
        </w:rPr>
        <w:t>.</w:t>
      </w:r>
    </w:p>
    <w:p w:rsidR="00DD1F48" w:rsidRDefault="00DD1F48" w:rsidP="00A81A24">
      <w:pPr>
        <w:ind w:firstLine="567"/>
        <w:jc w:val="both"/>
        <w:rPr>
          <w:lang w:eastAsia="en-US"/>
        </w:rPr>
      </w:pPr>
    </w:p>
    <w:p w:rsidR="00DD1F48" w:rsidRDefault="00DD1F48" w:rsidP="00A81A24">
      <w:pPr>
        <w:ind w:firstLine="567"/>
        <w:jc w:val="both"/>
        <w:rPr>
          <w:lang w:eastAsia="en-US"/>
        </w:rPr>
      </w:pPr>
    </w:p>
    <w:p w:rsidR="00DD1F48" w:rsidRDefault="00DD1F48" w:rsidP="00A81A24">
      <w:pPr>
        <w:ind w:firstLine="567"/>
        <w:jc w:val="both"/>
        <w:rPr>
          <w:lang w:eastAsia="en-US"/>
        </w:rPr>
      </w:pPr>
    </w:p>
    <w:p w:rsidR="00DD1F48" w:rsidRDefault="00DD1F48" w:rsidP="00DD1F48">
      <w:pPr>
        <w:pStyle w:val="11"/>
        <w:spacing w:before="0"/>
        <w:ind w:firstLine="567"/>
        <w:jc w:val="both"/>
        <w:rPr>
          <w:b/>
          <w:bCs/>
          <w:color w:val="auto"/>
          <w:szCs w:val="20"/>
        </w:rPr>
      </w:pPr>
      <w:bookmarkStart w:id="89" w:name="_Toc73517425"/>
      <w:r w:rsidRPr="00A81A24">
        <w:rPr>
          <w:rFonts w:ascii="Times New Roman" w:hAnsi="Times New Roman" w:cs="Times New Roman"/>
          <w:b/>
          <w:color w:val="auto"/>
          <w:sz w:val="24"/>
          <w:szCs w:val="24"/>
        </w:rPr>
        <w:t>Статья 1</w:t>
      </w:r>
      <w:r>
        <w:rPr>
          <w:rFonts w:ascii="Times New Roman" w:hAnsi="Times New Roman" w:cs="Times New Roman"/>
          <w:b/>
          <w:color w:val="auto"/>
          <w:sz w:val="24"/>
          <w:szCs w:val="24"/>
        </w:rPr>
        <w:t>5.</w:t>
      </w:r>
      <w:r w:rsidRPr="00A81A24">
        <w:rPr>
          <w:rFonts w:ascii="Times New Roman" w:hAnsi="Times New Roman" w:cs="Times New Roman"/>
          <w:b/>
          <w:color w:val="auto"/>
          <w:sz w:val="24"/>
          <w:szCs w:val="24"/>
        </w:rPr>
        <w:t xml:space="preserve"> И Зона инженерной инфраструктуры</w:t>
      </w:r>
      <w:bookmarkEnd w:id="89"/>
    </w:p>
    <w:tbl>
      <w:tblPr>
        <w:tblpPr w:leftFromText="180" w:rightFromText="180" w:vertAnchor="text" w:horzAnchor="margin" w:tblpX="-418" w:tblpY="1"/>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4"/>
        <w:gridCol w:w="707"/>
        <w:gridCol w:w="1426"/>
        <w:gridCol w:w="851"/>
        <w:gridCol w:w="1269"/>
        <w:gridCol w:w="999"/>
        <w:gridCol w:w="989"/>
      </w:tblGrid>
      <w:tr w:rsidR="00DD1F48" w:rsidRPr="007F783A" w:rsidTr="008E582E">
        <w:tc>
          <w:tcPr>
            <w:tcW w:w="621" w:type="pct"/>
            <w:vMerge w:val="restart"/>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iCs/>
                <w:sz w:val="20"/>
                <w:szCs w:val="20"/>
              </w:rPr>
              <w:t xml:space="preserve">Виды разрешенного использования </w:t>
            </w:r>
            <w:r w:rsidRPr="007F783A">
              <w:rPr>
                <w:b/>
                <w:iCs/>
                <w:sz w:val="20"/>
                <w:szCs w:val="20"/>
              </w:rPr>
              <w:lastRenderedPageBreak/>
              <w:t>земельного участка</w:t>
            </w:r>
          </w:p>
        </w:tc>
        <w:tc>
          <w:tcPr>
            <w:tcW w:w="2392" w:type="pct"/>
            <w:vMerge w:val="restart"/>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iCs/>
                <w:sz w:val="20"/>
                <w:szCs w:val="20"/>
              </w:rPr>
              <w:lastRenderedPageBreak/>
              <w:t>Описание вида разрешенного использования земельного участка</w:t>
            </w:r>
          </w:p>
        </w:tc>
        <w:tc>
          <w:tcPr>
            <w:tcW w:w="1987" w:type="pct"/>
            <w:gridSpan w:val="6"/>
            <w:shd w:val="clear" w:color="auto" w:fill="F2F2F2"/>
            <w:tcMar>
              <w:top w:w="0" w:type="dxa"/>
              <w:bottom w:w="0" w:type="dxa"/>
            </w:tcMar>
            <w:vAlign w:val="center"/>
          </w:tcPr>
          <w:p w:rsidR="00DD1F48" w:rsidRPr="007F783A" w:rsidRDefault="00DD1F48" w:rsidP="008E582E">
            <w:pPr>
              <w:jc w:val="center"/>
              <w:rPr>
                <w:b/>
                <w:sz w:val="20"/>
                <w:szCs w:val="20"/>
              </w:rPr>
            </w:pPr>
            <w:r w:rsidRPr="007F783A">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DD1F48" w:rsidRPr="007F783A" w:rsidTr="008E582E">
        <w:trPr>
          <w:cantSplit/>
        </w:trPr>
        <w:tc>
          <w:tcPr>
            <w:tcW w:w="621" w:type="pct"/>
            <w:vMerge/>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p>
        </w:tc>
        <w:tc>
          <w:tcPr>
            <w:tcW w:w="2392" w:type="pct"/>
            <w:vMerge/>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p>
        </w:tc>
        <w:tc>
          <w:tcPr>
            <w:tcW w:w="679" w:type="pct"/>
            <w:gridSpan w:val="2"/>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iCs/>
                <w:sz w:val="20"/>
                <w:szCs w:val="20"/>
              </w:rPr>
              <w:t>Предельные размеры земельных участков, в том числе их площадь, м</w:t>
            </w:r>
            <w:r w:rsidRPr="007F783A">
              <w:rPr>
                <w:b/>
                <w:iCs/>
                <w:sz w:val="20"/>
                <w:szCs w:val="20"/>
                <w:vertAlign w:val="superscript"/>
              </w:rPr>
              <w:t>2</w:t>
            </w:r>
          </w:p>
        </w:tc>
        <w:tc>
          <w:tcPr>
            <w:tcW w:w="271" w:type="pct"/>
            <w:vMerge w:val="restart"/>
            <w:shd w:val="clear" w:color="auto" w:fill="F2F2F2"/>
            <w:tcMar>
              <w:top w:w="0" w:type="dxa"/>
              <w:bottom w:w="0" w:type="dxa"/>
            </w:tcMar>
            <w:textDirection w:val="btLr"/>
            <w:vAlign w:val="center"/>
          </w:tcPr>
          <w:p w:rsidR="00DD1F48" w:rsidRPr="007F783A" w:rsidRDefault="00DD1F48" w:rsidP="008E582E">
            <w:pPr>
              <w:widowControl w:val="0"/>
              <w:ind w:left="34" w:right="1"/>
              <w:jc w:val="center"/>
              <w:rPr>
                <w:b/>
                <w:iCs/>
                <w:sz w:val="20"/>
                <w:szCs w:val="20"/>
              </w:rPr>
            </w:pPr>
            <w:r w:rsidRPr="007F783A">
              <w:rPr>
                <w:b/>
                <w:iCs/>
                <w:sz w:val="20"/>
                <w:szCs w:val="20"/>
              </w:rPr>
              <w:t>Минимальные отступы от границ земельных участков, м</w:t>
            </w:r>
          </w:p>
        </w:tc>
        <w:tc>
          <w:tcPr>
            <w:tcW w:w="722" w:type="pct"/>
            <w:gridSpan w:val="2"/>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iCs/>
                <w:sz w:val="20"/>
                <w:szCs w:val="20"/>
              </w:rPr>
              <w:t>Предельное количество этажей или предельная высота зданий, строений, сооружений, м</w:t>
            </w:r>
          </w:p>
        </w:tc>
        <w:tc>
          <w:tcPr>
            <w:tcW w:w="315" w:type="pct"/>
            <w:vMerge w:val="restart"/>
            <w:shd w:val="clear" w:color="auto" w:fill="F2F2F2"/>
            <w:tcMar>
              <w:top w:w="0" w:type="dxa"/>
              <w:bottom w:w="0" w:type="dxa"/>
            </w:tcMar>
            <w:textDirection w:val="btLr"/>
            <w:vAlign w:val="center"/>
          </w:tcPr>
          <w:p w:rsidR="00DD1F48" w:rsidRPr="007F783A" w:rsidRDefault="00DD1F48" w:rsidP="008E582E">
            <w:pPr>
              <w:widowControl w:val="0"/>
              <w:ind w:left="34" w:right="1"/>
              <w:jc w:val="center"/>
              <w:rPr>
                <w:b/>
                <w:iCs/>
                <w:sz w:val="20"/>
                <w:szCs w:val="20"/>
              </w:rPr>
            </w:pPr>
            <w:r w:rsidRPr="007F783A">
              <w:rPr>
                <w:b/>
                <w:iCs/>
                <w:sz w:val="20"/>
                <w:szCs w:val="20"/>
              </w:rPr>
              <w:t>Максимальный процент застройки в границах земельного участка,</w:t>
            </w:r>
            <w:r w:rsidRPr="007F783A">
              <w:rPr>
                <w:sz w:val="20"/>
                <w:szCs w:val="20"/>
              </w:rPr>
              <w:t xml:space="preserve"> </w:t>
            </w:r>
            <w:r w:rsidRPr="007F783A">
              <w:rPr>
                <w:iCs/>
                <w:sz w:val="20"/>
                <w:szCs w:val="20"/>
              </w:rPr>
              <w:t>%</w:t>
            </w:r>
          </w:p>
        </w:tc>
      </w:tr>
      <w:tr w:rsidR="00DD1F48" w:rsidRPr="007F783A" w:rsidTr="008E582E">
        <w:trPr>
          <w:trHeight w:val="1022"/>
        </w:trPr>
        <w:tc>
          <w:tcPr>
            <w:tcW w:w="621" w:type="pct"/>
            <w:vMerge/>
            <w:shd w:val="clear" w:color="auto" w:fill="F2F2F2"/>
            <w:vAlign w:val="center"/>
          </w:tcPr>
          <w:p w:rsidR="00DD1F48" w:rsidRPr="007F783A" w:rsidRDefault="00DD1F48" w:rsidP="008E582E">
            <w:pPr>
              <w:widowControl w:val="0"/>
              <w:ind w:right="1"/>
              <w:jc w:val="center"/>
              <w:rPr>
                <w:b/>
                <w:iCs/>
                <w:sz w:val="20"/>
                <w:szCs w:val="20"/>
              </w:rPr>
            </w:pPr>
          </w:p>
        </w:tc>
        <w:tc>
          <w:tcPr>
            <w:tcW w:w="2392" w:type="pct"/>
            <w:vMerge/>
            <w:shd w:val="clear" w:color="auto" w:fill="F2F2F2"/>
            <w:vAlign w:val="center"/>
          </w:tcPr>
          <w:p w:rsidR="00DD1F48" w:rsidRPr="007F783A" w:rsidRDefault="00DD1F48" w:rsidP="008E582E">
            <w:pPr>
              <w:widowControl w:val="0"/>
              <w:ind w:right="1"/>
              <w:jc w:val="center"/>
              <w:rPr>
                <w:b/>
                <w:iCs/>
                <w:sz w:val="20"/>
                <w:szCs w:val="20"/>
              </w:rPr>
            </w:pPr>
          </w:p>
        </w:tc>
        <w:tc>
          <w:tcPr>
            <w:tcW w:w="225" w:type="pct"/>
            <w:shd w:val="clear" w:color="auto" w:fill="F2F2F2"/>
            <w:vAlign w:val="center"/>
          </w:tcPr>
          <w:p w:rsidR="00DD1F48" w:rsidRPr="007F783A" w:rsidRDefault="00DD1F48" w:rsidP="008E582E">
            <w:pPr>
              <w:widowControl w:val="0"/>
              <w:ind w:right="1"/>
              <w:jc w:val="center"/>
              <w:rPr>
                <w:b/>
                <w:iCs/>
                <w:sz w:val="20"/>
                <w:szCs w:val="20"/>
              </w:rPr>
            </w:pPr>
            <w:r w:rsidRPr="007F783A">
              <w:rPr>
                <w:b/>
                <w:iCs/>
                <w:sz w:val="20"/>
                <w:szCs w:val="20"/>
              </w:rPr>
              <w:t>мин.</w:t>
            </w:r>
          </w:p>
        </w:tc>
        <w:tc>
          <w:tcPr>
            <w:tcW w:w="454" w:type="pct"/>
            <w:shd w:val="clear" w:color="auto" w:fill="F2F2F2"/>
            <w:vAlign w:val="center"/>
          </w:tcPr>
          <w:p w:rsidR="00DD1F48" w:rsidRPr="007F783A" w:rsidRDefault="00DD1F48" w:rsidP="008E582E">
            <w:pPr>
              <w:widowControl w:val="0"/>
              <w:ind w:right="1"/>
              <w:jc w:val="center"/>
              <w:rPr>
                <w:b/>
                <w:iCs/>
                <w:sz w:val="20"/>
                <w:szCs w:val="20"/>
              </w:rPr>
            </w:pPr>
            <w:r w:rsidRPr="007F783A">
              <w:rPr>
                <w:b/>
                <w:iCs/>
                <w:sz w:val="20"/>
                <w:szCs w:val="20"/>
              </w:rPr>
              <w:t>макс.</w:t>
            </w:r>
          </w:p>
        </w:tc>
        <w:tc>
          <w:tcPr>
            <w:tcW w:w="271" w:type="pct"/>
            <w:vMerge/>
            <w:shd w:val="clear" w:color="auto" w:fill="F2F2F2"/>
            <w:tcMar>
              <w:top w:w="0" w:type="dxa"/>
              <w:bottom w:w="0" w:type="dxa"/>
            </w:tcMar>
          </w:tcPr>
          <w:p w:rsidR="00DD1F48" w:rsidRPr="007F783A" w:rsidRDefault="00DD1F48" w:rsidP="008E582E">
            <w:pPr>
              <w:widowControl w:val="0"/>
              <w:ind w:left="34" w:right="1"/>
              <w:rPr>
                <w:b/>
                <w:iCs/>
                <w:sz w:val="20"/>
                <w:szCs w:val="20"/>
              </w:rPr>
            </w:pPr>
          </w:p>
        </w:tc>
        <w:tc>
          <w:tcPr>
            <w:tcW w:w="404" w:type="pct"/>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iCs/>
                <w:sz w:val="20"/>
                <w:szCs w:val="20"/>
              </w:rPr>
              <w:t>этажность</w:t>
            </w:r>
          </w:p>
        </w:tc>
        <w:tc>
          <w:tcPr>
            <w:tcW w:w="318" w:type="pct"/>
            <w:shd w:val="clear" w:color="auto" w:fill="F2F2F2"/>
            <w:vAlign w:val="center"/>
          </w:tcPr>
          <w:p w:rsidR="00DD1F48" w:rsidRPr="007F783A" w:rsidRDefault="00DD1F48" w:rsidP="008E582E">
            <w:pPr>
              <w:widowControl w:val="0"/>
              <w:ind w:right="1"/>
              <w:jc w:val="center"/>
              <w:rPr>
                <w:b/>
                <w:iCs/>
                <w:sz w:val="20"/>
                <w:szCs w:val="20"/>
              </w:rPr>
            </w:pPr>
            <w:r w:rsidRPr="007F783A">
              <w:rPr>
                <w:b/>
                <w:iCs/>
                <w:sz w:val="20"/>
                <w:szCs w:val="20"/>
              </w:rPr>
              <w:t>высота</w:t>
            </w:r>
          </w:p>
        </w:tc>
        <w:tc>
          <w:tcPr>
            <w:tcW w:w="315" w:type="pct"/>
            <w:vMerge/>
            <w:shd w:val="clear" w:color="auto" w:fill="F2F2F2"/>
            <w:tcMar>
              <w:top w:w="0" w:type="dxa"/>
              <w:bottom w:w="0" w:type="dxa"/>
            </w:tcMar>
          </w:tcPr>
          <w:p w:rsidR="00DD1F48" w:rsidRPr="007F783A" w:rsidRDefault="00DD1F48" w:rsidP="008E582E">
            <w:pPr>
              <w:widowControl w:val="0"/>
              <w:ind w:left="34" w:right="1"/>
              <w:rPr>
                <w:b/>
                <w:iCs/>
                <w:sz w:val="20"/>
                <w:szCs w:val="20"/>
              </w:rPr>
            </w:pPr>
          </w:p>
        </w:tc>
      </w:tr>
      <w:tr w:rsidR="00DD1F48" w:rsidRPr="007F783A" w:rsidTr="008E582E">
        <w:tc>
          <w:tcPr>
            <w:tcW w:w="5000" w:type="pct"/>
            <w:gridSpan w:val="8"/>
            <w:shd w:val="clear" w:color="auto" w:fill="F2F2F2"/>
            <w:tcMar>
              <w:top w:w="0" w:type="dxa"/>
              <w:bottom w:w="0" w:type="dxa"/>
            </w:tcMar>
            <w:vAlign w:val="center"/>
          </w:tcPr>
          <w:p w:rsidR="00DD1F48" w:rsidRPr="007F783A" w:rsidRDefault="00DD1F48" w:rsidP="008E582E">
            <w:pPr>
              <w:widowControl w:val="0"/>
              <w:ind w:right="1"/>
              <w:jc w:val="center"/>
              <w:rPr>
                <w:b/>
                <w:iCs/>
                <w:sz w:val="20"/>
                <w:szCs w:val="20"/>
              </w:rPr>
            </w:pPr>
            <w:r w:rsidRPr="007F783A">
              <w:rPr>
                <w:b/>
                <w:sz w:val="20"/>
                <w:szCs w:val="20"/>
              </w:rPr>
              <w:t>Основные виды разрешенного использования</w:t>
            </w:r>
          </w:p>
        </w:tc>
      </w:tr>
      <w:tr w:rsidR="00DD1F48" w:rsidRPr="007F783A" w:rsidTr="008E582E">
        <w:trPr>
          <w:trHeight w:val="576"/>
        </w:trPr>
        <w:tc>
          <w:tcPr>
            <w:tcW w:w="621" w:type="pct"/>
            <w:shd w:val="clear" w:color="auto" w:fill="auto"/>
          </w:tcPr>
          <w:p w:rsidR="00DD1F48" w:rsidRPr="00E82136" w:rsidRDefault="00DD1F48" w:rsidP="008E582E">
            <w:pPr>
              <w:widowControl w:val="0"/>
              <w:ind w:right="1"/>
              <w:rPr>
                <w:iCs/>
                <w:sz w:val="20"/>
                <w:szCs w:val="20"/>
              </w:rPr>
            </w:pPr>
            <w:r w:rsidRPr="00E82136">
              <w:rPr>
                <w:iCs/>
                <w:sz w:val="20"/>
                <w:szCs w:val="20"/>
              </w:rPr>
              <w:t>Предоставление коммунальных услуг</w:t>
            </w:r>
          </w:p>
          <w:p w:rsidR="00DD1F48" w:rsidRPr="007F783A" w:rsidRDefault="00DD1F48" w:rsidP="008E582E">
            <w:pPr>
              <w:widowControl w:val="0"/>
              <w:ind w:right="1"/>
              <w:rPr>
                <w:iCs/>
                <w:color w:val="auto"/>
                <w:sz w:val="20"/>
                <w:szCs w:val="20"/>
              </w:rPr>
            </w:pPr>
            <w:r w:rsidRPr="00E82136">
              <w:rPr>
                <w:iCs/>
                <w:sz w:val="20"/>
                <w:szCs w:val="20"/>
              </w:rPr>
              <w:t>(код 3.1.1)</w:t>
            </w:r>
          </w:p>
        </w:tc>
        <w:tc>
          <w:tcPr>
            <w:tcW w:w="2392" w:type="pct"/>
            <w:shd w:val="clear" w:color="auto" w:fill="auto"/>
          </w:tcPr>
          <w:p w:rsidR="00DD1F48" w:rsidRPr="007F783A" w:rsidRDefault="00DD1F48" w:rsidP="008E582E">
            <w:pPr>
              <w:widowControl w:val="0"/>
              <w:jc w:val="both"/>
              <w:rPr>
                <w:color w:val="2D2D2D"/>
                <w:sz w:val="21"/>
                <w:szCs w:val="21"/>
              </w:rPr>
            </w:pPr>
            <w:r w:rsidRPr="00E82136">
              <w:rPr>
                <w:sz w:val="20"/>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5" w:type="pct"/>
            <w:shd w:val="clear" w:color="auto" w:fill="auto"/>
          </w:tcPr>
          <w:p w:rsidR="00DD1F48" w:rsidRDefault="00DD1F48" w:rsidP="008E582E">
            <w:pPr>
              <w:widowControl w:val="0"/>
              <w:ind w:right="1"/>
              <w:jc w:val="center"/>
              <w:rPr>
                <w:iCs/>
                <w:sz w:val="20"/>
                <w:szCs w:val="20"/>
              </w:rPr>
            </w:pPr>
            <w:r>
              <w:rPr>
                <w:iCs/>
                <w:sz w:val="20"/>
                <w:szCs w:val="20"/>
              </w:rPr>
              <w:t>0,05</w:t>
            </w:r>
          </w:p>
        </w:tc>
        <w:tc>
          <w:tcPr>
            <w:tcW w:w="454" w:type="pct"/>
            <w:shd w:val="clear" w:color="auto" w:fill="auto"/>
          </w:tcPr>
          <w:p w:rsidR="00DD1F48" w:rsidRPr="007F783A" w:rsidRDefault="00DD1F48" w:rsidP="008E582E">
            <w:pPr>
              <w:widowControl w:val="0"/>
              <w:ind w:right="1"/>
              <w:jc w:val="center"/>
              <w:rPr>
                <w:iCs/>
                <w:sz w:val="20"/>
                <w:szCs w:val="20"/>
              </w:rPr>
            </w:pPr>
            <w:r>
              <w:rPr>
                <w:iCs/>
                <w:sz w:val="20"/>
                <w:szCs w:val="20"/>
              </w:rPr>
              <w:t>500</w:t>
            </w:r>
          </w:p>
        </w:tc>
        <w:tc>
          <w:tcPr>
            <w:tcW w:w="271"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0</w:t>
            </w:r>
          </w:p>
        </w:tc>
        <w:tc>
          <w:tcPr>
            <w:tcW w:w="404"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1</w:t>
            </w:r>
          </w:p>
        </w:tc>
        <w:tc>
          <w:tcPr>
            <w:tcW w:w="318" w:type="pct"/>
            <w:shd w:val="clear" w:color="auto" w:fill="auto"/>
          </w:tcPr>
          <w:p w:rsidR="00DD1F48" w:rsidRPr="007F783A" w:rsidRDefault="00DD1F48" w:rsidP="008E582E">
            <w:pPr>
              <w:widowControl w:val="0"/>
              <w:ind w:right="1"/>
              <w:jc w:val="center"/>
              <w:rPr>
                <w:iCs/>
                <w:sz w:val="20"/>
                <w:szCs w:val="20"/>
              </w:rPr>
            </w:pPr>
            <w:r>
              <w:rPr>
                <w:iCs/>
                <w:sz w:val="20"/>
                <w:szCs w:val="20"/>
              </w:rPr>
              <w:t>40</w:t>
            </w:r>
          </w:p>
        </w:tc>
        <w:tc>
          <w:tcPr>
            <w:tcW w:w="315"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80</w:t>
            </w:r>
          </w:p>
        </w:tc>
      </w:tr>
      <w:tr w:rsidR="00DD1F48" w:rsidRPr="007F783A" w:rsidTr="008E582E">
        <w:trPr>
          <w:trHeight w:val="576"/>
        </w:trPr>
        <w:tc>
          <w:tcPr>
            <w:tcW w:w="621" w:type="pct"/>
            <w:shd w:val="clear" w:color="auto" w:fill="auto"/>
          </w:tcPr>
          <w:p w:rsidR="00DD1F48" w:rsidRPr="0054383E" w:rsidRDefault="00DD1F48" w:rsidP="008E582E">
            <w:pPr>
              <w:widowControl w:val="0"/>
              <w:ind w:right="1"/>
              <w:rPr>
                <w:iCs/>
                <w:color w:val="000000" w:themeColor="text1"/>
                <w:sz w:val="20"/>
                <w:szCs w:val="20"/>
              </w:rPr>
            </w:pPr>
            <w:r w:rsidRPr="0054383E">
              <w:rPr>
                <w:iCs/>
                <w:color w:val="000000" w:themeColor="text1"/>
                <w:sz w:val="20"/>
                <w:szCs w:val="20"/>
              </w:rPr>
              <w:t>Энергетика</w:t>
            </w:r>
          </w:p>
          <w:p w:rsidR="00DD1F48" w:rsidRPr="0054383E" w:rsidRDefault="00DD1F48" w:rsidP="008E582E">
            <w:pPr>
              <w:widowControl w:val="0"/>
              <w:ind w:right="1"/>
              <w:rPr>
                <w:iCs/>
                <w:color w:val="000000" w:themeColor="text1"/>
                <w:sz w:val="20"/>
                <w:szCs w:val="20"/>
              </w:rPr>
            </w:pPr>
            <w:r w:rsidRPr="0054383E">
              <w:rPr>
                <w:iCs/>
                <w:color w:val="000000" w:themeColor="text1"/>
                <w:sz w:val="20"/>
                <w:szCs w:val="20"/>
              </w:rPr>
              <w:t>(код 6.7)</w:t>
            </w:r>
          </w:p>
        </w:tc>
        <w:tc>
          <w:tcPr>
            <w:tcW w:w="2392" w:type="pct"/>
            <w:shd w:val="clear" w:color="auto" w:fill="auto"/>
            <w:vAlign w:val="center"/>
          </w:tcPr>
          <w:p w:rsidR="00DD1F48" w:rsidRPr="0054383E" w:rsidRDefault="00DD1F48" w:rsidP="008E582E">
            <w:pPr>
              <w:widowControl w:val="0"/>
              <w:ind w:right="1"/>
              <w:jc w:val="both"/>
              <w:rPr>
                <w:iCs/>
                <w:color w:val="000000" w:themeColor="text1"/>
                <w:sz w:val="20"/>
                <w:szCs w:val="20"/>
              </w:rPr>
            </w:pPr>
            <w:r w:rsidRPr="0054383E">
              <w:rPr>
                <w:iCs/>
                <w:color w:val="000000" w:themeColor="text1"/>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4383E">
              <w:rPr>
                <w:iCs/>
                <w:color w:val="000000" w:themeColor="text1"/>
                <w:sz w:val="20"/>
                <w:szCs w:val="20"/>
              </w:rPr>
              <w:t>золоотвалов</w:t>
            </w:r>
            <w:proofErr w:type="spellEnd"/>
            <w:r w:rsidRPr="0054383E">
              <w:rPr>
                <w:iCs/>
                <w:color w:val="000000" w:themeColor="text1"/>
                <w:sz w:val="20"/>
                <w:szCs w:val="20"/>
              </w:rPr>
              <w:t>, гидротехнических соору</w:t>
            </w:r>
            <w:r>
              <w:rPr>
                <w:iCs/>
                <w:color w:val="000000" w:themeColor="text1"/>
                <w:sz w:val="20"/>
                <w:szCs w:val="20"/>
              </w:rPr>
              <w:softHyphen/>
            </w:r>
            <w:r w:rsidRPr="0054383E">
              <w:rPr>
                <w:iCs/>
                <w:color w:val="000000" w:themeColor="text1"/>
                <w:sz w:val="20"/>
                <w:szCs w:val="20"/>
              </w:rPr>
              <w:t>жений); размещение объектов электросетевого хозяйства, за исклю</w:t>
            </w:r>
            <w:r>
              <w:rPr>
                <w:iCs/>
                <w:color w:val="000000" w:themeColor="text1"/>
                <w:sz w:val="20"/>
                <w:szCs w:val="20"/>
              </w:rPr>
              <w:softHyphen/>
            </w:r>
            <w:r w:rsidRPr="0054383E">
              <w:rPr>
                <w:iCs/>
                <w:color w:val="000000" w:themeColor="text1"/>
                <w:sz w:val="20"/>
                <w:szCs w:val="20"/>
              </w:rPr>
              <w:t>чением объектов энергетики, размещение которых предусмотрено содержанием вида разрешенного использования с кодом 3.1</w:t>
            </w:r>
          </w:p>
        </w:tc>
        <w:tc>
          <w:tcPr>
            <w:tcW w:w="225" w:type="pct"/>
            <w:shd w:val="clear" w:color="auto" w:fill="auto"/>
          </w:tcPr>
          <w:p w:rsidR="00DD1F48" w:rsidRDefault="00DD1F48" w:rsidP="008E582E">
            <w:pPr>
              <w:widowControl w:val="0"/>
              <w:ind w:right="1"/>
              <w:jc w:val="center"/>
              <w:rPr>
                <w:iCs/>
                <w:sz w:val="20"/>
                <w:szCs w:val="20"/>
              </w:rPr>
            </w:pPr>
            <w:r>
              <w:rPr>
                <w:iCs/>
                <w:sz w:val="20"/>
                <w:szCs w:val="20"/>
              </w:rPr>
              <w:t>1</w:t>
            </w:r>
          </w:p>
        </w:tc>
        <w:tc>
          <w:tcPr>
            <w:tcW w:w="454" w:type="pct"/>
            <w:shd w:val="clear" w:color="auto" w:fill="auto"/>
          </w:tcPr>
          <w:p w:rsidR="00DD1F48" w:rsidRPr="007F783A" w:rsidRDefault="00DD1F48" w:rsidP="008E582E">
            <w:pPr>
              <w:widowControl w:val="0"/>
              <w:ind w:right="1"/>
              <w:jc w:val="center"/>
              <w:rPr>
                <w:iCs/>
                <w:sz w:val="20"/>
                <w:szCs w:val="20"/>
              </w:rPr>
            </w:pPr>
            <w:r>
              <w:rPr>
                <w:iCs/>
                <w:sz w:val="20"/>
                <w:szCs w:val="20"/>
              </w:rPr>
              <w:t>Не подлежит ограничению</w:t>
            </w:r>
          </w:p>
        </w:tc>
        <w:tc>
          <w:tcPr>
            <w:tcW w:w="271"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0,5</w:t>
            </w:r>
          </w:p>
        </w:tc>
        <w:tc>
          <w:tcPr>
            <w:tcW w:w="404"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3</w:t>
            </w:r>
          </w:p>
        </w:tc>
        <w:tc>
          <w:tcPr>
            <w:tcW w:w="318" w:type="pct"/>
            <w:shd w:val="clear" w:color="auto" w:fill="auto"/>
          </w:tcPr>
          <w:p w:rsidR="00DD1F48" w:rsidRPr="007F783A" w:rsidRDefault="00DD1F48" w:rsidP="008E582E">
            <w:pPr>
              <w:widowControl w:val="0"/>
              <w:ind w:right="1"/>
              <w:jc w:val="center"/>
              <w:rPr>
                <w:iCs/>
                <w:sz w:val="20"/>
                <w:szCs w:val="20"/>
              </w:rPr>
            </w:pPr>
            <w:r>
              <w:rPr>
                <w:iCs/>
                <w:sz w:val="20"/>
                <w:szCs w:val="20"/>
              </w:rPr>
              <w:t>40</w:t>
            </w:r>
          </w:p>
        </w:tc>
        <w:tc>
          <w:tcPr>
            <w:tcW w:w="315"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80</w:t>
            </w:r>
          </w:p>
        </w:tc>
      </w:tr>
      <w:tr w:rsidR="00DD1F48" w:rsidRPr="007F783A" w:rsidTr="008E582E">
        <w:trPr>
          <w:trHeight w:val="576"/>
        </w:trPr>
        <w:tc>
          <w:tcPr>
            <w:tcW w:w="621" w:type="pct"/>
            <w:shd w:val="clear" w:color="auto" w:fill="auto"/>
          </w:tcPr>
          <w:p w:rsidR="00DD1F48" w:rsidRPr="0054383E" w:rsidRDefault="00DD1F48" w:rsidP="008E582E">
            <w:pPr>
              <w:widowControl w:val="0"/>
              <w:ind w:right="1"/>
              <w:rPr>
                <w:iCs/>
                <w:color w:val="000000" w:themeColor="text1"/>
                <w:sz w:val="20"/>
                <w:szCs w:val="20"/>
              </w:rPr>
            </w:pPr>
            <w:r w:rsidRPr="0054383E">
              <w:rPr>
                <w:iCs/>
                <w:color w:val="000000" w:themeColor="text1"/>
                <w:sz w:val="20"/>
                <w:szCs w:val="20"/>
              </w:rPr>
              <w:t>Связь</w:t>
            </w:r>
          </w:p>
          <w:p w:rsidR="00DD1F48" w:rsidRPr="0054383E" w:rsidRDefault="00DD1F48" w:rsidP="008E582E">
            <w:pPr>
              <w:widowControl w:val="0"/>
              <w:ind w:right="1"/>
              <w:rPr>
                <w:iCs/>
                <w:color w:val="000000" w:themeColor="text1"/>
                <w:sz w:val="20"/>
                <w:szCs w:val="20"/>
              </w:rPr>
            </w:pPr>
            <w:r w:rsidRPr="0054383E">
              <w:rPr>
                <w:iCs/>
                <w:color w:val="000000" w:themeColor="text1"/>
                <w:sz w:val="20"/>
                <w:szCs w:val="20"/>
              </w:rPr>
              <w:t>(код 6.8)</w:t>
            </w:r>
          </w:p>
        </w:tc>
        <w:tc>
          <w:tcPr>
            <w:tcW w:w="2392" w:type="pct"/>
            <w:shd w:val="clear" w:color="auto" w:fill="auto"/>
          </w:tcPr>
          <w:p w:rsidR="00DD1F48" w:rsidRPr="0054383E" w:rsidRDefault="00DD1F48" w:rsidP="008E582E">
            <w:pPr>
              <w:pStyle w:val="af2"/>
              <w:jc w:val="both"/>
              <w:rPr>
                <w:color w:val="000000" w:themeColor="text1"/>
                <w:sz w:val="20"/>
                <w:szCs w:val="20"/>
                <w:lang w:eastAsia="ru-RU"/>
              </w:rPr>
            </w:pPr>
            <w:r w:rsidRPr="0054383E">
              <w:rPr>
                <w:color w:val="000000" w:themeColor="text1"/>
                <w:sz w:val="20"/>
                <w:szCs w:val="20"/>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w:t>
            </w:r>
            <w:r>
              <w:rPr>
                <w:color w:val="000000" w:themeColor="text1"/>
                <w:sz w:val="20"/>
                <w:szCs w:val="20"/>
                <w:lang w:eastAsia="ru-RU"/>
              </w:rPr>
              <w:softHyphen/>
            </w:r>
            <w:r w:rsidRPr="0054383E">
              <w:rPr>
                <w:color w:val="000000" w:themeColor="text1"/>
                <w:sz w:val="20"/>
                <w:szCs w:val="20"/>
                <w:lang w:eastAsia="ru-RU"/>
              </w:rPr>
              <w:t>вания с кодами 3.1.1, 3.2.3</w:t>
            </w:r>
          </w:p>
        </w:tc>
        <w:tc>
          <w:tcPr>
            <w:tcW w:w="225" w:type="pct"/>
            <w:shd w:val="clear" w:color="auto" w:fill="auto"/>
          </w:tcPr>
          <w:p w:rsidR="00DD1F48" w:rsidRDefault="00DD1F48" w:rsidP="008E582E">
            <w:pPr>
              <w:widowControl w:val="0"/>
              <w:ind w:right="1"/>
              <w:jc w:val="center"/>
              <w:rPr>
                <w:iCs/>
                <w:sz w:val="20"/>
                <w:szCs w:val="20"/>
              </w:rPr>
            </w:pPr>
            <w:r>
              <w:rPr>
                <w:iCs/>
                <w:sz w:val="20"/>
                <w:szCs w:val="20"/>
              </w:rPr>
              <w:t>1</w:t>
            </w:r>
          </w:p>
        </w:tc>
        <w:tc>
          <w:tcPr>
            <w:tcW w:w="454" w:type="pct"/>
            <w:shd w:val="clear" w:color="auto" w:fill="auto"/>
          </w:tcPr>
          <w:p w:rsidR="00DD1F48" w:rsidRPr="007F783A" w:rsidRDefault="009A50CC" w:rsidP="008E582E">
            <w:pPr>
              <w:widowControl w:val="0"/>
              <w:ind w:right="1"/>
              <w:jc w:val="center"/>
              <w:rPr>
                <w:iCs/>
                <w:sz w:val="20"/>
                <w:szCs w:val="20"/>
              </w:rPr>
            </w:pPr>
            <w:r>
              <w:rPr>
                <w:iCs/>
                <w:sz w:val="20"/>
                <w:szCs w:val="20"/>
              </w:rPr>
              <w:t>5000</w:t>
            </w:r>
          </w:p>
        </w:tc>
        <w:tc>
          <w:tcPr>
            <w:tcW w:w="271"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0,5</w:t>
            </w:r>
          </w:p>
        </w:tc>
        <w:tc>
          <w:tcPr>
            <w:tcW w:w="404"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3</w:t>
            </w:r>
          </w:p>
        </w:tc>
        <w:tc>
          <w:tcPr>
            <w:tcW w:w="318" w:type="pct"/>
            <w:shd w:val="clear" w:color="auto" w:fill="auto"/>
          </w:tcPr>
          <w:p w:rsidR="00DD1F48" w:rsidRPr="007F783A" w:rsidRDefault="00DD1F48" w:rsidP="008E582E">
            <w:pPr>
              <w:widowControl w:val="0"/>
              <w:ind w:right="1"/>
              <w:jc w:val="center"/>
              <w:rPr>
                <w:iCs/>
                <w:sz w:val="20"/>
                <w:szCs w:val="20"/>
              </w:rPr>
            </w:pPr>
            <w:r>
              <w:rPr>
                <w:iCs/>
                <w:sz w:val="20"/>
                <w:szCs w:val="20"/>
              </w:rPr>
              <w:t>40</w:t>
            </w:r>
          </w:p>
        </w:tc>
        <w:tc>
          <w:tcPr>
            <w:tcW w:w="315"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80</w:t>
            </w:r>
          </w:p>
        </w:tc>
      </w:tr>
      <w:tr w:rsidR="00DD1F48" w:rsidRPr="007F783A" w:rsidTr="008E582E">
        <w:trPr>
          <w:trHeight w:val="576"/>
        </w:trPr>
        <w:tc>
          <w:tcPr>
            <w:tcW w:w="621" w:type="pct"/>
            <w:shd w:val="clear" w:color="auto" w:fill="auto"/>
          </w:tcPr>
          <w:p w:rsidR="00DD1F48" w:rsidRPr="00E82136" w:rsidRDefault="00DD1F48" w:rsidP="008E582E">
            <w:pPr>
              <w:widowControl w:val="0"/>
              <w:ind w:right="1"/>
              <w:rPr>
                <w:iCs/>
                <w:sz w:val="20"/>
                <w:szCs w:val="20"/>
              </w:rPr>
            </w:pPr>
            <w:r w:rsidRPr="00E82136">
              <w:rPr>
                <w:iCs/>
                <w:sz w:val="20"/>
                <w:szCs w:val="20"/>
              </w:rPr>
              <w:t>Трубопроводный транспорт</w:t>
            </w:r>
          </w:p>
          <w:p w:rsidR="00DD1F48" w:rsidRPr="007F783A" w:rsidRDefault="00DD1F48" w:rsidP="008E582E">
            <w:pPr>
              <w:widowControl w:val="0"/>
              <w:ind w:right="1"/>
              <w:rPr>
                <w:iCs/>
                <w:color w:val="auto"/>
                <w:sz w:val="20"/>
                <w:szCs w:val="20"/>
              </w:rPr>
            </w:pPr>
            <w:r w:rsidRPr="00E82136">
              <w:rPr>
                <w:iCs/>
                <w:sz w:val="20"/>
                <w:szCs w:val="20"/>
              </w:rPr>
              <w:t>(код 7.5)</w:t>
            </w:r>
          </w:p>
        </w:tc>
        <w:tc>
          <w:tcPr>
            <w:tcW w:w="2392" w:type="pct"/>
            <w:shd w:val="clear" w:color="auto" w:fill="auto"/>
          </w:tcPr>
          <w:p w:rsidR="00DD1F48" w:rsidRPr="007F783A" w:rsidRDefault="00DD1F48" w:rsidP="008E582E">
            <w:pPr>
              <w:widowControl w:val="0"/>
              <w:jc w:val="both"/>
              <w:rPr>
                <w:color w:val="2D2D2D"/>
                <w:sz w:val="21"/>
                <w:szCs w:val="21"/>
              </w:rPr>
            </w:pPr>
            <w:r w:rsidRPr="00E82136">
              <w:rPr>
                <w:iCs/>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25" w:type="pct"/>
            <w:shd w:val="clear" w:color="auto" w:fill="auto"/>
          </w:tcPr>
          <w:p w:rsidR="00DD1F48" w:rsidRDefault="00DD1F48" w:rsidP="008E582E">
            <w:pPr>
              <w:widowControl w:val="0"/>
              <w:ind w:right="1"/>
              <w:jc w:val="center"/>
              <w:rPr>
                <w:iCs/>
                <w:sz w:val="20"/>
                <w:szCs w:val="20"/>
              </w:rPr>
            </w:pPr>
            <w:r>
              <w:rPr>
                <w:iCs/>
                <w:sz w:val="20"/>
                <w:szCs w:val="20"/>
              </w:rPr>
              <w:t>1</w:t>
            </w:r>
          </w:p>
        </w:tc>
        <w:tc>
          <w:tcPr>
            <w:tcW w:w="454" w:type="pct"/>
            <w:shd w:val="clear" w:color="auto" w:fill="auto"/>
          </w:tcPr>
          <w:p w:rsidR="00DD1F48" w:rsidRPr="007F783A" w:rsidRDefault="009A50CC" w:rsidP="008E582E">
            <w:pPr>
              <w:widowControl w:val="0"/>
              <w:ind w:right="1"/>
              <w:jc w:val="center"/>
              <w:rPr>
                <w:iCs/>
                <w:sz w:val="20"/>
                <w:szCs w:val="20"/>
              </w:rPr>
            </w:pPr>
            <w:r>
              <w:rPr>
                <w:iCs/>
                <w:sz w:val="20"/>
                <w:szCs w:val="20"/>
              </w:rPr>
              <w:t>5000</w:t>
            </w:r>
          </w:p>
        </w:tc>
        <w:tc>
          <w:tcPr>
            <w:tcW w:w="271"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0,5</w:t>
            </w:r>
          </w:p>
        </w:tc>
        <w:tc>
          <w:tcPr>
            <w:tcW w:w="404"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2</w:t>
            </w:r>
          </w:p>
        </w:tc>
        <w:tc>
          <w:tcPr>
            <w:tcW w:w="318" w:type="pct"/>
            <w:shd w:val="clear" w:color="auto" w:fill="auto"/>
          </w:tcPr>
          <w:p w:rsidR="00DD1F48" w:rsidRPr="007F783A" w:rsidRDefault="00DD1F48" w:rsidP="008E582E">
            <w:pPr>
              <w:widowControl w:val="0"/>
              <w:ind w:right="1"/>
              <w:jc w:val="center"/>
              <w:rPr>
                <w:iCs/>
                <w:sz w:val="20"/>
                <w:szCs w:val="20"/>
              </w:rPr>
            </w:pPr>
            <w:r>
              <w:rPr>
                <w:iCs/>
                <w:sz w:val="20"/>
                <w:szCs w:val="20"/>
              </w:rPr>
              <w:t>40</w:t>
            </w:r>
          </w:p>
        </w:tc>
        <w:tc>
          <w:tcPr>
            <w:tcW w:w="315"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80</w:t>
            </w:r>
          </w:p>
        </w:tc>
      </w:tr>
      <w:tr w:rsidR="00DD1F48" w:rsidRPr="007F783A" w:rsidTr="008E582E">
        <w:trPr>
          <w:trHeight w:val="576"/>
        </w:trPr>
        <w:tc>
          <w:tcPr>
            <w:tcW w:w="621" w:type="pct"/>
            <w:shd w:val="clear" w:color="auto" w:fill="auto"/>
          </w:tcPr>
          <w:p w:rsidR="00DD1F48" w:rsidRPr="00E82136" w:rsidRDefault="00DD1F48" w:rsidP="008E582E">
            <w:pPr>
              <w:widowControl w:val="0"/>
              <w:ind w:right="1"/>
              <w:rPr>
                <w:iCs/>
                <w:sz w:val="20"/>
                <w:szCs w:val="20"/>
              </w:rPr>
            </w:pPr>
            <w:r w:rsidRPr="00E82136">
              <w:rPr>
                <w:iCs/>
                <w:sz w:val="20"/>
                <w:szCs w:val="20"/>
              </w:rPr>
              <w:t>Гидротехнические сооружения</w:t>
            </w:r>
          </w:p>
          <w:p w:rsidR="00DD1F48" w:rsidRPr="007F783A" w:rsidRDefault="00DD1F48" w:rsidP="008E582E">
            <w:pPr>
              <w:widowControl w:val="0"/>
              <w:ind w:right="1"/>
              <w:rPr>
                <w:iCs/>
                <w:color w:val="auto"/>
                <w:sz w:val="20"/>
                <w:szCs w:val="20"/>
              </w:rPr>
            </w:pPr>
            <w:r w:rsidRPr="00E82136">
              <w:rPr>
                <w:iCs/>
                <w:sz w:val="20"/>
                <w:szCs w:val="20"/>
              </w:rPr>
              <w:t>(код 11.3)</w:t>
            </w:r>
          </w:p>
        </w:tc>
        <w:tc>
          <w:tcPr>
            <w:tcW w:w="2392" w:type="pct"/>
            <w:shd w:val="clear" w:color="auto" w:fill="auto"/>
          </w:tcPr>
          <w:p w:rsidR="00DD1F48" w:rsidRPr="0054383E" w:rsidRDefault="00DD1F48" w:rsidP="008E582E">
            <w:pPr>
              <w:widowControl w:val="0"/>
              <w:ind w:right="1"/>
              <w:jc w:val="both"/>
              <w:rPr>
                <w:iCs/>
                <w:color w:val="000000" w:themeColor="text1"/>
                <w:sz w:val="20"/>
                <w:szCs w:val="20"/>
              </w:rPr>
            </w:pPr>
            <w:r w:rsidRPr="0054383E">
              <w:rPr>
                <w:iCs/>
                <w:color w:val="000000" w:themeColor="text1"/>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w:t>
            </w:r>
            <w:r>
              <w:rPr>
                <w:iCs/>
                <w:color w:val="000000" w:themeColor="text1"/>
                <w:sz w:val="20"/>
                <w:szCs w:val="20"/>
              </w:rPr>
              <w:softHyphen/>
            </w:r>
            <w:r w:rsidRPr="0054383E">
              <w:rPr>
                <w:iCs/>
                <w:color w:val="000000" w:themeColor="text1"/>
                <w:sz w:val="20"/>
                <w:szCs w:val="20"/>
              </w:rPr>
              <w:t xml:space="preserve">пускных сооружений, </w:t>
            </w:r>
            <w:proofErr w:type="spellStart"/>
            <w:r w:rsidRPr="0054383E">
              <w:rPr>
                <w:iCs/>
                <w:color w:val="000000" w:themeColor="text1"/>
                <w:sz w:val="20"/>
                <w:szCs w:val="20"/>
              </w:rPr>
              <w:t>рыбозащитных</w:t>
            </w:r>
            <w:proofErr w:type="spellEnd"/>
            <w:r w:rsidRPr="0054383E">
              <w:rPr>
                <w:iCs/>
                <w:color w:val="000000" w:themeColor="text1"/>
                <w:sz w:val="20"/>
                <w:szCs w:val="20"/>
              </w:rPr>
              <w:t xml:space="preserve"> и рыбопропускных сооружений, берегозащитных сооружений)</w:t>
            </w:r>
          </w:p>
        </w:tc>
        <w:tc>
          <w:tcPr>
            <w:tcW w:w="225" w:type="pct"/>
            <w:shd w:val="clear" w:color="auto" w:fill="auto"/>
          </w:tcPr>
          <w:p w:rsidR="00DD1F48" w:rsidRDefault="00DD1F48" w:rsidP="008E582E">
            <w:pPr>
              <w:widowControl w:val="0"/>
              <w:ind w:right="1"/>
              <w:jc w:val="center"/>
              <w:rPr>
                <w:iCs/>
                <w:sz w:val="20"/>
                <w:szCs w:val="20"/>
              </w:rPr>
            </w:pPr>
            <w:r>
              <w:rPr>
                <w:iCs/>
                <w:sz w:val="20"/>
                <w:szCs w:val="20"/>
              </w:rPr>
              <w:t>1</w:t>
            </w:r>
          </w:p>
        </w:tc>
        <w:tc>
          <w:tcPr>
            <w:tcW w:w="454" w:type="pct"/>
            <w:shd w:val="clear" w:color="auto" w:fill="auto"/>
          </w:tcPr>
          <w:p w:rsidR="00DD1F48" w:rsidRPr="007F783A" w:rsidRDefault="00DD1F48" w:rsidP="008E582E">
            <w:pPr>
              <w:widowControl w:val="0"/>
              <w:ind w:right="1"/>
              <w:jc w:val="center"/>
              <w:rPr>
                <w:iCs/>
                <w:sz w:val="20"/>
                <w:szCs w:val="20"/>
              </w:rPr>
            </w:pPr>
            <w:r>
              <w:rPr>
                <w:iCs/>
                <w:sz w:val="20"/>
                <w:szCs w:val="20"/>
              </w:rPr>
              <w:t>Не подлежит ограничению</w:t>
            </w:r>
          </w:p>
        </w:tc>
        <w:tc>
          <w:tcPr>
            <w:tcW w:w="271"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0</w:t>
            </w:r>
          </w:p>
        </w:tc>
        <w:tc>
          <w:tcPr>
            <w:tcW w:w="404"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Не подлежит ограничению</w:t>
            </w:r>
          </w:p>
        </w:tc>
        <w:tc>
          <w:tcPr>
            <w:tcW w:w="318" w:type="pct"/>
            <w:shd w:val="clear" w:color="auto" w:fill="auto"/>
          </w:tcPr>
          <w:p w:rsidR="00DD1F48" w:rsidRPr="007F783A" w:rsidRDefault="00DD1F48" w:rsidP="008E582E">
            <w:pPr>
              <w:widowControl w:val="0"/>
              <w:ind w:right="1"/>
              <w:jc w:val="center"/>
              <w:rPr>
                <w:iCs/>
                <w:sz w:val="20"/>
                <w:szCs w:val="20"/>
              </w:rPr>
            </w:pPr>
            <w:r>
              <w:rPr>
                <w:iCs/>
                <w:sz w:val="20"/>
                <w:szCs w:val="20"/>
              </w:rPr>
              <w:t>Не подлежит ограничению</w:t>
            </w:r>
          </w:p>
        </w:tc>
        <w:tc>
          <w:tcPr>
            <w:tcW w:w="315" w:type="pct"/>
            <w:shd w:val="clear" w:color="auto" w:fill="auto"/>
            <w:tcMar>
              <w:top w:w="0" w:type="dxa"/>
              <w:bottom w:w="0" w:type="dxa"/>
            </w:tcMar>
          </w:tcPr>
          <w:p w:rsidR="00DD1F48" w:rsidRPr="007F783A" w:rsidRDefault="00DD1F48" w:rsidP="008E582E">
            <w:pPr>
              <w:widowControl w:val="0"/>
              <w:ind w:right="1"/>
              <w:jc w:val="center"/>
              <w:rPr>
                <w:iCs/>
                <w:sz w:val="20"/>
                <w:szCs w:val="20"/>
              </w:rPr>
            </w:pPr>
            <w:r>
              <w:rPr>
                <w:iCs/>
                <w:sz w:val="20"/>
                <w:szCs w:val="20"/>
              </w:rPr>
              <w:t>100</w:t>
            </w:r>
          </w:p>
        </w:tc>
      </w:tr>
      <w:tr w:rsidR="00DD1F48" w:rsidRPr="007F783A" w:rsidTr="008E582E">
        <w:tc>
          <w:tcPr>
            <w:tcW w:w="5000" w:type="pct"/>
            <w:gridSpan w:val="8"/>
            <w:shd w:val="clear" w:color="auto" w:fill="F2F2F2"/>
            <w:tcMar>
              <w:top w:w="0" w:type="dxa"/>
              <w:bottom w:w="0" w:type="dxa"/>
            </w:tcMar>
          </w:tcPr>
          <w:p w:rsidR="00DD1F48" w:rsidRPr="006116F0" w:rsidRDefault="00DD1F48" w:rsidP="008E582E">
            <w:pPr>
              <w:widowControl w:val="0"/>
              <w:ind w:right="1"/>
              <w:jc w:val="center"/>
              <w:rPr>
                <w:iCs/>
                <w:color w:val="auto"/>
                <w:sz w:val="20"/>
                <w:szCs w:val="20"/>
              </w:rPr>
            </w:pPr>
            <w:r w:rsidRPr="007F783A">
              <w:rPr>
                <w:b/>
                <w:iCs/>
                <w:sz w:val="20"/>
                <w:szCs w:val="20"/>
              </w:rPr>
              <w:t>Условно разрешенные виды использования</w:t>
            </w:r>
          </w:p>
        </w:tc>
      </w:tr>
      <w:tr w:rsidR="00DD1F48" w:rsidRPr="007F783A" w:rsidTr="008E582E">
        <w:tc>
          <w:tcPr>
            <w:tcW w:w="5000" w:type="pct"/>
            <w:gridSpan w:val="8"/>
            <w:shd w:val="clear" w:color="auto" w:fill="auto"/>
            <w:tcMar>
              <w:top w:w="0" w:type="dxa"/>
              <w:bottom w:w="0" w:type="dxa"/>
            </w:tcMar>
          </w:tcPr>
          <w:p w:rsidR="00DD1F48" w:rsidRPr="007F783A" w:rsidRDefault="00DD1F48" w:rsidP="008E582E">
            <w:pPr>
              <w:widowControl w:val="0"/>
              <w:ind w:right="1"/>
              <w:rPr>
                <w:iCs/>
                <w:sz w:val="20"/>
                <w:szCs w:val="20"/>
              </w:rPr>
            </w:pPr>
            <w:r>
              <w:rPr>
                <w:iCs/>
                <w:sz w:val="20"/>
                <w:szCs w:val="20"/>
              </w:rPr>
              <w:t>Не устанавливаются</w:t>
            </w:r>
          </w:p>
        </w:tc>
      </w:tr>
      <w:tr w:rsidR="00DD1F48" w:rsidRPr="007F783A" w:rsidTr="008E582E">
        <w:tc>
          <w:tcPr>
            <w:tcW w:w="5000" w:type="pct"/>
            <w:gridSpan w:val="8"/>
            <w:shd w:val="clear" w:color="auto" w:fill="F2F2F2"/>
            <w:tcMar>
              <w:top w:w="0" w:type="dxa"/>
              <w:bottom w:w="0" w:type="dxa"/>
            </w:tcMar>
            <w:vAlign w:val="center"/>
          </w:tcPr>
          <w:p w:rsidR="00DD1F48" w:rsidRPr="007F783A" w:rsidRDefault="00DD1F48" w:rsidP="008E582E">
            <w:pPr>
              <w:jc w:val="center"/>
              <w:rPr>
                <w:b/>
                <w:iCs/>
                <w:sz w:val="20"/>
                <w:szCs w:val="20"/>
              </w:rPr>
            </w:pPr>
            <w:r w:rsidRPr="007F783A">
              <w:rPr>
                <w:b/>
                <w:iCs/>
                <w:sz w:val="20"/>
                <w:szCs w:val="20"/>
              </w:rPr>
              <w:t>Вспомогательные виды разрешенного использования</w:t>
            </w:r>
          </w:p>
        </w:tc>
      </w:tr>
      <w:tr w:rsidR="00DD1F48" w:rsidRPr="007F783A" w:rsidTr="008E582E">
        <w:tc>
          <w:tcPr>
            <w:tcW w:w="5000" w:type="pct"/>
            <w:gridSpan w:val="8"/>
            <w:shd w:val="clear" w:color="auto" w:fill="auto"/>
            <w:tcMar>
              <w:top w:w="0" w:type="dxa"/>
              <w:bottom w:w="0" w:type="dxa"/>
            </w:tcMar>
          </w:tcPr>
          <w:p w:rsidR="00DD1F48" w:rsidRPr="007F783A" w:rsidRDefault="00DD1F48" w:rsidP="008E582E">
            <w:pPr>
              <w:rPr>
                <w:iCs/>
                <w:sz w:val="20"/>
                <w:szCs w:val="20"/>
              </w:rPr>
            </w:pPr>
            <w:r>
              <w:rPr>
                <w:iCs/>
                <w:sz w:val="20"/>
                <w:szCs w:val="20"/>
              </w:rPr>
              <w:t>Не устанавливаются</w:t>
            </w:r>
          </w:p>
        </w:tc>
      </w:tr>
    </w:tbl>
    <w:p w:rsidR="00DD1F48" w:rsidRDefault="00DD1F48" w:rsidP="00DD1F48">
      <w:pPr>
        <w:keepNext/>
        <w:ind w:firstLine="567"/>
        <w:jc w:val="both"/>
        <w:outlineLvl w:val="0"/>
        <w:rPr>
          <w:b/>
          <w:bCs/>
          <w:color w:val="auto"/>
          <w:szCs w:val="20"/>
        </w:rPr>
      </w:pPr>
    </w:p>
    <w:p w:rsidR="00DD1F48" w:rsidRPr="00BE4C55" w:rsidRDefault="00DD1F48" w:rsidP="00DD1F48">
      <w:pPr>
        <w:ind w:firstLine="709"/>
        <w:jc w:val="both"/>
        <w:rPr>
          <w:rFonts w:eastAsia="Calibri"/>
          <w:b/>
          <w:szCs w:val="16"/>
        </w:rPr>
      </w:pPr>
      <w:r w:rsidRPr="00BE4C55">
        <w:rPr>
          <w:b/>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rsidR="00DD1F48" w:rsidRPr="00DF5D1E" w:rsidRDefault="00DD1F48" w:rsidP="00DD1F48">
      <w:pPr>
        <w:ind w:firstLine="709"/>
        <w:jc w:val="both"/>
        <w:rPr>
          <w:rFonts w:eastAsia="Calibri"/>
          <w:szCs w:val="16"/>
        </w:rPr>
      </w:pPr>
      <w:r w:rsidRPr="008E582E">
        <w:rPr>
          <w:rFonts w:eastAsia="Calibri"/>
          <w:szCs w:val="16"/>
        </w:rPr>
        <w:t>В границах территориальной зоны име</w:t>
      </w:r>
      <w:r w:rsidR="008E582E" w:rsidRPr="008E582E">
        <w:rPr>
          <w:rFonts w:eastAsia="Calibri"/>
          <w:szCs w:val="16"/>
        </w:rPr>
        <w:t>е</w:t>
      </w:r>
      <w:r w:rsidRPr="008E582E">
        <w:rPr>
          <w:rFonts w:eastAsia="Calibri"/>
          <w:szCs w:val="16"/>
        </w:rPr>
        <w:t xml:space="preserve">тся: </w:t>
      </w:r>
      <w:r w:rsidR="008E582E" w:rsidRPr="008E582E">
        <w:rPr>
          <w:lang w:eastAsia="en-US"/>
        </w:rPr>
        <w:t>охранная зона инженерных коммуникаций.</w:t>
      </w:r>
    </w:p>
    <w:p w:rsidR="00DD1F48" w:rsidRPr="00BE4C55" w:rsidRDefault="00DD1F48" w:rsidP="00DD1F48">
      <w:pPr>
        <w:ind w:firstLine="709"/>
        <w:jc w:val="both"/>
        <w:rPr>
          <w:bCs/>
          <w:color w:val="auto"/>
        </w:rPr>
        <w:sectPr w:rsidR="00DD1F48" w:rsidRPr="00BE4C55" w:rsidSect="00565961">
          <w:pgSz w:w="16838" w:h="11906" w:orient="landscape"/>
          <w:pgMar w:top="850" w:right="1134" w:bottom="1134" w:left="1134" w:header="720" w:footer="709" w:gutter="0"/>
          <w:cols w:space="708"/>
          <w:titlePg/>
          <w:docGrid w:linePitch="326"/>
        </w:sectPr>
      </w:pPr>
      <w:r w:rsidRPr="00DF5D1E">
        <w:rPr>
          <w:szCs w:val="16"/>
        </w:rPr>
        <w:t>Ограничения использования земельных участков и объектов капитального строительства указаны в статье 2</w:t>
      </w:r>
      <w:r>
        <w:rPr>
          <w:szCs w:val="16"/>
        </w:rPr>
        <w:t>1</w:t>
      </w:r>
      <w:r w:rsidRPr="00DF5D1E">
        <w:rPr>
          <w:szCs w:val="16"/>
        </w:rPr>
        <w:t xml:space="preserve"> настоящих Правил</w:t>
      </w:r>
      <w:r>
        <w:rPr>
          <w:bCs/>
          <w:color w:val="auto"/>
        </w:rPr>
        <w:t>.</w:t>
      </w:r>
    </w:p>
    <w:p w:rsidR="00D36B8F" w:rsidRPr="00D36B8F" w:rsidRDefault="00A81A24" w:rsidP="00D36B8F">
      <w:pPr>
        <w:pStyle w:val="11"/>
        <w:spacing w:before="0"/>
        <w:ind w:firstLine="567"/>
        <w:jc w:val="both"/>
        <w:rPr>
          <w:b/>
          <w:bCs/>
          <w:color w:val="auto"/>
          <w:szCs w:val="20"/>
        </w:rPr>
      </w:pPr>
      <w:bookmarkStart w:id="90" w:name="_Toc73517426"/>
      <w:bookmarkStart w:id="91" w:name="_Toc15303074"/>
      <w:bookmarkStart w:id="92" w:name="_Toc503452097"/>
      <w:bookmarkStart w:id="93" w:name="_Toc458104825"/>
      <w:bookmarkStart w:id="94" w:name="_Toc46828929"/>
      <w:bookmarkStart w:id="95" w:name="_Toc65681404"/>
      <w:r w:rsidRPr="00651B2B">
        <w:rPr>
          <w:rFonts w:ascii="Times New Roman" w:hAnsi="Times New Roman" w:cs="Times New Roman"/>
          <w:b/>
          <w:color w:val="auto"/>
          <w:sz w:val="24"/>
          <w:szCs w:val="24"/>
        </w:rPr>
        <w:lastRenderedPageBreak/>
        <w:t>Статья 1</w:t>
      </w:r>
      <w:r w:rsidR="00651B2B" w:rsidRPr="00651B2B">
        <w:rPr>
          <w:rFonts w:ascii="Times New Roman" w:hAnsi="Times New Roman" w:cs="Times New Roman"/>
          <w:b/>
          <w:color w:val="auto"/>
          <w:sz w:val="24"/>
          <w:szCs w:val="24"/>
        </w:rPr>
        <w:t>6</w:t>
      </w:r>
      <w:r w:rsidR="00B741A4" w:rsidRPr="00651B2B">
        <w:rPr>
          <w:rFonts w:ascii="Times New Roman" w:hAnsi="Times New Roman" w:cs="Times New Roman"/>
          <w:b/>
          <w:color w:val="auto"/>
          <w:sz w:val="24"/>
          <w:szCs w:val="24"/>
        </w:rPr>
        <w:t>.</w:t>
      </w:r>
      <w:r w:rsidRPr="00651B2B">
        <w:rPr>
          <w:rFonts w:ascii="Times New Roman" w:hAnsi="Times New Roman" w:cs="Times New Roman"/>
          <w:b/>
          <w:color w:val="auto"/>
          <w:sz w:val="24"/>
          <w:szCs w:val="24"/>
        </w:rPr>
        <w:t xml:space="preserve"> </w:t>
      </w:r>
      <w:r w:rsidR="00DB3B15" w:rsidRPr="00651B2B">
        <w:rPr>
          <w:rFonts w:ascii="Times New Roman" w:hAnsi="Times New Roman" w:cs="Times New Roman"/>
          <w:b/>
          <w:color w:val="auto"/>
          <w:sz w:val="24"/>
          <w:szCs w:val="24"/>
        </w:rPr>
        <w:t>П Производственная зона</w:t>
      </w:r>
      <w:bookmarkEnd w:id="90"/>
    </w:p>
    <w:tbl>
      <w:tblPr>
        <w:tblpPr w:leftFromText="180" w:rightFromText="180" w:vertAnchor="text" w:horzAnchor="margin" w:tblpX="-418" w:tblpY="1"/>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7514"/>
        <w:gridCol w:w="707"/>
        <w:gridCol w:w="1426"/>
        <w:gridCol w:w="851"/>
        <w:gridCol w:w="1269"/>
        <w:gridCol w:w="999"/>
        <w:gridCol w:w="79"/>
        <w:gridCol w:w="911"/>
      </w:tblGrid>
      <w:tr w:rsidR="00D36B8F" w:rsidRPr="005B35B4" w:rsidTr="00AC038F">
        <w:tc>
          <w:tcPr>
            <w:tcW w:w="621" w:type="pct"/>
            <w:vMerge w:val="restart"/>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sidRPr="005B35B4">
              <w:rPr>
                <w:b/>
                <w:iCs/>
                <w:sz w:val="20"/>
                <w:szCs w:val="20"/>
              </w:rPr>
              <w:t>Виды разрешенного использо</w:t>
            </w:r>
            <w:r>
              <w:rPr>
                <w:b/>
                <w:iCs/>
                <w:sz w:val="20"/>
                <w:szCs w:val="20"/>
              </w:rPr>
              <w:t>вания земельного участка</w:t>
            </w:r>
          </w:p>
        </w:tc>
        <w:tc>
          <w:tcPr>
            <w:tcW w:w="2392" w:type="pct"/>
            <w:vMerge w:val="restart"/>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sidRPr="005B35B4">
              <w:rPr>
                <w:b/>
                <w:iCs/>
                <w:sz w:val="20"/>
                <w:szCs w:val="20"/>
              </w:rPr>
              <w:t>Описание вида разрешенного использования земельного участка</w:t>
            </w:r>
          </w:p>
        </w:tc>
        <w:tc>
          <w:tcPr>
            <w:tcW w:w="1987" w:type="pct"/>
            <w:gridSpan w:val="7"/>
            <w:shd w:val="clear" w:color="auto" w:fill="F2F2F2"/>
            <w:tcMar>
              <w:top w:w="0" w:type="dxa"/>
              <w:bottom w:w="0" w:type="dxa"/>
            </w:tcMar>
            <w:vAlign w:val="center"/>
          </w:tcPr>
          <w:p w:rsidR="00D36B8F" w:rsidRPr="005B35B4" w:rsidRDefault="00D36B8F" w:rsidP="00AC038F">
            <w:pPr>
              <w:jc w:val="center"/>
              <w:rPr>
                <w:b/>
                <w:sz w:val="20"/>
                <w:szCs w:val="20"/>
              </w:rPr>
            </w:pPr>
            <w:r w:rsidRPr="005B35B4">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D36B8F" w:rsidRPr="005B35B4" w:rsidTr="00AC038F">
        <w:trPr>
          <w:cantSplit/>
        </w:trPr>
        <w:tc>
          <w:tcPr>
            <w:tcW w:w="621" w:type="pct"/>
            <w:vMerge/>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p>
        </w:tc>
        <w:tc>
          <w:tcPr>
            <w:tcW w:w="2392" w:type="pct"/>
            <w:vMerge/>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p>
        </w:tc>
        <w:tc>
          <w:tcPr>
            <w:tcW w:w="679" w:type="pct"/>
            <w:gridSpan w:val="2"/>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sidRPr="005B35B4">
              <w:rPr>
                <w:b/>
                <w:iCs/>
                <w:sz w:val="20"/>
                <w:szCs w:val="20"/>
              </w:rPr>
              <w:t>Предельные размеры земельных участков, в том числе их площадь</w:t>
            </w:r>
            <w:r>
              <w:rPr>
                <w:b/>
                <w:iCs/>
                <w:sz w:val="20"/>
                <w:szCs w:val="20"/>
              </w:rPr>
              <w:t>,</w:t>
            </w:r>
            <w:r w:rsidRPr="005B35B4">
              <w:rPr>
                <w:b/>
                <w:iCs/>
                <w:sz w:val="20"/>
                <w:szCs w:val="20"/>
              </w:rPr>
              <w:t xml:space="preserve"> м</w:t>
            </w:r>
            <w:r w:rsidRPr="005B35B4">
              <w:rPr>
                <w:b/>
                <w:iCs/>
                <w:sz w:val="20"/>
                <w:szCs w:val="20"/>
                <w:vertAlign w:val="superscript"/>
              </w:rPr>
              <w:t>2</w:t>
            </w:r>
          </w:p>
        </w:tc>
        <w:tc>
          <w:tcPr>
            <w:tcW w:w="271" w:type="pct"/>
            <w:vMerge w:val="restart"/>
            <w:shd w:val="clear" w:color="auto" w:fill="F2F2F2"/>
            <w:tcMar>
              <w:top w:w="0" w:type="dxa"/>
              <w:bottom w:w="0" w:type="dxa"/>
            </w:tcMar>
            <w:textDirection w:val="btLr"/>
            <w:vAlign w:val="center"/>
          </w:tcPr>
          <w:p w:rsidR="00D36B8F" w:rsidRPr="005B35B4" w:rsidRDefault="00D36B8F" w:rsidP="00AC038F">
            <w:pPr>
              <w:widowControl w:val="0"/>
              <w:ind w:left="34" w:right="1"/>
              <w:jc w:val="center"/>
              <w:rPr>
                <w:b/>
                <w:iCs/>
                <w:sz w:val="20"/>
                <w:szCs w:val="20"/>
              </w:rPr>
            </w:pPr>
            <w:r w:rsidRPr="005B35B4">
              <w:rPr>
                <w:b/>
                <w:iCs/>
                <w:sz w:val="20"/>
                <w:szCs w:val="20"/>
              </w:rPr>
              <w:t>Минимальные отступы от границ земельных участков</w:t>
            </w:r>
            <w:r>
              <w:rPr>
                <w:b/>
                <w:iCs/>
                <w:sz w:val="20"/>
                <w:szCs w:val="20"/>
              </w:rPr>
              <w:t>, м</w:t>
            </w:r>
          </w:p>
        </w:tc>
        <w:tc>
          <w:tcPr>
            <w:tcW w:w="722" w:type="pct"/>
            <w:gridSpan w:val="2"/>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sidRPr="005B35B4">
              <w:rPr>
                <w:b/>
                <w:iCs/>
                <w:sz w:val="20"/>
                <w:szCs w:val="20"/>
              </w:rPr>
              <w:t xml:space="preserve">Предельное количество этажей </w:t>
            </w:r>
            <w:r>
              <w:rPr>
                <w:b/>
                <w:iCs/>
                <w:sz w:val="20"/>
                <w:szCs w:val="20"/>
              </w:rPr>
              <w:t>или п</w:t>
            </w:r>
            <w:r w:rsidRPr="005B35B4">
              <w:rPr>
                <w:b/>
                <w:iCs/>
                <w:sz w:val="20"/>
                <w:szCs w:val="20"/>
              </w:rPr>
              <w:t>редельная высота зданий, строений, сооружений, м</w:t>
            </w:r>
          </w:p>
        </w:tc>
        <w:tc>
          <w:tcPr>
            <w:tcW w:w="315" w:type="pct"/>
            <w:gridSpan w:val="2"/>
            <w:vMerge w:val="restart"/>
            <w:shd w:val="clear" w:color="auto" w:fill="F2F2F2"/>
            <w:tcMar>
              <w:top w:w="0" w:type="dxa"/>
              <w:bottom w:w="0" w:type="dxa"/>
            </w:tcMar>
            <w:textDirection w:val="btLr"/>
            <w:vAlign w:val="center"/>
          </w:tcPr>
          <w:p w:rsidR="00D36B8F" w:rsidRPr="005B35B4" w:rsidRDefault="00D36B8F" w:rsidP="00AC038F">
            <w:pPr>
              <w:widowControl w:val="0"/>
              <w:ind w:left="34" w:right="1"/>
              <w:jc w:val="center"/>
              <w:rPr>
                <w:b/>
                <w:iCs/>
                <w:sz w:val="20"/>
                <w:szCs w:val="20"/>
              </w:rPr>
            </w:pPr>
            <w:r w:rsidRPr="005B35B4">
              <w:rPr>
                <w:b/>
                <w:iCs/>
                <w:sz w:val="20"/>
                <w:szCs w:val="20"/>
              </w:rPr>
              <w:t>Максимальный процент застройк</w:t>
            </w:r>
            <w:r>
              <w:rPr>
                <w:b/>
                <w:iCs/>
                <w:sz w:val="20"/>
                <w:szCs w:val="20"/>
              </w:rPr>
              <w:t>и в границах земельного участка,</w:t>
            </w:r>
            <w:r w:rsidRPr="005B35B4">
              <w:rPr>
                <w:sz w:val="20"/>
                <w:szCs w:val="20"/>
              </w:rPr>
              <w:t xml:space="preserve"> </w:t>
            </w:r>
            <w:r w:rsidRPr="005B35B4">
              <w:rPr>
                <w:iCs/>
                <w:sz w:val="20"/>
                <w:szCs w:val="20"/>
              </w:rPr>
              <w:t>%</w:t>
            </w:r>
          </w:p>
        </w:tc>
      </w:tr>
      <w:tr w:rsidR="00D36B8F" w:rsidRPr="005B35B4" w:rsidTr="00AC038F">
        <w:trPr>
          <w:trHeight w:val="1022"/>
        </w:trPr>
        <w:tc>
          <w:tcPr>
            <w:tcW w:w="621" w:type="pct"/>
            <w:vMerge/>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p>
        </w:tc>
        <w:tc>
          <w:tcPr>
            <w:tcW w:w="2392" w:type="pct"/>
            <w:vMerge/>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p>
        </w:tc>
        <w:tc>
          <w:tcPr>
            <w:tcW w:w="225" w:type="pct"/>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Pr>
                <w:b/>
                <w:iCs/>
                <w:sz w:val="20"/>
                <w:szCs w:val="20"/>
              </w:rPr>
              <w:t>мин.</w:t>
            </w:r>
          </w:p>
        </w:tc>
        <w:tc>
          <w:tcPr>
            <w:tcW w:w="454" w:type="pct"/>
            <w:shd w:val="clear" w:color="auto" w:fill="F2F2F2"/>
            <w:vAlign w:val="center"/>
          </w:tcPr>
          <w:p w:rsidR="00D36B8F" w:rsidRPr="005B35B4" w:rsidRDefault="00D36B8F" w:rsidP="00AC038F">
            <w:pPr>
              <w:widowControl w:val="0"/>
              <w:ind w:right="1"/>
              <w:jc w:val="center"/>
              <w:rPr>
                <w:b/>
                <w:iCs/>
                <w:sz w:val="20"/>
                <w:szCs w:val="20"/>
              </w:rPr>
            </w:pPr>
            <w:r>
              <w:rPr>
                <w:b/>
                <w:iCs/>
                <w:sz w:val="20"/>
                <w:szCs w:val="20"/>
              </w:rPr>
              <w:t>макс.</w:t>
            </w:r>
          </w:p>
        </w:tc>
        <w:tc>
          <w:tcPr>
            <w:tcW w:w="271" w:type="pct"/>
            <w:vMerge/>
            <w:shd w:val="clear" w:color="auto" w:fill="F2F2F2"/>
            <w:tcMar>
              <w:top w:w="0" w:type="dxa"/>
              <w:bottom w:w="0" w:type="dxa"/>
            </w:tcMar>
          </w:tcPr>
          <w:p w:rsidR="00D36B8F" w:rsidRPr="005B35B4" w:rsidRDefault="00D36B8F" w:rsidP="00AC038F">
            <w:pPr>
              <w:widowControl w:val="0"/>
              <w:ind w:left="34" w:right="1"/>
              <w:rPr>
                <w:b/>
                <w:iCs/>
                <w:sz w:val="20"/>
                <w:szCs w:val="20"/>
              </w:rPr>
            </w:pPr>
          </w:p>
        </w:tc>
        <w:tc>
          <w:tcPr>
            <w:tcW w:w="404" w:type="pct"/>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Pr>
                <w:b/>
                <w:iCs/>
                <w:sz w:val="20"/>
                <w:szCs w:val="20"/>
              </w:rPr>
              <w:t>этажность</w:t>
            </w:r>
          </w:p>
        </w:tc>
        <w:tc>
          <w:tcPr>
            <w:tcW w:w="318" w:type="pct"/>
            <w:shd w:val="clear" w:color="auto" w:fill="F2F2F2"/>
            <w:vAlign w:val="center"/>
          </w:tcPr>
          <w:p w:rsidR="00D36B8F" w:rsidRPr="005B35B4" w:rsidRDefault="00D36B8F" w:rsidP="00AC038F">
            <w:pPr>
              <w:widowControl w:val="0"/>
              <w:ind w:right="1"/>
              <w:jc w:val="center"/>
              <w:rPr>
                <w:b/>
                <w:iCs/>
                <w:sz w:val="20"/>
                <w:szCs w:val="20"/>
              </w:rPr>
            </w:pPr>
            <w:r>
              <w:rPr>
                <w:b/>
                <w:iCs/>
                <w:sz w:val="20"/>
                <w:szCs w:val="20"/>
              </w:rPr>
              <w:t>высота</w:t>
            </w:r>
          </w:p>
        </w:tc>
        <w:tc>
          <w:tcPr>
            <w:tcW w:w="315" w:type="pct"/>
            <w:gridSpan w:val="2"/>
            <w:vMerge/>
            <w:shd w:val="clear" w:color="auto" w:fill="F2F2F2"/>
            <w:tcMar>
              <w:top w:w="0" w:type="dxa"/>
              <w:bottom w:w="0" w:type="dxa"/>
            </w:tcMar>
          </w:tcPr>
          <w:p w:rsidR="00D36B8F" w:rsidRPr="005B35B4" w:rsidRDefault="00D36B8F" w:rsidP="00AC038F">
            <w:pPr>
              <w:widowControl w:val="0"/>
              <w:ind w:left="34" w:right="1"/>
              <w:rPr>
                <w:b/>
                <w:iCs/>
                <w:sz w:val="20"/>
                <w:szCs w:val="20"/>
              </w:rPr>
            </w:pPr>
          </w:p>
        </w:tc>
      </w:tr>
      <w:tr w:rsidR="00D36B8F" w:rsidRPr="005B35B4" w:rsidTr="00AC038F">
        <w:tc>
          <w:tcPr>
            <w:tcW w:w="5000" w:type="pct"/>
            <w:gridSpan w:val="9"/>
            <w:shd w:val="clear" w:color="auto" w:fill="F2F2F2"/>
            <w:tcMar>
              <w:top w:w="0" w:type="dxa"/>
              <w:bottom w:w="0" w:type="dxa"/>
            </w:tcMar>
            <w:vAlign w:val="center"/>
          </w:tcPr>
          <w:p w:rsidR="00D36B8F" w:rsidRPr="005B35B4" w:rsidRDefault="00D36B8F" w:rsidP="00AC038F">
            <w:pPr>
              <w:widowControl w:val="0"/>
              <w:ind w:right="1"/>
              <w:jc w:val="center"/>
              <w:rPr>
                <w:b/>
                <w:iCs/>
                <w:sz w:val="20"/>
                <w:szCs w:val="20"/>
              </w:rPr>
            </w:pPr>
            <w:r w:rsidRPr="005B35B4">
              <w:rPr>
                <w:b/>
                <w:sz w:val="20"/>
                <w:szCs w:val="20"/>
              </w:rPr>
              <w:t>Основные виды разрешенного использования</w:t>
            </w:r>
          </w:p>
        </w:tc>
      </w:tr>
      <w:tr w:rsidR="00D36B8F" w:rsidRPr="00F024E3" w:rsidTr="00AC038F">
        <w:trPr>
          <w:trHeight w:val="576"/>
        </w:trPr>
        <w:tc>
          <w:tcPr>
            <w:tcW w:w="621" w:type="pct"/>
            <w:shd w:val="clear" w:color="auto" w:fill="auto"/>
            <w:tcMar>
              <w:top w:w="0" w:type="dxa"/>
              <w:bottom w:w="0" w:type="dxa"/>
            </w:tcMar>
          </w:tcPr>
          <w:p w:rsidR="00D36B8F" w:rsidRPr="00B3510A" w:rsidRDefault="00D36B8F" w:rsidP="00AC038F">
            <w:pPr>
              <w:widowControl w:val="0"/>
              <w:ind w:right="1"/>
              <w:rPr>
                <w:iCs/>
                <w:color w:val="auto"/>
                <w:sz w:val="20"/>
                <w:szCs w:val="20"/>
              </w:rPr>
            </w:pPr>
            <w:r w:rsidRPr="00B3510A">
              <w:rPr>
                <w:iCs/>
                <w:color w:val="auto"/>
                <w:sz w:val="20"/>
                <w:szCs w:val="20"/>
              </w:rPr>
              <w:t>Хранение автотранспорта</w:t>
            </w:r>
          </w:p>
          <w:p w:rsidR="00D36B8F" w:rsidRPr="000F5A13" w:rsidRDefault="00D36B8F" w:rsidP="00AC038F">
            <w:pPr>
              <w:widowControl w:val="0"/>
              <w:ind w:right="1"/>
              <w:rPr>
                <w:iCs/>
                <w:sz w:val="20"/>
                <w:szCs w:val="20"/>
              </w:rPr>
            </w:pPr>
            <w:r w:rsidRPr="00B3510A">
              <w:rPr>
                <w:iCs/>
                <w:color w:val="auto"/>
                <w:sz w:val="20"/>
                <w:szCs w:val="20"/>
              </w:rPr>
              <w:t>(2.7.1)</w:t>
            </w:r>
          </w:p>
        </w:tc>
        <w:tc>
          <w:tcPr>
            <w:tcW w:w="2392" w:type="pct"/>
            <w:shd w:val="clear" w:color="auto" w:fill="auto"/>
            <w:tcMar>
              <w:top w:w="0" w:type="dxa"/>
              <w:bottom w:w="0" w:type="dxa"/>
            </w:tcMar>
          </w:tcPr>
          <w:p w:rsidR="00D36B8F" w:rsidRPr="000F5A13" w:rsidRDefault="00D36B8F" w:rsidP="00AC038F">
            <w:pPr>
              <w:widowControl w:val="0"/>
              <w:jc w:val="both"/>
              <w:rPr>
                <w:sz w:val="20"/>
                <w:szCs w:val="21"/>
              </w:rPr>
            </w:pPr>
            <w:r w:rsidRPr="004208D5">
              <w:rPr>
                <w:color w:val="2D2D2D"/>
                <w:sz w:val="21"/>
                <w:szCs w:val="2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08D5">
              <w:rPr>
                <w:color w:val="2D2D2D"/>
                <w:sz w:val="21"/>
                <w:szCs w:val="21"/>
              </w:rPr>
              <w:t>машино</w:t>
            </w:r>
            <w:proofErr w:type="spellEnd"/>
            <w:r w:rsidRPr="004208D5">
              <w:rPr>
                <w:color w:val="2D2D2D"/>
                <w:sz w:val="21"/>
                <w:szCs w:val="21"/>
              </w:rPr>
              <w:t>-места, за исключением гаражей, размещение которых предусмотрено содержанием вида разрешенного использования с кодом 4.9</w:t>
            </w:r>
          </w:p>
        </w:tc>
        <w:tc>
          <w:tcPr>
            <w:tcW w:w="225" w:type="pct"/>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20</w:t>
            </w:r>
          </w:p>
        </w:tc>
        <w:tc>
          <w:tcPr>
            <w:tcW w:w="454" w:type="pct"/>
            <w:shd w:val="clear" w:color="auto" w:fill="auto"/>
          </w:tcPr>
          <w:p w:rsidR="00D36B8F" w:rsidRPr="000F5A13" w:rsidRDefault="00D36B8F" w:rsidP="00AC038F">
            <w:pPr>
              <w:widowControl w:val="0"/>
              <w:ind w:right="1"/>
              <w:jc w:val="center"/>
              <w:rPr>
                <w:iCs/>
                <w:sz w:val="20"/>
                <w:szCs w:val="20"/>
              </w:rPr>
            </w:pPr>
            <w:r>
              <w:rPr>
                <w:iCs/>
                <w:sz w:val="20"/>
                <w:szCs w:val="20"/>
              </w:rPr>
              <w:t>300</w:t>
            </w:r>
          </w:p>
        </w:tc>
        <w:tc>
          <w:tcPr>
            <w:tcW w:w="271" w:type="pct"/>
            <w:shd w:val="clear" w:color="auto" w:fill="auto"/>
            <w:tcMar>
              <w:top w:w="0" w:type="dxa"/>
              <w:bottom w:w="0" w:type="dxa"/>
            </w:tcMar>
          </w:tcPr>
          <w:p w:rsidR="00D36B8F" w:rsidRDefault="00D36B8F" w:rsidP="00AC038F">
            <w:pPr>
              <w:widowControl w:val="0"/>
              <w:ind w:right="1"/>
              <w:jc w:val="center"/>
              <w:rPr>
                <w:iCs/>
                <w:sz w:val="20"/>
                <w:szCs w:val="20"/>
              </w:rPr>
            </w:pPr>
            <w:r>
              <w:rPr>
                <w:iCs/>
                <w:sz w:val="20"/>
                <w:szCs w:val="20"/>
              </w:rPr>
              <w:t>1,5</w:t>
            </w:r>
          </w:p>
        </w:tc>
        <w:tc>
          <w:tcPr>
            <w:tcW w:w="404" w:type="pct"/>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1</w:t>
            </w:r>
          </w:p>
        </w:tc>
        <w:tc>
          <w:tcPr>
            <w:tcW w:w="318" w:type="pct"/>
            <w:shd w:val="clear" w:color="auto" w:fill="auto"/>
          </w:tcPr>
          <w:p w:rsidR="00D36B8F" w:rsidRPr="000F5A13" w:rsidRDefault="00D36B8F" w:rsidP="00AC038F">
            <w:pPr>
              <w:widowControl w:val="0"/>
              <w:ind w:right="1"/>
              <w:jc w:val="center"/>
              <w:rPr>
                <w:iCs/>
                <w:sz w:val="20"/>
                <w:szCs w:val="20"/>
              </w:rPr>
            </w:pPr>
            <w:r>
              <w:rPr>
                <w:iCs/>
                <w:sz w:val="20"/>
                <w:szCs w:val="20"/>
              </w:rPr>
              <w:t>6</w:t>
            </w:r>
          </w:p>
        </w:tc>
        <w:tc>
          <w:tcPr>
            <w:tcW w:w="315" w:type="pct"/>
            <w:gridSpan w:val="2"/>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80</w:t>
            </w:r>
          </w:p>
        </w:tc>
      </w:tr>
      <w:tr w:rsidR="00D36B8F" w:rsidRPr="00F024E3" w:rsidTr="00AC038F">
        <w:trPr>
          <w:trHeight w:val="337"/>
        </w:trPr>
        <w:tc>
          <w:tcPr>
            <w:tcW w:w="621" w:type="pct"/>
            <w:vMerge w:val="restart"/>
            <w:shd w:val="clear" w:color="auto" w:fill="auto"/>
            <w:tcMar>
              <w:top w:w="0" w:type="dxa"/>
              <w:bottom w:w="0" w:type="dxa"/>
            </w:tcMar>
          </w:tcPr>
          <w:p w:rsidR="00D36B8F" w:rsidRPr="00651B2B" w:rsidRDefault="00D36B8F" w:rsidP="00AC038F">
            <w:pPr>
              <w:widowControl w:val="0"/>
              <w:ind w:right="1"/>
              <w:rPr>
                <w:iCs/>
                <w:color w:val="auto"/>
                <w:sz w:val="20"/>
                <w:szCs w:val="20"/>
              </w:rPr>
            </w:pPr>
            <w:r w:rsidRPr="00651B2B">
              <w:rPr>
                <w:iCs/>
                <w:color w:val="auto"/>
                <w:sz w:val="20"/>
                <w:szCs w:val="20"/>
              </w:rPr>
              <w:t>Предоставление коммунальных услуг</w:t>
            </w:r>
          </w:p>
          <w:p w:rsidR="00D36B8F" w:rsidRPr="00651B2B" w:rsidRDefault="00D36B8F" w:rsidP="00AC038F">
            <w:pPr>
              <w:widowControl w:val="0"/>
              <w:ind w:right="1"/>
              <w:rPr>
                <w:iCs/>
                <w:color w:val="auto"/>
                <w:sz w:val="20"/>
                <w:szCs w:val="20"/>
              </w:rPr>
            </w:pPr>
            <w:r w:rsidRPr="00651B2B">
              <w:rPr>
                <w:iCs/>
                <w:color w:val="auto"/>
                <w:sz w:val="20"/>
                <w:szCs w:val="20"/>
              </w:rPr>
              <w:t>(код 3.1.1)</w:t>
            </w:r>
          </w:p>
        </w:tc>
        <w:tc>
          <w:tcPr>
            <w:tcW w:w="2392" w:type="pct"/>
            <w:vMerge w:val="restart"/>
            <w:shd w:val="clear" w:color="auto" w:fill="auto"/>
            <w:tcMar>
              <w:top w:w="0" w:type="dxa"/>
              <w:bottom w:w="0" w:type="dxa"/>
            </w:tcMar>
          </w:tcPr>
          <w:p w:rsidR="00D36B8F" w:rsidRPr="00651B2B" w:rsidRDefault="00D36B8F" w:rsidP="00AC038F">
            <w:pPr>
              <w:widowControl w:val="0"/>
              <w:jc w:val="both"/>
              <w:rPr>
                <w:iCs/>
                <w:color w:val="auto"/>
                <w:sz w:val="20"/>
                <w:szCs w:val="20"/>
              </w:rPr>
            </w:pPr>
            <w:r w:rsidRPr="00651B2B">
              <w:rPr>
                <w:iCs/>
                <w:color w:val="auto"/>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w:t>
            </w:r>
            <w:r w:rsidRPr="00651B2B">
              <w:rPr>
                <w:iCs/>
                <w:color w:val="auto"/>
                <w:sz w:val="20"/>
                <w:szCs w:val="20"/>
              </w:rPr>
              <w:softHyphen/>
              <w:t>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5" w:type="pct"/>
            <w:shd w:val="clear" w:color="auto" w:fill="auto"/>
            <w:tcMar>
              <w:top w:w="0" w:type="dxa"/>
              <w:bottom w:w="0" w:type="dxa"/>
            </w:tcMar>
          </w:tcPr>
          <w:p w:rsidR="00D36B8F" w:rsidRPr="000F5A13" w:rsidRDefault="00D36B8F" w:rsidP="00AC038F">
            <w:pPr>
              <w:widowControl w:val="0"/>
              <w:ind w:right="1"/>
              <w:jc w:val="center"/>
              <w:rPr>
                <w:iCs/>
                <w:sz w:val="20"/>
                <w:szCs w:val="20"/>
              </w:rPr>
            </w:pPr>
            <w:r w:rsidRPr="000F5A13">
              <w:rPr>
                <w:iCs/>
                <w:sz w:val="20"/>
                <w:szCs w:val="20"/>
              </w:rPr>
              <w:t>1</w:t>
            </w:r>
          </w:p>
        </w:tc>
        <w:tc>
          <w:tcPr>
            <w:tcW w:w="454" w:type="pct"/>
            <w:shd w:val="clear" w:color="auto" w:fill="auto"/>
          </w:tcPr>
          <w:p w:rsidR="00D36B8F" w:rsidRPr="000F5A13" w:rsidRDefault="00D36B8F" w:rsidP="00AC038F">
            <w:pPr>
              <w:widowControl w:val="0"/>
              <w:ind w:right="1"/>
              <w:jc w:val="center"/>
              <w:rPr>
                <w:iCs/>
                <w:sz w:val="20"/>
                <w:szCs w:val="20"/>
              </w:rPr>
            </w:pPr>
            <w:r w:rsidRPr="000F5A13">
              <w:rPr>
                <w:iCs/>
                <w:sz w:val="20"/>
                <w:szCs w:val="20"/>
              </w:rPr>
              <w:t>5000</w:t>
            </w:r>
          </w:p>
        </w:tc>
        <w:tc>
          <w:tcPr>
            <w:tcW w:w="271" w:type="pct"/>
            <w:shd w:val="clear" w:color="auto" w:fill="auto"/>
            <w:tcMar>
              <w:top w:w="0" w:type="dxa"/>
              <w:bottom w:w="0" w:type="dxa"/>
            </w:tcMar>
          </w:tcPr>
          <w:p w:rsidR="00D36B8F" w:rsidRDefault="00D36B8F" w:rsidP="00AC038F">
            <w:pPr>
              <w:widowControl w:val="0"/>
              <w:ind w:right="1"/>
              <w:jc w:val="center"/>
              <w:rPr>
                <w:iCs/>
                <w:sz w:val="20"/>
                <w:szCs w:val="20"/>
              </w:rPr>
            </w:pPr>
            <w:r>
              <w:rPr>
                <w:iCs/>
                <w:sz w:val="20"/>
                <w:szCs w:val="20"/>
              </w:rPr>
              <w:t>0,5</w:t>
            </w:r>
          </w:p>
        </w:tc>
        <w:tc>
          <w:tcPr>
            <w:tcW w:w="404" w:type="pct"/>
            <w:shd w:val="clear" w:color="auto" w:fill="auto"/>
            <w:tcMar>
              <w:top w:w="0" w:type="dxa"/>
              <w:bottom w:w="0" w:type="dxa"/>
            </w:tcMar>
          </w:tcPr>
          <w:p w:rsidR="00D36B8F" w:rsidRPr="000F5A13" w:rsidRDefault="00D36B8F" w:rsidP="00AC038F">
            <w:pPr>
              <w:widowControl w:val="0"/>
              <w:ind w:right="1"/>
              <w:jc w:val="center"/>
              <w:rPr>
                <w:iCs/>
                <w:sz w:val="20"/>
                <w:szCs w:val="20"/>
              </w:rPr>
            </w:pPr>
            <w:r w:rsidRPr="000F5A13">
              <w:rPr>
                <w:iCs/>
                <w:sz w:val="20"/>
                <w:szCs w:val="20"/>
              </w:rPr>
              <w:t>1</w:t>
            </w:r>
          </w:p>
        </w:tc>
        <w:tc>
          <w:tcPr>
            <w:tcW w:w="318" w:type="pct"/>
            <w:shd w:val="clear" w:color="auto" w:fill="auto"/>
          </w:tcPr>
          <w:p w:rsidR="00D36B8F" w:rsidRPr="000F5A13" w:rsidRDefault="00D36B8F" w:rsidP="00AC038F">
            <w:pPr>
              <w:widowControl w:val="0"/>
              <w:ind w:right="1"/>
              <w:jc w:val="center"/>
              <w:rPr>
                <w:iCs/>
                <w:sz w:val="20"/>
                <w:szCs w:val="20"/>
              </w:rPr>
            </w:pPr>
            <w:r w:rsidRPr="000F5A13">
              <w:rPr>
                <w:iCs/>
                <w:sz w:val="20"/>
                <w:szCs w:val="20"/>
              </w:rPr>
              <w:t>40</w:t>
            </w:r>
          </w:p>
        </w:tc>
        <w:tc>
          <w:tcPr>
            <w:tcW w:w="315" w:type="pct"/>
            <w:gridSpan w:val="2"/>
            <w:shd w:val="clear" w:color="auto" w:fill="auto"/>
            <w:tcMar>
              <w:top w:w="0" w:type="dxa"/>
              <w:bottom w:w="0" w:type="dxa"/>
            </w:tcMar>
          </w:tcPr>
          <w:p w:rsidR="00D36B8F" w:rsidRPr="000F5A13" w:rsidRDefault="00D36B8F" w:rsidP="00AC038F">
            <w:pPr>
              <w:widowControl w:val="0"/>
              <w:ind w:right="1"/>
              <w:jc w:val="center"/>
              <w:rPr>
                <w:iCs/>
                <w:sz w:val="20"/>
                <w:szCs w:val="20"/>
              </w:rPr>
            </w:pPr>
            <w:r w:rsidRPr="000F5A13">
              <w:rPr>
                <w:iCs/>
                <w:sz w:val="20"/>
                <w:szCs w:val="20"/>
              </w:rPr>
              <w:t>80</w:t>
            </w:r>
          </w:p>
        </w:tc>
      </w:tr>
      <w:tr w:rsidR="00D36B8F" w:rsidRPr="00F024E3" w:rsidTr="00AC038F">
        <w:trPr>
          <w:trHeight w:val="1149"/>
        </w:trPr>
        <w:tc>
          <w:tcPr>
            <w:tcW w:w="621" w:type="pct"/>
            <w:vMerge/>
            <w:shd w:val="clear" w:color="auto" w:fill="auto"/>
            <w:tcMar>
              <w:top w:w="0" w:type="dxa"/>
              <w:bottom w:w="0" w:type="dxa"/>
            </w:tcMar>
          </w:tcPr>
          <w:p w:rsidR="00D36B8F" w:rsidRPr="000F5A13" w:rsidRDefault="00D36B8F" w:rsidP="00AC038F">
            <w:pPr>
              <w:widowControl w:val="0"/>
              <w:ind w:right="1"/>
              <w:rPr>
                <w:iCs/>
                <w:sz w:val="20"/>
                <w:szCs w:val="20"/>
              </w:rPr>
            </w:pPr>
          </w:p>
        </w:tc>
        <w:tc>
          <w:tcPr>
            <w:tcW w:w="2392" w:type="pct"/>
            <w:vMerge/>
            <w:shd w:val="clear" w:color="auto" w:fill="auto"/>
            <w:tcMar>
              <w:top w:w="0" w:type="dxa"/>
              <w:bottom w:w="0" w:type="dxa"/>
            </w:tcMar>
          </w:tcPr>
          <w:p w:rsidR="00D36B8F" w:rsidRPr="000F5A13" w:rsidRDefault="00D36B8F" w:rsidP="00AC038F">
            <w:pPr>
              <w:widowControl w:val="0"/>
              <w:rPr>
                <w:sz w:val="20"/>
                <w:szCs w:val="21"/>
              </w:rPr>
            </w:pPr>
          </w:p>
        </w:tc>
        <w:tc>
          <w:tcPr>
            <w:tcW w:w="1987" w:type="pct"/>
            <w:gridSpan w:val="7"/>
            <w:shd w:val="clear" w:color="auto" w:fill="auto"/>
            <w:tcMar>
              <w:top w:w="0" w:type="dxa"/>
              <w:bottom w:w="0" w:type="dxa"/>
            </w:tcMar>
          </w:tcPr>
          <w:p w:rsidR="00D36B8F" w:rsidRPr="000F5A13" w:rsidRDefault="00D36B8F" w:rsidP="00AC038F">
            <w:pPr>
              <w:widowControl w:val="0"/>
              <w:ind w:right="1"/>
              <w:jc w:val="both"/>
              <w:rPr>
                <w:iCs/>
                <w:sz w:val="20"/>
                <w:szCs w:val="20"/>
              </w:rPr>
            </w:pPr>
            <w:r w:rsidRPr="000F5A13">
              <w:rPr>
                <w:iCs/>
                <w:sz w:val="20"/>
                <w:szCs w:val="20"/>
              </w:rPr>
              <w:t>Действие градостроительного регламента не распространяется на земель</w:t>
            </w:r>
            <w:r w:rsidRPr="000F5A1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D36B8F" w:rsidRPr="00F024E3" w:rsidTr="00AC038F">
        <w:trPr>
          <w:trHeight w:val="576"/>
        </w:trPr>
        <w:tc>
          <w:tcPr>
            <w:tcW w:w="621" w:type="pct"/>
            <w:shd w:val="clear" w:color="auto" w:fill="auto"/>
            <w:tcMar>
              <w:top w:w="0" w:type="dxa"/>
              <w:bottom w:w="0" w:type="dxa"/>
            </w:tcMar>
          </w:tcPr>
          <w:p w:rsidR="00D36B8F" w:rsidRPr="00B3510A" w:rsidRDefault="00D36B8F" w:rsidP="00AC038F">
            <w:pPr>
              <w:widowControl w:val="0"/>
              <w:ind w:right="1"/>
              <w:rPr>
                <w:color w:val="auto"/>
                <w:sz w:val="20"/>
                <w:szCs w:val="20"/>
              </w:rPr>
            </w:pPr>
            <w:r w:rsidRPr="00B3510A">
              <w:rPr>
                <w:color w:val="auto"/>
                <w:sz w:val="20"/>
                <w:szCs w:val="20"/>
              </w:rPr>
              <w:t>Объекты дорожного сервиса</w:t>
            </w:r>
          </w:p>
          <w:p w:rsidR="00D36B8F" w:rsidRPr="004208D5" w:rsidRDefault="00D36B8F" w:rsidP="00AC038F">
            <w:pPr>
              <w:widowControl w:val="0"/>
              <w:ind w:right="1"/>
              <w:rPr>
                <w:color w:val="2D2D2D"/>
                <w:sz w:val="21"/>
                <w:szCs w:val="21"/>
              </w:rPr>
            </w:pPr>
            <w:r w:rsidRPr="00B3510A">
              <w:rPr>
                <w:color w:val="auto"/>
                <w:sz w:val="20"/>
                <w:szCs w:val="20"/>
              </w:rPr>
              <w:t>(4.9.1)</w:t>
            </w:r>
          </w:p>
        </w:tc>
        <w:tc>
          <w:tcPr>
            <w:tcW w:w="2392" w:type="pct"/>
            <w:shd w:val="clear" w:color="auto" w:fill="auto"/>
            <w:tcMar>
              <w:top w:w="0" w:type="dxa"/>
              <w:bottom w:w="0" w:type="dxa"/>
            </w:tcMar>
          </w:tcPr>
          <w:p w:rsidR="00D36B8F" w:rsidRPr="007E5B3D" w:rsidRDefault="00D36B8F" w:rsidP="00AC038F">
            <w:pPr>
              <w:widowControl w:val="0"/>
              <w:jc w:val="both"/>
              <w:rPr>
                <w:color w:val="2D2D2D"/>
                <w:sz w:val="20"/>
                <w:szCs w:val="20"/>
              </w:rPr>
            </w:pPr>
            <w:r w:rsidRPr="007E5B3D">
              <w:rPr>
                <w:color w:val="2D2D2D"/>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225" w:type="pct"/>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100</w:t>
            </w:r>
          </w:p>
        </w:tc>
        <w:tc>
          <w:tcPr>
            <w:tcW w:w="454" w:type="pct"/>
            <w:shd w:val="clear" w:color="auto" w:fill="auto"/>
          </w:tcPr>
          <w:p w:rsidR="00D36B8F" w:rsidRPr="000F5A13" w:rsidRDefault="00D36B8F" w:rsidP="00AC038F">
            <w:pPr>
              <w:widowControl w:val="0"/>
              <w:ind w:right="1"/>
              <w:jc w:val="center"/>
              <w:rPr>
                <w:iCs/>
                <w:sz w:val="20"/>
                <w:szCs w:val="20"/>
              </w:rPr>
            </w:pPr>
            <w:r>
              <w:rPr>
                <w:iCs/>
                <w:sz w:val="20"/>
                <w:szCs w:val="20"/>
              </w:rPr>
              <w:t>3000</w:t>
            </w:r>
          </w:p>
        </w:tc>
        <w:tc>
          <w:tcPr>
            <w:tcW w:w="271" w:type="pct"/>
            <w:shd w:val="clear" w:color="auto" w:fill="auto"/>
            <w:tcMar>
              <w:top w:w="0" w:type="dxa"/>
              <w:bottom w:w="0" w:type="dxa"/>
            </w:tcMar>
          </w:tcPr>
          <w:p w:rsidR="00D36B8F" w:rsidRDefault="00D36B8F" w:rsidP="00AC038F">
            <w:pPr>
              <w:widowControl w:val="0"/>
              <w:ind w:right="1"/>
              <w:jc w:val="center"/>
              <w:rPr>
                <w:iCs/>
                <w:sz w:val="20"/>
                <w:szCs w:val="20"/>
              </w:rPr>
            </w:pPr>
            <w:r>
              <w:rPr>
                <w:iCs/>
                <w:sz w:val="20"/>
                <w:szCs w:val="20"/>
              </w:rPr>
              <w:t>1,5</w:t>
            </w:r>
          </w:p>
        </w:tc>
        <w:tc>
          <w:tcPr>
            <w:tcW w:w="404" w:type="pct"/>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3</w:t>
            </w:r>
          </w:p>
        </w:tc>
        <w:tc>
          <w:tcPr>
            <w:tcW w:w="318" w:type="pct"/>
            <w:shd w:val="clear" w:color="auto" w:fill="auto"/>
          </w:tcPr>
          <w:p w:rsidR="00D36B8F" w:rsidRPr="000F5A13" w:rsidRDefault="00D36B8F" w:rsidP="00AC038F">
            <w:pPr>
              <w:widowControl w:val="0"/>
              <w:ind w:right="1"/>
              <w:jc w:val="center"/>
              <w:rPr>
                <w:iCs/>
                <w:sz w:val="20"/>
                <w:szCs w:val="20"/>
              </w:rPr>
            </w:pPr>
            <w:r>
              <w:rPr>
                <w:iCs/>
                <w:sz w:val="20"/>
                <w:szCs w:val="20"/>
              </w:rPr>
              <w:t>20</w:t>
            </w:r>
          </w:p>
        </w:tc>
        <w:tc>
          <w:tcPr>
            <w:tcW w:w="315" w:type="pct"/>
            <w:gridSpan w:val="2"/>
            <w:shd w:val="clear" w:color="auto" w:fill="auto"/>
            <w:tcMar>
              <w:top w:w="0" w:type="dxa"/>
              <w:bottom w:w="0" w:type="dxa"/>
            </w:tcMar>
          </w:tcPr>
          <w:p w:rsidR="00D36B8F" w:rsidRPr="000F5A13" w:rsidRDefault="00D36B8F" w:rsidP="00AC038F">
            <w:pPr>
              <w:widowControl w:val="0"/>
              <w:ind w:right="1"/>
              <w:jc w:val="center"/>
              <w:rPr>
                <w:iCs/>
                <w:sz w:val="20"/>
                <w:szCs w:val="20"/>
              </w:rPr>
            </w:pPr>
            <w:r>
              <w:rPr>
                <w:iCs/>
                <w:sz w:val="20"/>
                <w:szCs w:val="20"/>
              </w:rPr>
              <w:t>60</w:t>
            </w:r>
          </w:p>
        </w:tc>
      </w:tr>
      <w:tr w:rsidR="00FB1FB4" w:rsidRPr="00F024E3" w:rsidTr="00FB1FB4">
        <w:trPr>
          <w:trHeight w:val="576"/>
        </w:trPr>
        <w:tc>
          <w:tcPr>
            <w:tcW w:w="621" w:type="pct"/>
            <w:shd w:val="clear" w:color="auto" w:fill="auto"/>
            <w:tcMar>
              <w:top w:w="0" w:type="dxa"/>
              <w:bottom w:w="0" w:type="dxa"/>
            </w:tcMar>
          </w:tcPr>
          <w:p w:rsidR="00FB1FB4" w:rsidRPr="00B3510A" w:rsidRDefault="00FB1FB4" w:rsidP="00AC038F">
            <w:pPr>
              <w:widowControl w:val="0"/>
              <w:ind w:right="1"/>
              <w:rPr>
                <w:color w:val="auto"/>
                <w:sz w:val="20"/>
                <w:szCs w:val="20"/>
              </w:rPr>
            </w:pPr>
            <w:r w:rsidRPr="00651B2B">
              <w:rPr>
                <w:color w:val="auto"/>
                <w:sz w:val="20"/>
                <w:szCs w:val="20"/>
              </w:rPr>
              <w:t>Недропользование (6.1)</w:t>
            </w:r>
          </w:p>
        </w:tc>
        <w:tc>
          <w:tcPr>
            <w:tcW w:w="2392" w:type="pct"/>
            <w:shd w:val="clear" w:color="auto" w:fill="auto"/>
            <w:tcMar>
              <w:top w:w="0" w:type="dxa"/>
              <w:bottom w:w="0" w:type="dxa"/>
            </w:tcMar>
          </w:tcPr>
          <w:p w:rsidR="00FB1FB4" w:rsidRPr="00651B2B" w:rsidRDefault="00FB1FB4" w:rsidP="00FB1FB4">
            <w:pPr>
              <w:pStyle w:val="TableParagraph"/>
              <w:spacing w:line="244" w:lineRule="auto"/>
              <w:ind w:right="606"/>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Осуществление геологических изысканий;</w:t>
            </w:r>
          </w:p>
          <w:p w:rsidR="00FB1FB4" w:rsidRPr="00651B2B" w:rsidRDefault="00FB1FB4" w:rsidP="00FB1FB4">
            <w:pPr>
              <w:pStyle w:val="TableParagraph"/>
              <w:ind w:right="765"/>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добыча полезных ископаемых открытым (карьеры, отвалы) и закрытым (шахты, скважины) способами;</w:t>
            </w:r>
          </w:p>
          <w:p w:rsidR="00FB1FB4" w:rsidRPr="00651B2B" w:rsidRDefault="00FB1FB4" w:rsidP="00FB1FB4">
            <w:pPr>
              <w:pStyle w:val="TableParagraph"/>
              <w:ind w:right="130"/>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w:t>
            </w:r>
          </w:p>
          <w:p w:rsidR="00FB1FB4" w:rsidRPr="00651B2B" w:rsidRDefault="00FB1FB4" w:rsidP="00FB1FB4">
            <w:pPr>
              <w:widowControl w:val="0"/>
              <w:jc w:val="both"/>
              <w:rPr>
                <w:color w:val="auto"/>
                <w:sz w:val="20"/>
                <w:szCs w:val="20"/>
              </w:rPr>
            </w:pPr>
            <w:r w:rsidRPr="00651B2B">
              <w:rPr>
                <w:color w:val="auto"/>
                <w:sz w:val="20"/>
                <w:szCs w:val="20"/>
              </w:rPr>
              <w:t>межселенной территории</w:t>
            </w:r>
          </w:p>
        </w:tc>
        <w:tc>
          <w:tcPr>
            <w:tcW w:w="1987" w:type="pct"/>
            <w:gridSpan w:val="7"/>
            <w:shd w:val="clear" w:color="auto" w:fill="auto"/>
            <w:tcMar>
              <w:top w:w="0" w:type="dxa"/>
              <w:bottom w:w="0" w:type="dxa"/>
            </w:tcMar>
          </w:tcPr>
          <w:p w:rsidR="00FB1FB4" w:rsidRPr="00651B2B" w:rsidRDefault="00FB1FB4" w:rsidP="00FB1FB4">
            <w:pPr>
              <w:pStyle w:val="TableParagraph"/>
              <w:spacing w:line="244" w:lineRule="auto"/>
              <w:ind w:right="22"/>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 xml:space="preserve">Действие градостроительного регламента не распространяется на земельные предоставленные для добычи полезных ископаемых п.4 ст. 36 </w:t>
            </w:r>
            <w:proofErr w:type="spellStart"/>
            <w:r w:rsidRPr="00651B2B">
              <w:rPr>
                <w:rFonts w:ascii="Times New Roman" w:eastAsia="Times New Roman" w:hAnsi="Times New Roman"/>
                <w:sz w:val="20"/>
                <w:szCs w:val="20"/>
                <w:lang w:eastAsia="ru-RU"/>
              </w:rPr>
              <w:t>ГрК</w:t>
            </w:r>
            <w:proofErr w:type="spellEnd"/>
            <w:r w:rsidRPr="00651B2B">
              <w:rPr>
                <w:rFonts w:ascii="Times New Roman" w:eastAsia="Times New Roman" w:hAnsi="Times New Roman"/>
                <w:sz w:val="20"/>
                <w:szCs w:val="20"/>
                <w:lang w:eastAsia="ru-RU"/>
              </w:rPr>
              <w:t xml:space="preserve"> РФ</w:t>
            </w:r>
          </w:p>
          <w:p w:rsidR="00FB1FB4" w:rsidRPr="00651B2B" w:rsidRDefault="00FB1FB4" w:rsidP="00AC038F">
            <w:pPr>
              <w:widowControl w:val="0"/>
              <w:ind w:right="1"/>
              <w:jc w:val="center"/>
              <w:rPr>
                <w:color w:val="auto"/>
                <w:sz w:val="20"/>
                <w:szCs w:val="20"/>
              </w:rPr>
            </w:pPr>
          </w:p>
        </w:tc>
      </w:tr>
      <w:tr w:rsidR="00FB1FB4" w:rsidRPr="00F024E3" w:rsidTr="00AC038F">
        <w:tc>
          <w:tcPr>
            <w:tcW w:w="621" w:type="pc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 xml:space="preserve">Тяжелая </w:t>
            </w:r>
            <w:r w:rsidRPr="00651B2B">
              <w:rPr>
                <w:color w:val="auto"/>
                <w:sz w:val="20"/>
                <w:szCs w:val="20"/>
              </w:rPr>
              <w:lastRenderedPageBreak/>
              <w:t>промышленность (6.2)</w:t>
            </w:r>
          </w:p>
        </w:tc>
        <w:tc>
          <w:tcPr>
            <w:tcW w:w="2392" w:type="pct"/>
            <w:shd w:val="clear" w:color="auto" w:fill="auto"/>
            <w:tcMar>
              <w:top w:w="0" w:type="dxa"/>
              <w:bottom w:w="0" w:type="dxa"/>
            </w:tcMar>
          </w:tcPr>
          <w:p w:rsidR="00FB1FB4" w:rsidRPr="00651B2B" w:rsidRDefault="00FB1FB4" w:rsidP="00FB1FB4">
            <w:pPr>
              <w:pStyle w:val="TableParagraph"/>
              <w:ind w:right="113"/>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lastRenderedPageBreak/>
              <w:t>Размещение объектов капитального строительства горно-обогатительной и горно-</w:t>
            </w:r>
            <w:r w:rsidRPr="00651B2B">
              <w:rPr>
                <w:rFonts w:ascii="Times New Roman" w:eastAsia="Times New Roman" w:hAnsi="Times New Roman"/>
                <w:sz w:val="20"/>
                <w:szCs w:val="20"/>
                <w:lang w:eastAsia="ru-RU"/>
              </w:rPr>
              <w:lastRenderedPageBreak/>
              <w:t>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w:t>
            </w:r>
          </w:p>
          <w:p w:rsidR="00FB1FB4" w:rsidRPr="00651B2B" w:rsidRDefault="00FB1FB4" w:rsidP="00FB1FB4">
            <w:pPr>
              <w:pStyle w:val="TableParagraph"/>
              <w:ind w:right="123"/>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также другие подобные промышленные предприятия, для эксплуатации</w:t>
            </w:r>
          </w:p>
          <w:p w:rsidR="00FB1FB4" w:rsidRPr="00651B2B" w:rsidRDefault="00FB1FB4" w:rsidP="00FB1FB4">
            <w:pPr>
              <w:pStyle w:val="TableParagraph"/>
              <w:ind w:right="116"/>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которых предусматривается установление охранных или санитарно- защитных зон, за исключением случаев,</w:t>
            </w:r>
          </w:p>
          <w:p w:rsidR="00FB1FB4" w:rsidRPr="00651B2B" w:rsidRDefault="00FB1FB4" w:rsidP="00FB1FB4">
            <w:pPr>
              <w:pStyle w:val="TableParagraph"/>
              <w:spacing w:line="244" w:lineRule="auto"/>
              <w:ind w:right="606"/>
              <w:rPr>
                <w:rFonts w:ascii="Times New Roman" w:eastAsia="Times New Roman" w:hAnsi="Times New Roman"/>
                <w:sz w:val="20"/>
                <w:szCs w:val="20"/>
                <w:lang w:eastAsia="ru-RU"/>
              </w:rPr>
            </w:pPr>
            <w:r w:rsidRPr="00651B2B">
              <w:rPr>
                <w:rFonts w:ascii="Times New Roman" w:eastAsia="Times New Roman" w:hAnsi="Times New Roman"/>
                <w:sz w:val="20"/>
                <w:szCs w:val="20"/>
                <w:lang w:eastAsia="ru-RU"/>
              </w:rPr>
              <w:t>когда объект промышленности отнесен к иному виду разрешенного использования</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lastRenderedPageBreak/>
              <w:t>1000</w:t>
            </w:r>
          </w:p>
        </w:tc>
        <w:tc>
          <w:tcPr>
            <w:tcW w:w="454" w:type="pct"/>
            <w:shd w:val="clear" w:color="auto" w:fill="auto"/>
          </w:tcPr>
          <w:p w:rsidR="00FB1FB4" w:rsidRPr="00651B2B" w:rsidRDefault="00FB1FB4" w:rsidP="00FB1FB4">
            <w:pPr>
              <w:widowControl w:val="0"/>
              <w:ind w:right="1"/>
              <w:jc w:val="both"/>
              <w:rPr>
                <w:color w:val="auto"/>
                <w:sz w:val="20"/>
                <w:szCs w:val="20"/>
              </w:rPr>
            </w:pPr>
            <w:r w:rsidRPr="00651B2B">
              <w:rPr>
                <w:color w:val="auto"/>
                <w:sz w:val="20"/>
                <w:szCs w:val="20"/>
              </w:rPr>
              <w:t xml:space="preserve">Не подлежит </w:t>
            </w:r>
            <w:r w:rsidRPr="00651B2B">
              <w:rPr>
                <w:color w:val="auto"/>
                <w:sz w:val="20"/>
                <w:szCs w:val="20"/>
              </w:rPr>
              <w:lastRenderedPageBreak/>
              <w:t>ограничению</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lastRenderedPageBreak/>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Pr>
                <w:iCs/>
                <w:sz w:val="20"/>
                <w:szCs w:val="20"/>
              </w:rPr>
              <w:t>18</w:t>
            </w:r>
          </w:p>
        </w:tc>
        <w:tc>
          <w:tcPr>
            <w:tcW w:w="315" w:type="pct"/>
            <w:gridSpan w:val="2"/>
            <w:shd w:val="clear" w:color="auto" w:fill="auto"/>
          </w:tcPr>
          <w:p w:rsidR="00FB1FB4" w:rsidRDefault="00FB1FB4" w:rsidP="00FB1FB4">
            <w:pPr>
              <w:widowControl w:val="0"/>
              <w:ind w:right="1"/>
              <w:jc w:val="center"/>
              <w:rPr>
                <w:iCs/>
                <w:sz w:val="20"/>
                <w:szCs w:val="20"/>
              </w:rPr>
            </w:pPr>
            <w:r>
              <w:rPr>
                <w:iCs/>
                <w:sz w:val="20"/>
                <w:szCs w:val="20"/>
              </w:rPr>
              <w:t>60</w:t>
            </w:r>
          </w:p>
        </w:tc>
      </w:tr>
      <w:tr w:rsidR="00FB1FB4" w:rsidRPr="00F024E3" w:rsidTr="00AC038F">
        <w:tc>
          <w:tcPr>
            <w:tcW w:w="621" w:type="pct"/>
            <w:shd w:val="clear" w:color="auto" w:fill="auto"/>
            <w:tcMar>
              <w:top w:w="0" w:type="dxa"/>
              <w:bottom w:w="0" w:type="dxa"/>
            </w:tcMar>
          </w:tcPr>
          <w:p w:rsidR="00FB1FB4" w:rsidRPr="00B3510A" w:rsidRDefault="00FB1FB4" w:rsidP="00FB1FB4">
            <w:pPr>
              <w:widowControl w:val="0"/>
              <w:ind w:right="1"/>
              <w:rPr>
                <w:color w:val="auto"/>
                <w:sz w:val="20"/>
                <w:szCs w:val="20"/>
              </w:rPr>
            </w:pPr>
            <w:r w:rsidRPr="00651B2B">
              <w:rPr>
                <w:color w:val="auto"/>
                <w:sz w:val="20"/>
                <w:szCs w:val="20"/>
              </w:rPr>
              <w:lastRenderedPageBreak/>
              <w:t>Легкая промышленность</w:t>
            </w:r>
          </w:p>
          <w:p w:rsidR="00FB1FB4" w:rsidRPr="00651B2B" w:rsidRDefault="00FB1FB4" w:rsidP="00FB1FB4">
            <w:pPr>
              <w:widowControl w:val="0"/>
              <w:ind w:right="1"/>
              <w:rPr>
                <w:color w:val="auto"/>
                <w:sz w:val="20"/>
                <w:szCs w:val="20"/>
              </w:rPr>
            </w:pPr>
            <w:r>
              <w:rPr>
                <w:color w:val="auto"/>
                <w:sz w:val="20"/>
                <w:szCs w:val="20"/>
              </w:rPr>
              <w:t>(6.</w:t>
            </w:r>
            <w:r w:rsidRPr="00B3510A">
              <w:rPr>
                <w:color w:val="auto"/>
                <w:sz w:val="20"/>
                <w:szCs w:val="20"/>
              </w:rPr>
              <w:t>3)</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 xml:space="preserve">Размещение объектов капитального строительства, предназначенных для текстильной, </w:t>
            </w:r>
            <w:proofErr w:type="spellStart"/>
            <w:r w:rsidRPr="00651B2B">
              <w:rPr>
                <w:color w:val="auto"/>
                <w:sz w:val="20"/>
                <w:szCs w:val="20"/>
              </w:rPr>
              <w:t>фарфоро</w:t>
            </w:r>
            <w:proofErr w:type="spellEnd"/>
            <w:r w:rsidRPr="00651B2B">
              <w:rPr>
                <w:color w:val="auto"/>
                <w:sz w:val="20"/>
                <w:szCs w:val="20"/>
              </w:rPr>
              <w:t>-фаянсовой, электронной промышленности</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400</w:t>
            </w:r>
          </w:p>
        </w:tc>
        <w:tc>
          <w:tcPr>
            <w:tcW w:w="454" w:type="pct"/>
            <w:shd w:val="clear" w:color="auto" w:fill="auto"/>
          </w:tcPr>
          <w:p w:rsidR="00FB1FB4" w:rsidRPr="00651B2B" w:rsidRDefault="00FB1FB4" w:rsidP="00FB1FB4">
            <w:pPr>
              <w:widowControl w:val="0"/>
              <w:ind w:right="1"/>
              <w:jc w:val="both"/>
              <w:rPr>
                <w:color w:val="auto"/>
                <w:sz w:val="20"/>
                <w:szCs w:val="20"/>
              </w:rPr>
            </w:pPr>
            <w:r w:rsidRPr="00651B2B">
              <w:rPr>
                <w:color w:val="auto"/>
                <w:sz w:val="20"/>
                <w:szCs w:val="20"/>
              </w:rPr>
              <w:t>Не подлежит ограничению</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60</w:t>
            </w:r>
          </w:p>
        </w:tc>
      </w:tr>
      <w:tr w:rsidR="00FB1FB4" w:rsidRPr="00F024E3" w:rsidTr="00AC038F">
        <w:tc>
          <w:tcPr>
            <w:tcW w:w="621" w:type="pc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Пищевая промышленность</w:t>
            </w:r>
          </w:p>
          <w:p w:rsidR="00FB1FB4" w:rsidRPr="00651B2B" w:rsidRDefault="00FB1FB4" w:rsidP="00FB1FB4">
            <w:pPr>
              <w:widowControl w:val="0"/>
              <w:ind w:right="1"/>
              <w:rPr>
                <w:color w:val="auto"/>
                <w:sz w:val="20"/>
                <w:szCs w:val="20"/>
              </w:rPr>
            </w:pPr>
            <w:r w:rsidRPr="00651B2B">
              <w:rPr>
                <w:color w:val="auto"/>
                <w:sz w:val="20"/>
                <w:szCs w:val="20"/>
              </w:rPr>
              <w:t>(6.4)</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400</w:t>
            </w:r>
          </w:p>
        </w:tc>
        <w:tc>
          <w:tcPr>
            <w:tcW w:w="454" w:type="pct"/>
            <w:shd w:val="clear" w:color="auto" w:fill="auto"/>
          </w:tcPr>
          <w:p w:rsidR="00FB1FB4" w:rsidRPr="00651B2B" w:rsidRDefault="00FB1FB4" w:rsidP="00FB1FB4">
            <w:pPr>
              <w:widowControl w:val="0"/>
              <w:ind w:right="1"/>
              <w:jc w:val="both"/>
              <w:rPr>
                <w:color w:val="auto"/>
                <w:sz w:val="20"/>
                <w:szCs w:val="20"/>
              </w:rPr>
            </w:pPr>
            <w:r w:rsidRPr="00651B2B">
              <w:rPr>
                <w:color w:val="auto"/>
                <w:sz w:val="20"/>
                <w:szCs w:val="20"/>
              </w:rPr>
              <w:t>Не подлежит ограничению</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60</w:t>
            </w:r>
          </w:p>
        </w:tc>
      </w:tr>
      <w:tr w:rsidR="00FB1FB4" w:rsidRPr="00F024E3" w:rsidTr="00AC038F">
        <w:tc>
          <w:tcPr>
            <w:tcW w:w="621" w:type="pc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Нефтехимическая промышленность</w:t>
            </w:r>
          </w:p>
          <w:p w:rsidR="00FB1FB4" w:rsidRPr="00651B2B" w:rsidRDefault="00FB1FB4" w:rsidP="00FB1FB4">
            <w:pPr>
              <w:widowControl w:val="0"/>
              <w:ind w:right="1"/>
              <w:rPr>
                <w:color w:val="auto"/>
                <w:sz w:val="20"/>
                <w:szCs w:val="20"/>
              </w:rPr>
            </w:pPr>
            <w:r w:rsidRPr="00651B2B">
              <w:rPr>
                <w:color w:val="auto"/>
                <w:sz w:val="20"/>
                <w:szCs w:val="20"/>
              </w:rPr>
              <w:t>(6.5)</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400</w:t>
            </w:r>
          </w:p>
        </w:tc>
        <w:tc>
          <w:tcPr>
            <w:tcW w:w="454" w:type="pct"/>
            <w:shd w:val="clear" w:color="auto" w:fill="auto"/>
          </w:tcPr>
          <w:p w:rsidR="00FB1FB4" w:rsidRPr="00651B2B" w:rsidRDefault="00FB1FB4" w:rsidP="00FB1FB4">
            <w:pPr>
              <w:widowControl w:val="0"/>
              <w:ind w:right="1"/>
              <w:jc w:val="both"/>
              <w:rPr>
                <w:color w:val="auto"/>
                <w:sz w:val="20"/>
                <w:szCs w:val="20"/>
              </w:rPr>
            </w:pPr>
            <w:r w:rsidRPr="00651B2B">
              <w:rPr>
                <w:color w:val="auto"/>
                <w:sz w:val="20"/>
                <w:szCs w:val="20"/>
              </w:rPr>
              <w:t>Не подлежит ограничению</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60</w:t>
            </w:r>
          </w:p>
        </w:tc>
      </w:tr>
      <w:tr w:rsidR="00FB1FB4" w:rsidRPr="00F024E3" w:rsidTr="00AC038F">
        <w:tc>
          <w:tcPr>
            <w:tcW w:w="621" w:type="pc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Строительная промышленность</w:t>
            </w:r>
          </w:p>
          <w:p w:rsidR="00FB1FB4" w:rsidRPr="00651B2B" w:rsidRDefault="00FB1FB4" w:rsidP="00FB1FB4">
            <w:pPr>
              <w:widowControl w:val="0"/>
              <w:ind w:right="1"/>
              <w:rPr>
                <w:color w:val="auto"/>
                <w:sz w:val="20"/>
                <w:szCs w:val="20"/>
              </w:rPr>
            </w:pPr>
            <w:r w:rsidRPr="00651B2B">
              <w:rPr>
                <w:color w:val="auto"/>
                <w:sz w:val="20"/>
                <w:szCs w:val="20"/>
              </w:rPr>
              <w:t>(6.6)</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столярная продукция, сборных домов или их частей и тому подобной продукции</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400</w:t>
            </w:r>
          </w:p>
        </w:tc>
        <w:tc>
          <w:tcPr>
            <w:tcW w:w="454" w:type="pct"/>
            <w:shd w:val="clear" w:color="auto" w:fill="auto"/>
          </w:tcPr>
          <w:p w:rsidR="00FB1FB4" w:rsidRPr="00651B2B" w:rsidRDefault="00FB1FB4" w:rsidP="00FB1FB4">
            <w:pPr>
              <w:widowControl w:val="0"/>
              <w:ind w:right="1"/>
              <w:jc w:val="both"/>
              <w:rPr>
                <w:color w:val="auto"/>
                <w:sz w:val="20"/>
                <w:szCs w:val="20"/>
              </w:rPr>
            </w:pPr>
            <w:r w:rsidRPr="00651B2B">
              <w:rPr>
                <w:color w:val="auto"/>
                <w:sz w:val="20"/>
                <w:szCs w:val="20"/>
              </w:rPr>
              <w:t>Не подлежит ограничению</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60</w:t>
            </w:r>
          </w:p>
        </w:tc>
      </w:tr>
      <w:tr w:rsidR="00FB1FB4" w:rsidRPr="00F024E3" w:rsidTr="00AC038F">
        <w:tc>
          <w:tcPr>
            <w:tcW w:w="621" w:type="pc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Энергетика</w:t>
            </w:r>
          </w:p>
          <w:p w:rsidR="00FB1FB4" w:rsidRPr="00651B2B" w:rsidRDefault="00FB1FB4" w:rsidP="00FB1FB4">
            <w:pPr>
              <w:widowControl w:val="0"/>
              <w:ind w:right="1"/>
              <w:rPr>
                <w:color w:val="auto"/>
                <w:sz w:val="20"/>
                <w:szCs w:val="20"/>
              </w:rPr>
            </w:pPr>
            <w:r w:rsidRPr="00651B2B">
              <w:rPr>
                <w:color w:val="auto"/>
                <w:sz w:val="20"/>
                <w:szCs w:val="20"/>
              </w:rPr>
              <w:t>(код 6.7)</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51B2B">
              <w:rPr>
                <w:color w:val="auto"/>
                <w:sz w:val="20"/>
                <w:szCs w:val="20"/>
              </w:rPr>
              <w:t>золоотвалов</w:t>
            </w:r>
            <w:proofErr w:type="spellEnd"/>
            <w:r w:rsidRPr="00651B2B">
              <w:rPr>
                <w:color w:val="auto"/>
                <w:sz w:val="20"/>
                <w:szCs w:val="20"/>
              </w:rPr>
              <w:t>, гидротехнических сооружений);</w:t>
            </w:r>
          </w:p>
          <w:p w:rsidR="00FB1FB4" w:rsidRPr="00651B2B" w:rsidRDefault="00FB1FB4" w:rsidP="00FB1FB4">
            <w:pPr>
              <w:jc w:val="both"/>
              <w:textAlignment w:val="baseline"/>
              <w:rPr>
                <w:color w:val="auto"/>
                <w:sz w:val="20"/>
                <w:szCs w:val="20"/>
              </w:rPr>
            </w:pPr>
            <w:r w:rsidRPr="00651B2B">
              <w:rPr>
                <w:color w:val="auto"/>
                <w:sz w:val="20"/>
                <w:szCs w:val="20"/>
              </w:rPr>
              <w:t>размещение объектов электросетевого хозяйства, за исключением объ</w:t>
            </w:r>
            <w:r w:rsidRPr="00651B2B">
              <w:rPr>
                <w:color w:val="auto"/>
                <w:sz w:val="20"/>
                <w:szCs w:val="20"/>
              </w:rPr>
              <w:softHyphen/>
              <w:t>ектов энергетики, размещение которых предусмотрено содержанием вида разрешенного использования с кодом 3.1</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50</w:t>
            </w:r>
          </w:p>
        </w:tc>
        <w:tc>
          <w:tcPr>
            <w:tcW w:w="45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5000</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1,5</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Pr>
                <w:iCs/>
                <w:sz w:val="20"/>
                <w:szCs w:val="20"/>
              </w:rPr>
              <w:t>40</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80</w:t>
            </w:r>
          </w:p>
        </w:tc>
      </w:tr>
      <w:tr w:rsidR="00FB1FB4" w:rsidRPr="00F024E3" w:rsidTr="00AC038F">
        <w:tc>
          <w:tcPr>
            <w:tcW w:w="621" w:type="pct"/>
            <w:vMerge w:val="restart"/>
            <w:shd w:val="clear" w:color="auto" w:fill="auto"/>
            <w:tcMar>
              <w:top w:w="0" w:type="dxa"/>
              <w:bottom w:w="0" w:type="dxa"/>
            </w:tcMar>
          </w:tcPr>
          <w:p w:rsidR="00FB1FB4" w:rsidRPr="00651B2B" w:rsidRDefault="00FB1FB4" w:rsidP="00FB1FB4">
            <w:pPr>
              <w:widowControl w:val="0"/>
              <w:ind w:right="1"/>
              <w:rPr>
                <w:color w:val="auto"/>
                <w:sz w:val="20"/>
                <w:szCs w:val="20"/>
              </w:rPr>
            </w:pPr>
            <w:r w:rsidRPr="00651B2B">
              <w:rPr>
                <w:color w:val="auto"/>
                <w:sz w:val="20"/>
                <w:szCs w:val="20"/>
              </w:rPr>
              <w:t>Связь</w:t>
            </w:r>
          </w:p>
          <w:p w:rsidR="00FB1FB4" w:rsidRPr="00651B2B" w:rsidRDefault="00FB1FB4" w:rsidP="00FB1FB4">
            <w:pPr>
              <w:widowControl w:val="0"/>
              <w:ind w:right="1"/>
              <w:rPr>
                <w:color w:val="auto"/>
                <w:sz w:val="20"/>
                <w:szCs w:val="20"/>
              </w:rPr>
            </w:pPr>
            <w:r w:rsidRPr="00651B2B">
              <w:rPr>
                <w:color w:val="auto"/>
                <w:sz w:val="20"/>
                <w:szCs w:val="20"/>
              </w:rPr>
              <w:t xml:space="preserve">(код 6.8) </w:t>
            </w:r>
          </w:p>
        </w:tc>
        <w:tc>
          <w:tcPr>
            <w:tcW w:w="2392" w:type="pct"/>
            <w:vMerge w:val="restart"/>
            <w:shd w:val="clear" w:color="auto" w:fill="auto"/>
            <w:tcMar>
              <w:top w:w="0" w:type="dxa"/>
              <w:bottom w:w="0" w:type="dxa"/>
            </w:tcMar>
          </w:tcPr>
          <w:p w:rsidR="00FB1FB4" w:rsidRPr="00651B2B" w:rsidRDefault="00FB1FB4" w:rsidP="00FB1FB4">
            <w:pPr>
              <w:widowControl w:val="0"/>
              <w:ind w:right="1"/>
              <w:jc w:val="both"/>
              <w:rPr>
                <w:color w:val="auto"/>
                <w:sz w:val="20"/>
                <w:szCs w:val="20"/>
              </w:rPr>
            </w:pPr>
            <w:r w:rsidRPr="00651B2B">
              <w:rPr>
                <w:color w:val="auto"/>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651B2B">
              <w:rPr>
                <w:color w:val="auto"/>
                <w:sz w:val="20"/>
                <w:szCs w:val="20"/>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25" w:type="pct"/>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30</w:t>
            </w:r>
          </w:p>
        </w:tc>
        <w:tc>
          <w:tcPr>
            <w:tcW w:w="45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3000</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w:t>
            </w:r>
          </w:p>
        </w:tc>
        <w:tc>
          <w:tcPr>
            <w:tcW w:w="318" w:type="pct"/>
            <w:shd w:val="clear" w:color="auto" w:fill="auto"/>
          </w:tcPr>
          <w:p w:rsidR="00FB1FB4" w:rsidRPr="00975FD3" w:rsidRDefault="00FB1FB4" w:rsidP="00FB1FB4">
            <w:pPr>
              <w:widowControl w:val="0"/>
              <w:ind w:right="1"/>
              <w:jc w:val="center"/>
              <w:rPr>
                <w:iCs/>
                <w:sz w:val="20"/>
                <w:szCs w:val="20"/>
              </w:rPr>
            </w:pPr>
            <w:r w:rsidRPr="00975FD3">
              <w:rPr>
                <w:iCs/>
                <w:sz w:val="20"/>
                <w:szCs w:val="20"/>
              </w:rPr>
              <w:t>40</w:t>
            </w:r>
          </w:p>
        </w:tc>
        <w:tc>
          <w:tcPr>
            <w:tcW w:w="315" w:type="pct"/>
            <w:gridSpan w:val="2"/>
            <w:shd w:val="clear" w:color="auto" w:fill="auto"/>
          </w:tcPr>
          <w:p w:rsidR="00FB1FB4" w:rsidRPr="00975FD3" w:rsidRDefault="00FB1FB4" w:rsidP="00FB1FB4">
            <w:pPr>
              <w:widowControl w:val="0"/>
              <w:ind w:right="1"/>
              <w:jc w:val="center"/>
              <w:rPr>
                <w:iCs/>
                <w:sz w:val="20"/>
                <w:szCs w:val="20"/>
              </w:rPr>
            </w:pPr>
            <w:r w:rsidRPr="00975FD3">
              <w:rPr>
                <w:iCs/>
                <w:sz w:val="20"/>
                <w:szCs w:val="20"/>
              </w:rPr>
              <w:t>80</w:t>
            </w:r>
          </w:p>
        </w:tc>
      </w:tr>
      <w:tr w:rsidR="00FB1FB4" w:rsidRPr="00F024E3" w:rsidTr="00FB1FB4">
        <w:tc>
          <w:tcPr>
            <w:tcW w:w="621" w:type="pct"/>
            <w:vMerge/>
            <w:shd w:val="clear" w:color="auto" w:fill="auto"/>
            <w:tcMar>
              <w:top w:w="0" w:type="dxa"/>
              <w:bottom w:w="0" w:type="dxa"/>
            </w:tcMar>
          </w:tcPr>
          <w:p w:rsidR="00FB1FB4" w:rsidRPr="00651B2B" w:rsidRDefault="00FB1FB4" w:rsidP="00FB1FB4">
            <w:pPr>
              <w:widowControl w:val="0"/>
              <w:ind w:right="1"/>
              <w:rPr>
                <w:color w:val="auto"/>
                <w:sz w:val="20"/>
                <w:szCs w:val="20"/>
              </w:rPr>
            </w:pPr>
          </w:p>
        </w:tc>
        <w:tc>
          <w:tcPr>
            <w:tcW w:w="2392" w:type="pct"/>
            <w:vMerge/>
            <w:shd w:val="clear" w:color="auto" w:fill="auto"/>
            <w:tcMar>
              <w:top w:w="0" w:type="dxa"/>
              <w:bottom w:w="0" w:type="dxa"/>
            </w:tcMar>
          </w:tcPr>
          <w:p w:rsidR="00FB1FB4" w:rsidRPr="00651B2B" w:rsidRDefault="00FB1FB4" w:rsidP="00FB1FB4">
            <w:pPr>
              <w:jc w:val="both"/>
              <w:textAlignment w:val="baseline"/>
              <w:rPr>
                <w:color w:val="auto"/>
                <w:sz w:val="20"/>
                <w:szCs w:val="20"/>
              </w:rPr>
            </w:pPr>
          </w:p>
        </w:tc>
        <w:tc>
          <w:tcPr>
            <w:tcW w:w="1987" w:type="pct"/>
            <w:gridSpan w:val="7"/>
            <w:shd w:val="clear" w:color="auto" w:fill="auto"/>
            <w:tcMar>
              <w:top w:w="0" w:type="dxa"/>
              <w:bottom w:w="0" w:type="dxa"/>
            </w:tcMar>
          </w:tcPr>
          <w:p w:rsidR="00FB1FB4" w:rsidRPr="00651B2B" w:rsidRDefault="00FB1FB4" w:rsidP="00FB1FB4">
            <w:pPr>
              <w:widowControl w:val="0"/>
              <w:ind w:right="1"/>
              <w:jc w:val="center"/>
              <w:rPr>
                <w:color w:val="auto"/>
                <w:sz w:val="20"/>
                <w:szCs w:val="20"/>
              </w:rPr>
            </w:pPr>
            <w:r w:rsidRPr="00651B2B">
              <w:rPr>
                <w:color w:val="auto"/>
                <w:sz w:val="20"/>
                <w:szCs w:val="20"/>
              </w:rPr>
              <w:t>Действие градостроительного регламента не распространяется на земель</w:t>
            </w:r>
            <w:r w:rsidRPr="00651B2B">
              <w:rPr>
                <w:color w:val="auto"/>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FB1FB4" w:rsidRPr="00F024E3" w:rsidTr="00AC038F">
        <w:tc>
          <w:tcPr>
            <w:tcW w:w="621" w:type="pct"/>
            <w:shd w:val="clear" w:color="auto" w:fill="auto"/>
            <w:tcMar>
              <w:top w:w="0" w:type="dxa"/>
              <w:bottom w:w="0" w:type="dxa"/>
            </w:tcMar>
          </w:tcPr>
          <w:p w:rsidR="00FB1FB4" w:rsidRPr="00651B2B" w:rsidRDefault="00AC038F" w:rsidP="00FB1FB4">
            <w:pPr>
              <w:widowControl w:val="0"/>
              <w:ind w:right="1"/>
              <w:rPr>
                <w:color w:val="auto"/>
                <w:sz w:val="20"/>
                <w:szCs w:val="20"/>
              </w:rPr>
            </w:pPr>
            <w:r w:rsidRPr="00651B2B">
              <w:rPr>
                <w:color w:val="auto"/>
                <w:sz w:val="20"/>
                <w:szCs w:val="20"/>
              </w:rPr>
              <w:t>Склад</w:t>
            </w:r>
          </w:p>
          <w:p w:rsidR="00FB1FB4" w:rsidRPr="00651B2B" w:rsidRDefault="00FB1FB4" w:rsidP="00FB1FB4">
            <w:pPr>
              <w:widowControl w:val="0"/>
              <w:ind w:right="1"/>
              <w:rPr>
                <w:color w:val="auto"/>
                <w:sz w:val="20"/>
                <w:szCs w:val="20"/>
              </w:rPr>
            </w:pPr>
            <w:r w:rsidRPr="00651B2B">
              <w:rPr>
                <w:color w:val="auto"/>
                <w:sz w:val="20"/>
                <w:szCs w:val="20"/>
              </w:rPr>
              <w:t>(код 6.9)</w:t>
            </w:r>
          </w:p>
        </w:tc>
        <w:tc>
          <w:tcPr>
            <w:tcW w:w="2392" w:type="pct"/>
            <w:shd w:val="clear" w:color="auto" w:fill="auto"/>
            <w:tcMar>
              <w:top w:w="0" w:type="dxa"/>
              <w:bottom w:w="0" w:type="dxa"/>
            </w:tcMar>
          </w:tcPr>
          <w:p w:rsidR="00FB1FB4" w:rsidRPr="00651B2B" w:rsidRDefault="00FB1FB4" w:rsidP="00FB1FB4">
            <w:pPr>
              <w:jc w:val="both"/>
              <w:textAlignment w:val="baseline"/>
              <w:rPr>
                <w:color w:val="auto"/>
                <w:sz w:val="20"/>
                <w:szCs w:val="20"/>
              </w:rPr>
            </w:pPr>
            <w:r w:rsidRPr="00651B2B">
              <w:rPr>
                <w:color w:val="auto"/>
                <w:sz w:val="20"/>
                <w:szCs w:val="20"/>
              </w:rPr>
              <w:t>Размещение сооружений, имеющих назначение по временному хранению, распределению и перевалке грузов (за ис</w:t>
            </w:r>
            <w:r w:rsidRPr="00651B2B">
              <w:rPr>
                <w:color w:val="auto"/>
                <w:sz w:val="20"/>
                <w:szCs w:val="20"/>
              </w:rPr>
              <w:softHyphen/>
              <w:t xml:space="preserve">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w:t>
            </w:r>
            <w:r w:rsidRPr="00651B2B">
              <w:rPr>
                <w:color w:val="auto"/>
                <w:sz w:val="20"/>
                <w:szCs w:val="20"/>
              </w:rPr>
              <w:lastRenderedPageBreak/>
              <w:t>продовольственные склады, за исключением железнодо</w:t>
            </w:r>
            <w:r w:rsidRPr="00651B2B">
              <w:rPr>
                <w:color w:val="auto"/>
                <w:sz w:val="20"/>
                <w:szCs w:val="20"/>
              </w:rPr>
              <w:softHyphen/>
              <w:t>рожных перевалочных складов</w:t>
            </w:r>
          </w:p>
        </w:tc>
        <w:tc>
          <w:tcPr>
            <w:tcW w:w="225" w:type="pct"/>
            <w:shd w:val="clear" w:color="auto" w:fill="auto"/>
            <w:tcMar>
              <w:top w:w="0" w:type="dxa"/>
              <w:bottom w:w="0" w:type="dxa"/>
            </w:tcMar>
          </w:tcPr>
          <w:p w:rsidR="00FB1FB4" w:rsidRPr="00651B2B" w:rsidRDefault="00FB1FB4" w:rsidP="00FB1FB4">
            <w:pPr>
              <w:widowControl w:val="0"/>
              <w:ind w:right="1"/>
              <w:jc w:val="both"/>
              <w:rPr>
                <w:color w:val="auto"/>
                <w:sz w:val="20"/>
                <w:szCs w:val="20"/>
              </w:rPr>
            </w:pPr>
            <w:r w:rsidRPr="00651B2B">
              <w:rPr>
                <w:color w:val="auto"/>
                <w:sz w:val="20"/>
                <w:szCs w:val="20"/>
              </w:rPr>
              <w:lastRenderedPageBreak/>
              <w:t>100</w:t>
            </w:r>
          </w:p>
        </w:tc>
        <w:tc>
          <w:tcPr>
            <w:tcW w:w="454" w:type="pct"/>
            <w:shd w:val="clear" w:color="auto" w:fill="auto"/>
          </w:tcPr>
          <w:p w:rsidR="00FB1FB4" w:rsidRPr="00651B2B" w:rsidRDefault="009A50CC" w:rsidP="00FB1FB4">
            <w:pPr>
              <w:widowControl w:val="0"/>
              <w:ind w:right="1"/>
              <w:jc w:val="center"/>
              <w:rPr>
                <w:color w:val="auto"/>
                <w:sz w:val="20"/>
                <w:szCs w:val="20"/>
              </w:rPr>
            </w:pPr>
            <w:r>
              <w:rPr>
                <w:color w:val="auto"/>
                <w:sz w:val="20"/>
                <w:szCs w:val="20"/>
              </w:rPr>
              <w:t>50</w:t>
            </w:r>
            <w:r w:rsidR="00FB1FB4" w:rsidRPr="00651B2B">
              <w:rPr>
                <w:color w:val="auto"/>
                <w:sz w:val="20"/>
                <w:szCs w:val="20"/>
              </w:rPr>
              <w:t>00</w:t>
            </w:r>
          </w:p>
        </w:tc>
        <w:tc>
          <w:tcPr>
            <w:tcW w:w="271"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1</w:t>
            </w:r>
          </w:p>
        </w:tc>
        <w:tc>
          <w:tcPr>
            <w:tcW w:w="404" w:type="pct"/>
            <w:shd w:val="clear" w:color="auto" w:fill="auto"/>
          </w:tcPr>
          <w:p w:rsidR="00FB1FB4" w:rsidRPr="00651B2B" w:rsidRDefault="00FB1FB4" w:rsidP="00FB1FB4">
            <w:pPr>
              <w:widowControl w:val="0"/>
              <w:ind w:right="1"/>
              <w:jc w:val="center"/>
              <w:rPr>
                <w:color w:val="auto"/>
                <w:sz w:val="20"/>
                <w:szCs w:val="20"/>
              </w:rPr>
            </w:pPr>
            <w:r w:rsidRPr="00651B2B">
              <w:rPr>
                <w:color w:val="auto"/>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sidRPr="000F5A13">
              <w:rPr>
                <w:iCs/>
                <w:sz w:val="20"/>
                <w:szCs w:val="20"/>
              </w:rPr>
              <w:t>60</w:t>
            </w:r>
          </w:p>
        </w:tc>
      </w:tr>
      <w:tr w:rsidR="00FB1FB4" w:rsidRPr="00F024E3" w:rsidTr="00AC038F">
        <w:tc>
          <w:tcPr>
            <w:tcW w:w="621" w:type="pct"/>
            <w:shd w:val="clear" w:color="auto" w:fill="auto"/>
            <w:tcMar>
              <w:top w:w="0" w:type="dxa"/>
              <w:bottom w:w="0" w:type="dxa"/>
            </w:tcMar>
          </w:tcPr>
          <w:p w:rsidR="00FB1FB4" w:rsidRPr="00B3510A" w:rsidRDefault="00FB1FB4" w:rsidP="00FB1FB4">
            <w:pPr>
              <w:widowControl w:val="0"/>
              <w:ind w:right="1"/>
              <w:rPr>
                <w:iCs/>
                <w:color w:val="auto"/>
                <w:sz w:val="20"/>
                <w:szCs w:val="20"/>
              </w:rPr>
            </w:pPr>
            <w:r w:rsidRPr="00B3510A">
              <w:rPr>
                <w:iCs/>
                <w:color w:val="auto"/>
                <w:sz w:val="20"/>
                <w:szCs w:val="20"/>
              </w:rPr>
              <w:lastRenderedPageBreak/>
              <w:t>Автомобильный транспорт</w:t>
            </w:r>
          </w:p>
          <w:p w:rsidR="00FB1FB4" w:rsidRPr="001E4C4C" w:rsidRDefault="00FB1FB4" w:rsidP="00FB1FB4">
            <w:pPr>
              <w:widowControl w:val="0"/>
              <w:ind w:right="1"/>
              <w:rPr>
                <w:iCs/>
                <w:color w:val="auto"/>
                <w:sz w:val="20"/>
                <w:szCs w:val="20"/>
              </w:rPr>
            </w:pPr>
            <w:r>
              <w:rPr>
                <w:iCs/>
                <w:color w:val="auto"/>
                <w:sz w:val="20"/>
                <w:szCs w:val="20"/>
              </w:rPr>
              <w:t>(7.</w:t>
            </w:r>
            <w:r w:rsidRPr="00B3510A">
              <w:rPr>
                <w:iCs/>
                <w:color w:val="auto"/>
                <w:sz w:val="20"/>
                <w:szCs w:val="20"/>
              </w:rPr>
              <w:t>2)</w:t>
            </w:r>
          </w:p>
        </w:tc>
        <w:tc>
          <w:tcPr>
            <w:tcW w:w="2392" w:type="pct"/>
            <w:shd w:val="clear" w:color="auto" w:fill="auto"/>
            <w:tcMar>
              <w:top w:w="0" w:type="dxa"/>
              <w:bottom w:w="0" w:type="dxa"/>
            </w:tcMar>
          </w:tcPr>
          <w:p w:rsidR="00FB1FB4" w:rsidRPr="000F5A13" w:rsidRDefault="00FB1FB4" w:rsidP="00FB1FB4">
            <w:pPr>
              <w:jc w:val="both"/>
              <w:textAlignment w:val="baseline"/>
              <w:rPr>
                <w:sz w:val="20"/>
                <w:szCs w:val="21"/>
              </w:rPr>
            </w:pPr>
            <w:r w:rsidRPr="004208D5">
              <w:rPr>
                <w:color w:val="2D2D2D"/>
                <w:sz w:val="21"/>
                <w:szCs w:val="21"/>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225" w:type="pct"/>
            <w:shd w:val="clear" w:color="auto" w:fill="auto"/>
            <w:tcMar>
              <w:top w:w="0" w:type="dxa"/>
              <w:bottom w:w="0" w:type="dxa"/>
            </w:tcMar>
          </w:tcPr>
          <w:p w:rsidR="00FB1FB4" w:rsidRPr="000F5A13" w:rsidRDefault="00FB1FB4" w:rsidP="00FB1FB4">
            <w:pPr>
              <w:widowControl w:val="0"/>
              <w:ind w:right="1"/>
              <w:jc w:val="both"/>
              <w:rPr>
                <w:iCs/>
                <w:sz w:val="20"/>
                <w:szCs w:val="20"/>
              </w:rPr>
            </w:pPr>
            <w:r>
              <w:rPr>
                <w:iCs/>
                <w:sz w:val="20"/>
                <w:szCs w:val="20"/>
              </w:rPr>
              <w:t>100</w:t>
            </w:r>
          </w:p>
        </w:tc>
        <w:tc>
          <w:tcPr>
            <w:tcW w:w="454" w:type="pct"/>
            <w:shd w:val="clear" w:color="auto" w:fill="auto"/>
          </w:tcPr>
          <w:p w:rsidR="00FB1FB4" w:rsidRPr="000F5A13" w:rsidRDefault="00FB1FB4" w:rsidP="00FB1FB4">
            <w:pPr>
              <w:widowControl w:val="0"/>
              <w:ind w:right="1"/>
              <w:jc w:val="center"/>
              <w:rPr>
                <w:iCs/>
                <w:sz w:val="20"/>
                <w:szCs w:val="20"/>
              </w:rPr>
            </w:pPr>
            <w:r>
              <w:rPr>
                <w:iCs/>
                <w:sz w:val="20"/>
                <w:szCs w:val="20"/>
              </w:rPr>
              <w:t>1000</w:t>
            </w:r>
          </w:p>
        </w:tc>
        <w:tc>
          <w:tcPr>
            <w:tcW w:w="271" w:type="pct"/>
            <w:shd w:val="clear" w:color="auto" w:fill="auto"/>
          </w:tcPr>
          <w:p w:rsidR="00FB1FB4" w:rsidRPr="000F5A13" w:rsidRDefault="00FB1FB4" w:rsidP="00FB1FB4">
            <w:pPr>
              <w:widowControl w:val="0"/>
              <w:ind w:right="1"/>
              <w:jc w:val="center"/>
              <w:rPr>
                <w:iCs/>
                <w:sz w:val="20"/>
                <w:szCs w:val="20"/>
              </w:rPr>
            </w:pPr>
            <w:r>
              <w:rPr>
                <w:iCs/>
                <w:sz w:val="20"/>
                <w:szCs w:val="20"/>
              </w:rPr>
              <w:t>1,5</w:t>
            </w:r>
          </w:p>
        </w:tc>
        <w:tc>
          <w:tcPr>
            <w:tcW w:w="404" w:type="pct"/>
            <w:shd w:val="clear" w:color="auto" w:fill="auto"/>
          </w:tcPr>
          <w:p w:rsidR="00FB1FB4" w:rsidRPr="000F5A13" w:rsidRDefault="00FB1FB4" w:rsidP="00FB1FB4">
            <w:pPr>
              <w:widowControl w:val="0"/>
              <w:ind w:right="1"/>
              <w:jc w:val="center"/>
              <w:rPr>
                <w:iCs/>
                <w:sz w:val="20"/>
                <w:szCs w:val="20"/>
              </w:rPr>
            </w:pPr>
            <w:r>
              <w:rPr>
                <w:iCs/>
                <w:sz w:val="20"/>
                <w:szCs w:val="20"/>
              </w:rPr>
              <w:t>3</w:t>
            </w:r>
          </w:p>
        </w:tc>
        <w:tc>
          <w:tcPr>
            <w:tcW w:w="318" w:type="pct"/>
            <w:shd w:val="clear" w:color="auto" w:fill="auto"/>
          </w:tcPr>
          <w:p w:rsidR="00FB1FB4" w:rsidRPr="000F5A13" w:rsidRDefault="00FB1FB4" w:rsidP="00FB1FB4">
            <w:pPr>
              <w:widowControl w:val="0"/>
              <w:ind w:right="1"/>
              <w:jc w:val="center"/>
              <w:rPr>
                <w:iCs/>
                <w:sz w:val="20"/>
                <w:szCs w:val="20"/>
              </w:rPr>
            </w:pPr>
            <w:r>
              <w:rPr>
                <w:iCs/>
                <w:sz w:val="20"/>
                <w:szCs w:val="20"/>
              </w:rPr>
              <w:t>18</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60</w:t>
            </w:r>
          </w:p>
        </w:tc>
      </w:tr>
      <w:tr w:rsidR="00FB1FB4" w:rsidRPr="00F024E3" w:rsidTr="00AC038F">
        <w:tc>
          <w:tcPr>
            <w:tcW w:w="5000" w:type="pct"/>
            <w:gridSpan w:val="9"/>
            <w:shd w:val="clear" w:color="auto" w:fill="F2F2F2"/>
            <w:tcMar>
              <w:top w:w="0" w:type="dxa"/>
              <w:bottom w:w="0" w:type="dxa"/>
            </w:tcMar>
            <w:vAlign w:val="center"/>
          </w:tcPr>
          <w:p w:rsidR="00FB1FB4" w:rsidRPr="000F5A13" w:rsidRDefault="00FB1FB4" w:rsidP="00FB1FB4">
            <w:pPr>
              <w:jc w:val="center"/>
              <w:rPr>
                <w:sz w:val="20"/>
                <w:szCs w:val="20"/>
              </w:rPr>
            </w:pPr>
            <w:r w:rsidRPr="000F5A13">
              <w:rPr>
                <w:b/>
                <w:iCs/>
                <w:sz w:val="20"/>
                <w:szCs w:val="20"/>
              </w:rPr>
              <w:t>Условно разрешенные виды использования</w:t>
            </w:r>
          </w:p>
        </w:tc>
      </w:tr>
      <w:tr w:rsidR="00FB1FB4" w:rsidRPr="00F024E3" w:rsidTr="00AC038F">
        <w:trPr>
          <w:trHeight w:val="337"/>
        </w:trPr>
        <w:tc>
          <w:tcPr>
            <w:tcW w:w="621" w:type="pct"/>
            <w:vMerge w:val="restart"/>
            <w:shd w:val="clear" w:color="auto" w:fill="auto"/>
            <w:tcMar>
              <w:top w:w="0" w:type="dxa"/>
              <w:bottom w:w="0" w:type="dxa"/>
            </w:tcMar>
          </w:tcPr>
          <w:p w:rsidR="00FB1FB4" w:rsidRPr="00B3510A" w:rsidRDefault="00FB1FB4" w:rsidP="00FB1FB4">
            <w:pPr>
              <w:widowControl w:val="0"/>
              <w:ind w:right="1"/>
              <w:rPr>
                <w:iCs/>
                <w:color w:val="auto"/>
                <w:sz w:val="20"/>
                <w:szCs w:val="20"/>
              </w:rPr>
            </w:pPr>
            <w:r w:rsidRPr="00B3510A">
              <w:rPr>
                <w:iCs/>
                <w:color w:val="auto"/>
                <w:sz w:val="20"/>
                <w:szCs w:val="20"/>
              </w:rPr>
              <w:t>Связь</w:t>
            </w:r>
          </w:p>
          <w:p w:rsidR="00FB1FB4" w:rsidRPr="00E47477" w:rsidRDefault="00FB1FB4" w:rsidP="00FB1FB4">
            <w:pPr>
              <w:widowControl w:val="0"/>
              <w:ind w:right="1"/>
              <w:rPr>
                <w:iCs/>
                <w:color w:val="auto"/>
                <w:sz w:val="20"/>
                <w:szCs w:val="20"/>
              </w:rPr>
            </w:pPr>
            <w:r w:rsidRPr="00B3510A">
              <w:rPr>
                <w:iCs/>
                <w:color w:val="auto"/>
                <w:sz w:val="20"/>
                <w:szCs w:val="20"/>
              </w:rPr>
              <w:t>(код 6.8)</w:t>
            </w:r>
          </w:p>
        </w:tc>
        <w:tc>
          <w:tcPr>
            <w:tcW w:w="2392" w:type="pct"/>
            <w:vMerge w:val="restart"/>
            <w:shd w:val="clear" w:color="auto" w:fill="auto"/>
          </w:tcPr>
          <w:p w:rsidR="00FB1FB4" w:rsidRPr="000F5A13" w:rsidRDefault="00FB1FB4" w:rsidP="00FB1FB4">
            <w:pPr>
              <w:widowControl w:val="0"/>
              <w:ind w:right="1"/>
              <w:jc w:val="both"/>
              <w:rPr>
                <w:iCs/>
                <w:sz w:val="20"/>
                <w:szCs w:val="20"/>
              </w:rPr>
            </w:pPr>
            <w:r w:rsidRPr="000F5A13">
              <w:rPr>
                <w:sz w:val="20"/>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0F5A13">
              <w:rPr>
                <w:sz w:val="20"/>
                <w:szCs w:val="21"/>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25" w:type="pct"/>
            <w:shd w:val="clear" w:color="auto" w:fill="auto"/>
          </w:tcPr>
          <w:p w:rsidR="00FB1FB4" w:rsidRPr="000F5A13" w:rsidRDefault="00FB1FB4" w:rsidP="00FB1FB4">
            <w:pPr>
              <w:widowControl w:val="0"/>
              <w:ind w:right="1"/>
              <w:jc w:val="center"/>
              <w:rPr>
                <w:iCs/>
                <w:sz w:val="20"/>
                <w:szCs w:val="20"/>
              </w:rPr>
            </w:pPr>
            <w:r>
              <w:rPr>
                <w:iCs/>
                <w:sz w:val="20"/>
                <w:szCs w:val="20"/>
              </w:rPr>
              <w:t>100</w:t>
            </w:r>
          </w:p>
        </w:tc>
        <w:tc>
          <w:tcPr>
            <w:tcW w:w="454" w:type="pct"/>
            <w:shd w:val="clear" w:color="auto" w:fill="auto"/>
          </w:tcPr>
          <w:p w:rsidR="00FB1FB4" w:rsidRPr="000F5A13" w:rsidRDefault="00FB1FB4" w:rsidP="00FB1FB4">
            <w:pPr>
              <w:widowControl w:val="0"/>
              <w:ind w:right="1"/>
              <w:jc w:val="center"/>
              <w:rPr>
                <w:iCs/>
                <w:sz w:val="20"/>
                <w:szCs w:val="20"/>
              </w:rPr>
            </w:pPr>
            <w:r>
              <w:rPr>
                <w:iCs/>
                <w:sz w:val="20"/>
                <w:szCs w:val="20"/>
              </w:rPr>
              <w:t>1000</w:t>
            </w:r>
          </w:p>
        </w:tc>
        <w:tc>
          <w:tcPr>
            <w:tcW w:w="271" w:type="pct"/>
            <w:shd w:val="clear" w:color="auto" w:fill="auto"/>
          </w:tcPr>
          <w:p w:rsidR="00FB1FB4" w:rsidRPr="000F5A13" w:rsidRDefault="00FB1FB4" w:rsidP="00FB1FB4">
            <w:pPr>
              <w:widowControl w:val="0"/>
              <w:ind w:right="1"/>
              <w:jc w:val="center"/>
              <w:rPr>
                <w:iCs/>
                <w:sz w:val="20"/>
                <w:szCs w:val="20"/>
              </w:rPr>
            </w:pPr>
            <w:r>
              <w:rPr>
                <w:iCs/>
                <w:sz w:val="20"/>
                <w:szCs w:val="20"/>
              </w:rPr>
              <w:t>1</w:t>
            </w:r>
          </w:p>
        </w:tc>
        <w:tc>
          <w:tcPr>
            <w:tcW w:w="404" w:type="pct"/>
            <w:shd w:val="clear" w:color="auto" w:fill="auto"/>
          </w:tcPr>
          <w:p w:rsidR="00FB1FB4" w:rsidRPr="000F5A13" w:rsidRDefault="00FB1FB4" w:rsidP="00FB1FB4">
            <w:pPr>
              <w:widowControl w:val="0"/>
              <w:ind w:right="1"/>
              <w:jc w:val="center"/>
              <w:rPr>
                <w:iCs/>
                <w:sz w:val="20"/>
                <w:szCs w:val="20"/>
              </w:rPr>
            </w:pPr>
            <w:r>
              <w:rPr>
                <w:iCs/>
                <w:sz w:val="20"/>
                <w:szCs w:val="20"/>
              </w:rPr>
              <w:t>1</w:t>
            </w:r>
          </w:p>
        </w:tc>
        <w:tc>
          <w:tcPr>
            <w:tcW w:w="318" w:type="pct"/>
            <w:shd w:val="clear" w:color="auto" w:fill="auto"/>
          </w:tcPr>
          <w:p w:rsidR="00FB1FB4" w:rsidRPr="000F5A13" w:rsidRDefault="00FB1FB4" w:rsidP="00FB1FB4">
            <w:pPr>
              <w:widowControl w:val="0"/>
              <w:ind w:right="1"/>
              <w:jc w:val="center"/>
              <w:rPr>
                <w:iCs/>
                <w:sz w:val="20"/>
                <w:szCs w:val="20"/>
              </w:rPr>
            </w:pPr>
            <w:r>
              <w:rPr>
                <w:iCs/>
                <w:sz w:val="20"/>
                <w:szCs w:val="20"/>
              </w:rPr>
              <w:t>40</w:t>
            </w:r>
          </w:p>
        </w:tc>
        <w:tc>
          <w:tcPr>
            <w:tcW w:w="315"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80</w:t>
            </w:r>
          </w:p>
        </w:tc>
      </w:tr>
      <w:tr w:rsidR="00FB1FB4" w:rsidRPr="00F024E3" w:rsidTr="00AC038F">
        <w:trPr>
          <w:trHeight w:val="1099"/>
        </w:trPr>
        <w:tc>
          <w:tcPr>
            <w:tcW w:w="621" w:type="pct"/>
            <w:vMerge/>
            <w:shd w:val="clear" w:color="auto" w:fill="auto"/>
            <w:tcMar>
              <w:top w:w="0" w:type="dxa"/>
              <w:bottom w:w="0" w:type="dxa"/>
            </w:tcMar>
          </w:tcPr>
          <w:p w:rsidR="00FB1FB4" w:rsidRPr="00D17EBD" w:rsidRDefault="00FB1FB4" w:rsidP="00FB1FB4">
            <w:pPr>
              <w:widowControl w:val="0"/>
              <w:ind w:right="1"/>
              <w:rPr>
                <w:iCs/>
                <w:color w:val="FF0000"/>
                <w:sz w:val="20"/>
                <w:szCs w:val="20"/>
              </w:rPr>
            </w:pPr>
          </w:p>
        </w:tc>
        <w:tc>
          <w:tcPr>
            <w:tcW w:w="2392" w:type="pct"/>
            <w:vMerge/>
            <w:shd w:val="clear" w:color="auto" w:fill="auto"/>
          </w:tcPr>
          <w:p w:rsidR="00FB1FB4" w:rsidRPr="000F5A13" w:rsidRDefault="00FB1FB4" w:rsidP="00FB1FB4">
            <w:pPr>
              <w:widowControl w:val="0"/>
              <w:ind w:right="1"/>
              <w:rPr>
                <w:sz w:val="20"/>
                <w:szCs w:val="21"/>
              </w:rPr>
            </w:pPr>
          </w:p>
        </w:tc>
        <w:tc>
          <w:tcPr>
            <w:tcW w:w="1987" w:type="pct"/>
            <w:gridSpan w:val="7"/>
            <w:shd w:val="clear" w:color="auto" w:fill="auto"/>
          </w:tcPr>
          <w:p w:rsidR="00FB1FB4" w:rsidRPr="000F5A13" w:rsidRDefault="00FB1FB4" w:rsidP="00FB1FB4">
            <w:pPr>
              <w:widowControl w:val="0"/>
              <w:ind w:right="1"/>
              <w:jc w:val="both"/>
              <w:rPr>
                <w:iCs/>
                <w:sz w:val="20"/>
                <w:szCs w:val="20"/>
              </w:rPr>
            </w:pPr>
            <w:r w:rsidRPr="000F5A13">
              <w:rPr>
                <w:iCs/>
                <w:sz w:val="20"/>
                <w:szCs w:val="20"/>
              </w:rPr>
              <w:t>Действие градостроительного регламента не распространяется на земель</w:t>
            </w:r>
            <w:r w:rsidRPr="000F5A13">
              <w:rPr>
                <w:iCs/>
                <w:sz w:val="20"/>
                <w:szCs w:val="20"/>
              </w:rPr>
              <w:softHyphen/>
              <w:t>ные участки, предназначенные для размещения линейных и (или) занятые линейными объектами (п.4 ст. 36 Градостроительный кодекс</w:t>
            </w:r>
            <w:r>
              <w:rPr>
                <w:iCs/>
                <w:sz w:val="20"/>
                <w:szCs w:val="20"/>
              </w:rPr>
              <w:t xml:space="preserve"> </w:t>
            </w:r>
            <w:r w:rsidRPr="000F5A13">
              <w:rPr>
                <w:iCs/>
                <w:sz w:val="20"/>
                <w:szCs w:val="20"/>
              </w:rPr>
              <w:t>Российской Федерации от 29.12.2004 № 190 ФЗ)</w:t>
            </w:r>
          </w:p>
        </w:tc>
      </w:tr>
      <w:tr w:rsidR="00FB1FB4" w:rsidRPr="00F024E3" w:rsidTr="00AC038F">
        <w:tc>
          <w:tcPr>
            <w:tcW w:w="5000" w:type="pct"/>
            <w:gridSpan w:val="9"/>
            <w:shd w:val="clear" w:color="auto" w:fill="F2F2F2"/>
            <w:tcMar>
              <w:top w:w="0" w:type="dxa"/>
              <w:bottom w:w="0" w:type="dxa"/>
            </w:tcMar>
            <w:vAlign w:val="center"/>
          </w:tcPr>
          <w:p w:rsidR="00FB1FB4" w:rsidRPr="000F5A13" w:rsidRDefault="00FB1FB4" w:rsidP="00FB1FB4">
            <w:pPr>
              <w:jc w:val="center"/>
              <w:rPr>
                <w:b/>
                <w:iCs/>
                <w:sz w:val="20"/>
                <w:szCs w:val="20"/>
              </w:rPr>
            </w:pPr>
            <w:r w:rsidRPr="000F5A13">
              <w:rPr>
                <w:b/>
                <w:iCs/>
                <w:sz w:val="20"/>
                <w:szCs w:val="20"/>
              </w:rPr>
              <w:t>Вспомогательные виды разрешенного использования</w:t>
            </w:r>
          </w:p>
        </w:tc>
      </w:tr>
      <w:tr w:rsidR="00FB1FB4" w:rsidRPr="00F024E3" w:rsidTr="00AC038F">
        <w:tc>
          <w:tcPr>
            <w:tcW w:w="621" w:type="pct"/>
            <w:shd w:val="clear" w:color="auto" w:fill="auto"/>
            <w:tcMar>
              <w:top w:w="0" w:type="dxa"/>
              <w:bottom w:w="0" w:type="dxa"/>
            </w:tcMar>
          </w:tcPr>
          <w:p w:rsidR="00FB1FB4" w:rsidRPr="00B3510A" w:rsidRDefault="00FB1FB4" w:rsidP="00FB1FB4">
            <w:pPr>
              <w:widowControl w:val="0"/>
              <w:ind w:right="1"/>
              <w:rPr>
                <w:color w:val="auto"/>
                <w:sz w:val="20"/>
                <w:szCs w:val="20"/>
              </w:rPr>
            </w:pPr>
            <w:r w:rsidRPr="00B3510A">
              <w:rPr>
                <w:color w:val="auto"/>
                <w:sz w:val="20"/>
                <w:szCs w:val="20"/>
              </w:rPr>
              <w:t>Служебные гаражи</w:t>
            </w:r>
          </w:p>
          <w:p w:rsidR="00FB1FB4" w:rsidRPr="000F5A13" w:rsidRDefault="00FB1FB4" w:rsidP="00FB1FB4">
            <w:pPr>
              <w:widowControl w:val="0"/>
              <w:ind w:right="1"/>
              <w:rPr>
                <w:sz w:val="20"/>
                <w:szCs w:val="20"/>
              </w:rPr>
            </w:pPr>
            <w:r w:rsidRPr="006E5A45">
              <w:rPr>
                <w:color w:val="auto"/>
                <w:sz w:val="20"/>
                <w:szCs w:val="20"/>
              </w:rPr>
              <w:t>(код 4.9)</w:t>
            </w:r>
          </w:p>
        </w:tc>
        <w:tc>
          <w:tcPr>
            <w:tcW w:w="2392" w:type="pct"/>
            <w:shd w:val="clear" w:color="auto" w:fill="auto"/>
          </w:tcPr>
          <w:p w:rsidR="00FB1FB4" w:rsidRPr="000F5A13" w:rsidRDefault="00FB1FB4" w:rsidP="00FB1FB4">
            <w:pPr>
              <w:widowControl w:val="0"/>
              <w:ind w:right="1"/>
              <w:jc w:val="both"/>
              <w:rPr>
                <w:sz w:val="20"/>
                <w:szCs w:val="20"/>
              </w:rPr>
            </w:pPr>
            <w:r w:rsidRPr="000F5A13">
              <w:rPr>
                <w:sz w:val="20"/>
                <w:szCs w:val="2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25"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100</w:t>
            </w:r>
          </w:p>
        </w:tc>
        <w:tc>
          <w:tcPr>
            <w:tcW w:w="454"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1000</w:t>
            </w:r>
          </w:p>
        </w:tc>
        <w:tc>
          <w:tcPr>
            <w:tcW w:w="271"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1</w:t>
            </w:r>
          </w:p>
        </w:tc>
        <w:tc>
          <w:tcPr>
            <w:tcW w:w="404" w:type="pct"/>
            <w:shd w:val="clear" w:color="auto" w:fill="auto"/>
          </w:tcPr>
          <w:p w:rsidR="00FB1FB4" w:rsidRPr="000F5A13" w:rsidRDefault="00FB1FB4" w:rsidP="00FB1FB4">
            <w:pPr>
              <w:widowControl w:val="0"/>
              <w:ind w:right="1"/>
              <w:jc w:val="center"/>
              <w:rPr>
                <w:iCs/>
                <w:sz w:val="20"/>
                <w:szCs w:val="20"/>
              </w:rPr>
            </w:pPr>
            <w:r w:rsidRPr="000F5A13">
              <w:rPr>
                <w:iCs/>
                <w:sz w:val="20"/>
                <w:szCs w:val="20"/>
              </w:rPr>
              <w:t>3</w:t>
            </w:r>
          </w:p>
        </w:tc>
        <w:tc>
          <w:tcPr>
            <w:tcW w:w="343" w:type="pct"/>
            <w:gridSpan w:val="2"/>
            <w:shd w:val="clear" w:color="auto" w:fill="auto"/>
          </w:tcPr>
          <w:p w:rsidR="00FB1FB4" w:rsidRPr="000F5A13" w:rsidRDefault="00FB1FB4" w:rsidP="00FB1FB4">
            <w:pPr>
              <w:widowControl w:val="0"/>
              <w:ind w:right="1"/>
              <w:jc w:val="center"/>
              <w:rPr>
                <w:iCs/>
                <w:sz w:val="20"/>
                <w:szCs w:val="20"/>
              </w:rPr>
            </w:pPr>
            <w:r w:rsidRPr="000F5A13">
              <w:rPr>
                <w:iCs/>
                <w:sz w:val="20"/>
                <w:szCs w:val="20"/>
              </w:rPr>
              <w:t>18</w:t>
            </w:r>
          </w:p>
        </w:tc>
        <w:tc>
          <w:tcPr>
            <w:tcW w:w="290" w:type="pct"/>
            <w:shd w:val="clear" w:color="auto" w:fill="auto"/>
          </w:tcPr>
          <w:p w:rsidR="00FB1FB4" w:rsidRPr="000F5A13" w:rsidRDefault="00FB1FB4" w:rsidP="00FB1FB4">
            <w:pPr>
              <w:widowControl w:val="0"/>
              <w:ind w:right="1"/>
              <w:jc w:val="center"/>
              <w:rPr>
                <w:iCs/>
                <w:sz w:val="20"/>
                <w:szCs w:val="20"/>
              </w:rPr>
            </w:pPr>
            <w:r>
              <w:rPr>
                <w:iCs/>
                <w:sz w:val="20"/>
                <w:szCs w:val="20"/>
              </w:rPr>
              <w:t>80</w:t>
            </w:r>
          </w:p>
        </w:tc>
      </w:tr>
      <w:tr w:rsidR="00FB1FB4" w:rsidRPr="00F024E3" w:rsidTr="00AC038F">
        <w:tc>
          <w:tcPr>
            <w:tcW w:w="621" w:type="pct"/>
            <w:shd w:val="clear" w:color="auto" w:fill="auto"/>
            <w:tcMar>
              <w:top w:w="0" w:type="dxa"/>
              <w:bottom w:w="0" w:type="dxa"/>
            </w:tcMar>
          </w:tcPr>
          <w:p w:rsidR="00FB1FB4" w:rsidRPr="00B3510A" w:rsidRDefault="00FB1FB4" w:rsidP="00FB1FB4">
            <w:pPr>
              <w:widowControl w:val="0"/>
              <w:ind w:right="1"/>
              <w:rPr>
                <w:iCs/>
                <w:color w:val="auto"/>
                <w:sz w:val="20"/>
                <w:szCs w:val="20"/>
              </w:rPr>
            </w:pPr>
            <w:r w:rsidRPr="00B3510A">
              <w:rPr>
                <w:iCs/>
                <w:color w:val="auto"/>
                <w:sz w:val="20"/>
                <w:szCs w:val="20"/>
              </w:rPr>
              <w:t>Деловое управление</w:t>
            </w:r>
          </w:p>
          <w:p w:rsidR="00FB1FB4" w:rsidRPr="000F5A13" w:rsidRDefault="00FB1FB4" w:rsidP="00FB1FB4">
            <w:pPr>
              <w:widowControl w:val="0"/>
              <w:ind w:right="1"/>
              <w:rPr>
                <w:sz w:val="20"/>
                <w:szCs w:val="20"/>
              </w:rPr>
            </w:pPr>
            <w:r w:rsidRPr="00B3510A">
              <w:rPr>
                <w:iCs/>
                <w:color w:val="auto"/>
                <w:sz w:val="20"/>
                <w:szCs w:val="20"/>
              </w:rPr>
              <w:t>(код 4.1)</w:t>
            </w:r>
          </w:p>
        </w:tc>
        <w:tc>
          <w:tcPr>
            <w:tcW w:w="2392" w:type="pct"/>
            <w:shd w:val="clear" w:color="auto" w:fill="auto"/>
          </w:tcPr>
          <w:p w:rsidR="00FB1FB4" w:rsidRPr="000F5A13" w:rsidRDefault="00FB1FB4" w:rsidP="00FB1FB4">
            <w:pPr>
              <w:widowControl w:val="0"/>
              <w:ind w:right="1"/>
              <w:jc w:val="both"/>
              <w:rPr>
                <w:sz w:val="20"/>
                <w:szCs w:val="21"/>
              </w:rPr>
            </w:pPr>
            <w:r w:rsidRPr="000F5A13">
              <w:rPr>
                <w:rFonts w:eastAsia="Calibri"/>
                <w:sz w:val="20"/>
                <w:szCs w:val="20"/>
              </w:rPr>
              <w:t>Размещение объектов капитального строит</w:t>
            </w:r>
            <w:r>
              <w:rPr>
                <w:rFonts w:eastAsia="Calibri"/>
                <w:sz w:val="20"/>
                <w:szCs w:val="20"/>
              </w:rPr>
              <w:t>ельства с целью: размещения объ</w:t>
            </w:r>
            <w:r w:rsidRPr="000F5A13">
              <w:rPr>
                <w:rFonts w:eastAsia="Calibri"/>
                <w:sz w:val="20"/>
                <w:szCs w:val="20"/>
              </w:rPr>
              <w:t>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w:t>
            </w:r>
            <w:r w:rsidRPr="000F5A13">
              <w:rPr>
                <w:rFonts w:eastAsia="Calibri"/>
                <w:sz w:val="20"/>
                <w:szCs w:val="20"/>
              </w:rPr>
              <w:softHyphen/>
              <w:t>нием банковской и страховой деятельности)</w:t>
            </w:r>
          </w:p>
        </w:tc>
        <w:tc>
          <w:tcPr>
            <w:tcW w:w="225" w:type="pct"/>
            <w:shd w:val="clear" w:color="auto" w:fill="auto"/>
          </w:tcPr>
          <w:p w:rsidR="00FB1FB4" w:rsidRPr="000F5A13" w:rsidRDefault="00FB1FB4" w:rsidP="00FB1FB4">
            <w:pPr>
              <w:widowControl w:val="0"/>
              <w:ind w:right="1"/>
              <w:jc w:val="center"/>
              <w:rPr>
                <w:iCs/>
                <w:sz w:val="20"/>
                <w:szCs w:val="20"/>
              </w:rPr>
            </w:pPr>
            <w:r>
              <w:rPr>
                <w:iCs/>
                <w:sz w:val="20"/>
                <w:szCs w:val="20"/>
              </w:rPr>
              <w:t>100</w:t>
            </w:r>
          </w:p>
        </w:tc>
        <w:tc>
          <w:tcPr>
            <w:tcW w:w="454" w:type="pct"/>
            <w:shd w:val="clear" w:color="auto" w:fill="auto"/>
          </w:tcPr>
          <w:p w:rsidR="00FB1FB4" w:rsidRPr="000F5A13" w:rsidRDefault="00FB1FB4" w:rsidP="00FB1FB4">
            <w:pPr>
              <w:widowControl w:val="0"/>
              <w:ind w:right="1"/>
              <w:jc w:val="center"/>
              <w:rPr>
                <w:iCs/>
                <w:sz w:val="20"/>
                <w:szCs w:val="20"/>
              </w:rPr>
            </w:pPr>
            <w:r>
              <w:rPr>
                <w:iCs/>
                <w:sz w:val="20"/>
                <w:szCs w:val="20"/>
              </w:rPr>
              <w:t>600</w:t>
            </w:r>
          </w:p>
        </w:tc>
        <w:tc>
          <w:tcPr>
            <w:tcW w:w="271" w:type="pct"/>
            <w:shd w:val="clear" w:color="auto" w:fill="auto"/>
          </w:tcPr>
          <w:p w:rsidR="00FB1FB4" w:rsidRPr="000F5A13" w:rsidRDefault="00FB1FB4" w:rsidP="00FB1FB4">
            <w:pPr>
              <w:widowControl w:val="0"/>
              <w:ind w:right="1"/>
              <w:jc w:val="center"/>
              <w:rPr>
                <w:iCs/>
                <w:sz w:val="20"/>
                <w:szCs w:val="20"/>
              </w:rPr>
            </w:pPr>
            <w:r>
              <w:rPr>
                <w:iCs/>
                <w:sz w:val="20"/>
                <w:szCs w:val="20"/>
              </w:rPr>
              <w:t>1</w:t>
            </w:r>
          </w:p>
        </w:tc>
        <w:tc>
          <w:tcPr>
            <w:tcW w:w="404" w:type="pct"/>
            <w:shd w:val="clear" w:color="auto" w:fill="auto"/>
          </w:tcPr>
          <w:p w:rsidR="00FB1FB4" w:rsidRPr="000F5A13" w:rsidRDefault="00FB1FB4" w:rsidP="00FB1FB4">
            <w:pPr>
              <w:widowControl w:val="0"/>
              <w:ind w:right="1"/>
              <w:jc w:val="center"/>
              <w:rPr>
                <w:iCs/>
                <w:sz w:val="20"/>
                <w:szCs w:val="20"/>
              </w:rPr>
            </w:pPr>
            <w:r>
              <w:rPr>
                <w:iCs/>
                <w:sz w:val="20"/>
                <w:szCs w:val="20"/>
              </w:rPr>
              <w:t>3</w:t>
            </w:r>
          </w:p>
        </w:tc>
        <w:tc>
          <w:tcPr>
            <w:tcW w:w="343" w:type="pct"/>
            <w:gridSpan w:val="2"/>
            <w:shd w:val="clear" w:color="auto" w:fill="auto"/>
          </w:tcPr>
          <w:p w:rsidR="00FB1FB4" w:rsidRPr="000F5A13" w:rsidRDefault="00FB1FB4" w:rsidP="00FB1FB4">
            <w:pPr>
              <w:widowControl w:val="0"/>
              <w:ind w:right="1"/>
              <w:jc w:val="center"/>
              <w:rPr>
                <w:iCs/>
                <w:sz w:val="20"/>
                <w:szCs w:val="20"/>
              </w:rPr>
            </w:pPr>
            <w:r>
              <w:rPr>
                <w:iCs/>
                <w:sz w:val="20"/>
                <w:szCs w:val="20"/>
              </w:rPr>
              <w:t>18</w:t>
            </w:r>
          </w:p>
        </w:tc>
        <w:tc>
          <w:tcPr>
            <w:tcW w:w="290" w:type="pct"/>
            <w:shd w:val="clear" w:color="auto" w:fill="auto"/>
          </w:tcPr>
          <w:p w:rsidR="00FB1FB4" w:rsidRPr="000F5A13" w:rsidRDefault="00FB1FB4" w:rsidP="00FB1FB4">
            <w:pPr>
              <w:jc w:val="center"/>
              <w:rPr>
                <w:iCs/>
                <w:sz w:val="20"/>
                <w:szCs w:val="20"/>
              </w:rPr>
            </w:pPr>
            <w:r>
              <w:rPr>
                <w:iCs/>
                <w:sz w:val="20"/>
                <w:szCs w:val="20"/>
              </w:rPr>
              <w:t>60</w:t>
            </w:r>
          </w:p>
        </w:tc>
      </w:tr>
    </w:tbl>
    <w:p w:rsidR="00D36B8F" w:rsidRDefault="00D36B8F" w:rsidP="00BE4C55">
      <w:pPr>
        <w:ind w:firstLine="709"/>
        <w:jc w:val="both"/>
        <w:rPr>
          <w:bCs/>
          <w:color w:val="auto"/>
        </w:rPr>
      </w:pPr>
    </w:p>
    <w:p w:rsidR="00D36B8F" w:rsidRDefault="00D36B8F" w:rsidP="00D36B8F"/>
    <w:p w:rsidR="00D36B8F" w:rsidRPr="00BE4C55" w:rsidRDefault="00D36B8F" w:rsidP="00D36B8F">
      <w:pPr>
        <w:ind w:firstLine="709"/>
        <w:jc w:val="both"/>
        <w:rPr>
          <w:rFonts w:eastAsia="Calibri"/>
          <w:b/>
          <w:szCs w:val="16"/>
        </w:rPr>
      </w:pPr>
      <w:r w:rsidRPr="00BE4C55">
        <w:rPr>
          <w:b/>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rsidR="00733850" w:rsidRPr="00DF5D1E" w:rsidRDefault="00733850" w:rsidP="00733850">
      <w:pPr>
        <w:ind w:firstLine="709"/>
        <w:jc w:val="both"/>
        <w:rPr>
          <w:rFonts w:eastAsia="Calibri"/>
          <w:szCs w:val="16"/>
        </w:rPr>
      </w:pPr>
      <w:r w:rsidRPr="008E582E">
        <w:rPr>
          <w:rFonts w:eastAsia="Calibri"/>
          <w:szCs w:val="16"/>
        </w:rPr>
        <w:t xml:space="preserve">В границах территориальной зоны имеется: </w:t>
      </w:r>
      <w:r w:rsidRPr="008E582E">
        <w:rPr>
          <w:lang w:eastAsia="en-US"/>
        </w:rPr>
        <w:t>охранная зона инженерных коммуникаций.</w:t>
      </w:r>
    </w:p>
    <w:p w:rsidR="00D36B8F" w:rsidRDefault="00D36B8F" w:rsidP="00D36B8F">
      <w:pPr>
        <w:ind w:firstLine="709"/>
        <w:jc w:val="both"/>
        <w:rPr>
          <w:bCs/>
          <w:color w:val="auto"/>
        </w:rPr>
      </w:pPr>
      <w:r w:rsidRPr="00DF5D1E">
        <w:rPr>
          <w:szCs w:val="16"/>
        </w:rPr>
        <w:t>Ограничения использования земельных участков и объектов капитального строительства указаны в статье 2</w:t>
      </w:r>
      <w:r>
        <w:rPr>
          <w:szCs w:val="16"/>
        </w:rPr>
        <w:t>1</w:t>
      </w:r>
      <w:r w:rsidRPr="00DF5D1E">
        <w:rPr>
          <w:szCs w:val="16"/>
        </w:rPr>
        <w:t xml:space="preserve"> настоящих Правил</w:t>
      </w:r>
      <w:r>
        <w:rPr>
          <w:bCs/>
          <w:color w:val="auto"/>
        </w:rPr>
        <w:t>.</w:t>
      </w:r>
    </w:p>
    <w:p w:rsidR="00D36B8F" w:rsidRDefault="00D36B8F" w:rsidP="00D36B8F">
      <w:pPr>
        <w:ind w:firstLine="708"/>
      </w:pPr>
    </w:p>
    <w:p w:rsidR="00D36B8F" w:rsidRPr="00D36B8F" w:rsidRDefault="00D36B8F" w:rsidP="00D36B8F">
      <w:pPr>
        <w:tabs>
          <w:tab w:val="left" w:pos="854"/>
        </w:tabs>
        <w:sectPr w:rsidR="00D36B8F" w:rsidRPr="00D36B8F" w:rsidSect="00565961">
          <w:pgSz w:w="16838" w:h="11906" w:orient="landscape"/>
          <w:pgMar w:top="850" w:right="1134" w:bottom="1134" w:left="1134" w:header="720" w:footer="709" w:gutter="0"/>
          <w:cols w:space="708"/>
          <w:titlePg/>
          <w:docGrid w:linePitch="326"/>
        </w:sectPr>
      </w:pPr>
      <w:r>
        <w:tab/>
      </w:r>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96" w:name="_Toc73517427"/>
      <w:r w:rsidRPr="00A81A24">
        <w:rPr>
          <w:rFonts w:ascii="Times New Roman" w:hAnsi="Times New Roman" w:cs="Times New Roman"/>
          <w:b/>
          <w:color w:val="auto"/>
          <w:sz w:val="24"/>
          <w:szCs w:val="24"/>
        </w:rPr>
        <w:lastRenderedPageBreak/>
        <w:t>Статья 1</w:t>
      </w:r>
      <w:r w:rsidR="00651B2B">
        <w:rPr>
          <w:rFonts w:ascii="Times New Roman" w:hAnsi="Times New Roman" w:cs="Times New Roman"/>
          <w:b/>
          <w:color w:val="auto"/>
          <w:sz w:val="24"/>
          <w:szCs w:val="24"/>
        </w:rPr>
        <w:t>7</w:t>
      </w:r>
      <w:r w:rsidRPr="00A81A24">
        <w:rPr>
          <w:rFonts w:ascii="Times New Roman" w:hAnsi="Times New Roman" w:cs="Times New Roman"/>
          <w:b/>
          <w:color w:val="auto"/>
          <w:sz w:val="24"/>
          <w:szCs w:val="24"/>
        </w:rPr>
        <w:t xml:space="preserve">. </w:t>
      </w:r>
      <w:bookmarkEnd w:id="91"/>
      <w:r w:rsidRPr="00A81A24">
        <w:rPr>
          <w:rFonts w:ascii="Times New Roman" w:hAnsi="Times New Roman" w:cs="Times New Roman"/>
          <w:b/>
          <w:color w:val="auto"/>
          <w:sz w:val="24"/>
          <w:szCs w:val="24"/>
        </w:rPr>
        <w:t>Сх1 Зона сельскохозяйственных угодий</w:t>
      </w:r>
      <w:bookmarkEnd w:id="92"/>
      <w:bookmarkEnd w:id="93"/>
      <w:bookmarkEnd w:id="94"/>
      <w:bookmarkEnd w:id="95"/>
      <w:bookmarkEnd w:id="96"/>
    </w:p>
    <w:p w:rsidR="00A81A24" w:rsidRPr="000F5A13" w:rsidRDefault="00A81A24" w:rsidP="00A81A24">
      <w:pPr>
        <w:ind w:firstLine="539"/>
        <w:rPr>
          <w:szCs w:val="16"/>
        </w:rPr>
      </w:pPr>
    </w:p>
    <w:tbl>
      <w:tblPr>
        <w:tblpPr w:leftFromText="180" w:rightFromText="180" w:vertAnchor="text" w:horzAnchor="margin" w:tblpX="-418" w:tblpY="1"/>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369"/>
        <w:gridCol w:w="710"/>
        <w:gridCol w:w="1417"/>
        <w:gridCol w:w="854"/>
        <w:gridCol w:w="1275"/>
        <w:gridCol w:w="1143"/>
        <w:gridCol w:w="986"/>
      </w:tblGrid>
      <w:tr w:rsidR="00A81A24" w:rsidRPr="00975FD3" w:rsidTr="00D55ABE">
        <w:tc>
          <w:tcPr>
            <w:tcW w:w="621" w:type="pct"/>
            <w:vMerge w:val="restart"/>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Виды разрешенного использования земельного участка</w:t>
            </w:r>
          </w:p>
        </w:tc>
        <w:tc>
          <w:tcPr>
            <w:tcW w:w="2346" w:type="pct"/>
            <w:vMerge w:val="restart"/>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Описание вида разрешенного использования земельного участка</w:t>
            </w:r>
          </w:p>
        </w:tc>
        <w:tc>
          <w:tcPr>
            <w:tcW w:w="2033" w:type="pct"/>
            <w:gridSpan w:val="6"/>
            <w:shd w:val="clear" w:color="auto" w:fill="F2F2F2"/>
            <w:tcMar>
              <w:top w:w="0" w:type="dxa"/>
              <w:bottom w:w="0" w:type="dxa"/>
            </w:tcMar>
            <w:vAlign w:val="center"/>
          </w:tcPr>
          <w:p w:rsidR="00A81A24" w:rsidRPr="00975FD3" w:rsidRDefault="00A81A24" w:rsidP="00D55ABE">
            <w:pPr>
              <w:jc w:val="center"/>
              <w:rPr>
                <w:b/>
                <w:sz w:val="20"/>
                <w:szCs w:val="20"/>
              </w:rPr>
            </w:pPr>
            <w:r w:rsidRPr="00975FD3">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A81A24" w:rsidRPr="00975FD3" w:rsidTr="00D55ABE">
        <w:trPr>
          <w:cantSplit/>
          <w:trHeight w:val="1702"/>
        </w:trPr>
        <w:tc>
          <w:tcPr>
            <w:tcW w:w="621" w:type="pct"/>
            <w:vMerge/>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p>
        </w:tc>
        <w:tc>
          <w:tcPr>
            <w:tcW w:w="2346" w:type="pct"/>
            <w:vMerge/>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p>
        </w:tc>
        <w:tc>
          <w:tcPr>
            <w:tcW w:w="677" w:type="pct"/>
            <w:gridSpan w:val="2"/>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Предельные размеры земельных участков, в том числе их площадь, м</w:t>
            </w:r>
            <w:r w:rsidRPr="00975FD3">
              <w:rPr>
                <w:b/>
                <w:iCs/>
                <w:sz w:val="20"/>
                <w:szCs w:val="20"/>
                <w:vertAlign w:val="superscript"/>
              </w:rPr>
              <w:t>2</w:t>
            </w:r>
          </w:p>
        </w:tc>
        <w:tc>
          <w:tcPr>
            <w:tcW w:w="272" w:type="pct"/>
            <w:vMerge w:val="restart"/>
            <w:shd w:val="clear" w:color="auto" w:fill="F2F2F2"/>
            <w:tcMar>
              <w:top w:w="0" w:type="dxa"/>
              <w:bottom w:w="0" w:type="dxa"/>
            </w:tcMar>
            <w:textDirection w:val="btLr"/>
            <w:vAlign w:val="center"/>
          </w:tcPr>
          <w:p w:rsidR="00A81A24" w:rsidRPr="00975FD3" w:rsidRDefault="00A81A24" w:rsidP="00D55ABE">
            <w:pPr>
              <w:widowControl w:val="0"/>
              <w:ind w:left="34" w:right="1"/>
              <w:jc w:val="center"/>
              <w:rPr>
                <w:b/>
                <w:iCs/>
                <w:sz w:val="20"/>
                <w:szCs w:val="20"/>
              </w:rPr>
            </w:pPr>
            <w:r w:rsidRPr="00975FD3">
              <w:rPr>
                <w:b/>
                <w:iCs/>
                <w:sz w:val="20"/>
                <w:szCs w:val="20"/>
              </w:rPr>
              <w:t>Минимальные отступы от границ земельных участков, м</w:t>
            </w:r>
          </w:p>
        </w:tc>
        <w:tc>
          <w:tcPr>
            <w:tcW w:w="770" w:type="pct"/>
            <w:gridSpan w:val="2"/>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Предельное количество этажей или предельная высота зданий, строений, сооружений, м</w:t>
            </w:r>
          </w:p>
        </w:tc>
        <w:tc>
          <w:tcPr>
            <w:tcW w:w="314" w:type="pct"/>
            <w:vMerge w:val="restart"/>
            <w:shd w:val="clear" w:color="auto" w:fill="F2F2F2"/>
            <w:tcMar>
              <w:top w:w="0" w:type="dxa"/>
              <w:bottom w:w="0" w:type="dxa"/>
            </w:tcMar>
            <w:textDirection w:val="btLr"/>
            <w:vAlign w:val="center"/>
          </w:tcPr>
          <w:p w:rsidR="00A81A24" w:rsidRPr="00975FD3" w:rsidRDefault="00A81A24" w:rsidP="00D55ABE">
            <w:pPr>
              <w:widowControl w:val="0"/>
              <w:ind w:left="34" w:right="1"/>
              <w:jc w:val="center"/>
              <w:rPr>
                <w:b/>
                <w:iCs/>
                <w:sz w:val="20"/>
                <w:szCs w:val="20"/>
              </w:rPr>
            </w:pPr>
            <w:r w:rsidRPr="00975FD3">
              <w:rPr>
                <w:b/>
                <w:iCs/>
                <w:sz w:val="20"/>
                <w:szCs w:val="20"/>
              </w:rPr>
              <w:t>Максимальный процент застройки в границах земельного участка,</w:t>
            </w:r>
            <w:r w:rsidRPr="00975FD3">
              <w:rPr>
                <w:sz w:val="20"/>
                <w:szCs w:val="20"/>
              </w:rPr>
              <w:t xml:space="preserve"> </w:t>
            </w:r>
            <w:r w:rsidRPr="00975FD3">
              <w:rPr>
                <w:iCs/>
                <w:sz w:val="20"/>
                <w:szCs w:val="20"/>
              </w:rPr>
              <w:t>%</w:t>
            </w:r>
          </w:p>
        </w:tc>
      </w:tr>
      <w:tr w:rsidR="00A81A24" w:rsidRPr="00975FD3" w:rsidTr="00D55ABE">
        <w:trPr>
          <w:trHeight w:val="834"/>
        </w:trPr>
        <w:tc>
          <w:tcPr>
            <w:tcW w:w="621" w:type="pct"/>
            <w:vMerge/>
            <w:shd w:val="clear" w:color="auto" w:fill="F2F2F2"/>
            <w:vAlign w:val="center"/>
          </w:tcPr>
          <w:p w:rsidR="00A81A24" w:rsidRPr="00975FD3" w:rsidRDefault="00A81A24" w:rsidP="00D55ABE">
            <w:pPr>
              <w:widowControl w:val="0"/>
              <w:ind w:right="1"/>
              <w:jc w:val="center"/>
              <w:rPr>
                <w:b/>
                <w:iCs/>
                <w:sz w:val="20"/>
                <w:szCs w:val="20"/>
              </w:rPr>
            </w:pPr>
          </w:p>
        </w:tc>
        <w:tc>
          <w:tcPr>
            <w:tcW w:w="2346" w:type="pct"/>
            <w:vMerge/>
            <w:shd w:val="clear" w:color="auto" w:fill="F2F2F2"/>
            <w:vAlign w:val="center"/>
          </w:tcPr>
          <w:p w:rsidR="00A81A24" w:rsidRPr="00975FD3" w:rsidRDefault="00A81A24" w:rsidP="00D55ABE">
            <w:pPr>
              <w:widowControl w:val="0"/>
              <w:ind w:right="1"/>
              <w:jc w:val="center"/>
              <w:rPr>
                <w:b/>
                <w:iCs/>
                <w:sz w:val="20"/>
                <w:szCs w:val="20"/>
              </w:rPr>
            </w:pPr>
          </w:p>
        </w:tc>
        <w:tc>
          <w:tcPr>
            <w:tcW w:w="226" w:type="pct"/>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мин.</w:t>
            </w:r>
          </w:p>
        </w:tc>
        <w:tc>
          <w:tcPr>
            <w:tcW w:w="451" w:type="pct"/>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макс.</w:t>
            </w:r>
          </w:p>
        </w:tc>
        <w:tc>
          <w:tcPr>
            <w:tcW w:w="272" w:type="pct"/>
            <w:vMerge/>
            <w:shd w:val="clear" w:color="auto" w:fill="F2F2F2"/>
            <w:tcMar>
              <w:top w:w="0" w:type="dxa"/>
              <w:bottom w:w="0" w:type="dxa"/>
            </w:tcMar>
          </w:tcPr>
          <w:p w:rsidR="00A81A24" w:rsidRPr="00975FD3" w:rsidRDefault="00A81A24" w:rsidP="00D55ABE">
            <w:pPr>
              <w:widowControl w:val="0"/>
              <w:ind w:left="34" w:right="1"/>
              <w:rPr>
                <w:b/>
                <w:iCs/>
                <w:sz w:val="20"/>
                <w:szCs w:val="20"/>
              </w:rPr>
            </w:pPr>
          </w:p>
        </w:tc>
        <w:tc>
          <w:tcPr>
            <w:tcW w:w="406" w:type="pct"/>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этажность</w:t>
            </w:r>
          </w:p>
        </w:tc>
        <w:tc>
          <w:tcPr>
            <w:tcW w:w="364" w:type="pct"/>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высота</w:t>
            </w:r>
          </w:p>
        </w:tc>
        <w:tc>
          <w:tcPr>
            <w:tcW w:w="314" w:type="pct"/>
            <w:vMerge/>
            <w:shd w:val="clear" w:color="auto" w:fill="F2F2F2"/>
            <w:tcMar>
              <w:top w:w="0" w:type="dxa"/>
              <w:bottom w:w="0" w:type="dxa"/>
            </w:tcMar>
          </w:tcPr>
          <w:p w:rsidR="00A81A24" w:rsidRPr="00975FD3" w:rsidRDefault="00A81A24" w:rsidP="00D55ABE">
            <w:pPr>
              <w:widowControl w:val="0"/>
              <w:ind w:left="34" w:right="1"/>
              <w:rPr>
                <w:b/>
                <w:iCs/>
                <w:sz w:val="20"/>
                <w:szCs w:val="20"/>
              </w:rPr>
            </w:pPr>
          </w:p>
        </w:tc>
      </w:tr>
      <w:tr w:rsidR="00A81A24" w:rsidRPr="00975FD3" w:rsidTr="00D55ABE">
        <w:tc>
          <w:tcPr>
            <w:tcW w:w="5000" w:type="pct"/>
            <w:gridSpan w:val="8"/>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sz w:val="20"/>
                <w:szCs w:val="20"/>
              </w:rPr>
              <w:t>Основные виды разрешенного использования</w:t>
            </w:r>
          </w:p>
        </w:tc>
      </w:tr>
      <w:tr w:rsidR="00A81A24" w:rsidRPr="00975FD3" w:rsidTr="00D55ABE">
        <w:tc>
          <w:tcPr>
            <w:tcW w:w="621" w:type="pct"/>
            <w:shd w:val="clear" w:color="auto" w:fill="auto"/>
          </w:tcPr>
          <w:p w:rsidR="00A81A24" w:rsidRPr="00975FD3" w:rsidRDefault="00A81A24" w:rsidP="00D55ABE">
            <w:pPr>
              <w:widowControl w:val="0"/>
              <w:ind w:right="1"/>
              <w:rPr>
                <w:sz w:val="20"/>
                <w:szCs w:val="20"/>
              </w:rPr>
            </w:pPr>
            <w:r w:rsidRPr="00975FD3">
              <w:rPr>
                <w:sz w:val="20"/>
                <w:szCs w:val="20"/>
              </w:rPr>
              <w:t>Выращивание зерновых и иных сельскохозяйственных культур</w:t>
            </w:r>
          </w:p>
          <w:p w:rsidR="00A81A24" w:rsidRPr="00975FD3" w:rsidRDefault="00A81A24" w:rsidP="00D55ABE">
            <w:pPr>
              <w:widowControl w:val="0"/>
              <w:ind w:right="1"/>
              <w:rPr>
                <w:iCs/>
                <w:sz w:val="20"/>
                <w:szCs w:val="20"/>
              </w:rPr>
            </w:pPr>
            <w:r w:rsidRPr="00975FD3">
              <w:rPr>
                <w:sz w:val="20"/>
                <w:szCs w:val="20"/>
              </w:rPr>
              <w:t>(код 1.2)</w:t>
            </w:r>
          </w:p>
        </w:tc>
        <w:tc>
          <w:tcPr>
            <w:tcW w:w="2346" w:type="pct"/>
            <w:shd w:val="clear" w:color="auto" w:fill="auto"/>
          </w:tcPr>
          <w:p w:rsidR="00A81A24" w:rsidRPr="00975FD3" w:rsidRDefault="00A81A24" w:rsidP="00D55ABE">
            <w:pPr>
              <w:widowControl w:val="0"/>
              <w:jc w:val="both"/>
              <w:rPr>
                <w:sz w:val="20"/>
                <w:szCs w:val="20"/>
              </w:rPr>
            </w:pPr>
            <w:r w:rsidRPr="00975FD3">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400</w:t>
            </w:r>
          </w:p>
        </w:tc>
        <w:tc>
          <w:tcPr>
            <w:tcW w:w="451" w:type="pct"/>
            <w:shd w:val="clear" w:color="auto" w:fill="auto"/>
          </w:tcPr>
          <w:p w:rsidR="00A81A24" w:rsidRPr="00975FD3" w:rsidRDefault="00BA14DA" w:rsidP="00D55ABE">
            <w:pPr>
              <w:widowControl w:val="0"/>
              <w:ind w:right="1"/>
              <w:jc w:val="center"/>
              <w:rPr>
                <w:iCs/>
                <w:sz w:val="20"/>
                <w:szCs w:val="20"/>
              </w:rPr>
            </w:pPr>
            <w:r w:rsidRPr="00975FD3">
              <w:rPr>
                <w:iCs/>
                <w:sz w:val="20"/>
                <w:szCs w:val="20"/>
              </w:rPr>
              <w:t xml:space="preserve">Не </w:t>
            </w:r>
            <w:r>
              <w:rPr>
                <w:iCs/>
                <w:sz w:val="20"/>
                <w:szCs w:val="20"/>
              </w:rPr>
              <w:t>устанавливается</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Pr="00975FD3" w:rsidRDefault="00A81A24" w:rsidP="00D55ABE">
            <w:pPr>
              <w:widowControl w:val="0"/>
              <w:ind w:right="1"/>
              <w:rPr>
                <w:sz w:val="20"/>
                <w:szCs w:val="20"/>
              </w:rPr>
            </w:pPr>
            <w:r w:rsidRPr="00975FD3">
              <w:rPr>
                <w:sz w:val="20"/>
                <w:szCs w:val="20"/>
              </w:rPr>
              <w:t>Овощеводство</w:t>
            </w:r>
          </w:p>
          <w:p w:rsidR="00A81A24" w:rsidRPr="00975FD3" w:rsidRDefault="00A81A24" w:rsidP="00D55ABE">
            <w:pPr>
              <w:widowControl w:val="0"/>
              <w:ind w:right="1"/>
              <w:rPr>
                <w:sz w:val="20"/>
                <w:szCs w:val="20"/>
              </w:rPr>
            </w:pPr>
            <w:r w:rsidRPr="00975FD3">
              <w:rPr>
                <w:sz w:val="20"/>
                <w:szCs w:val="20"/>
              </w:rPr>
              <w:t>(код 1.3)</w:t>
            </w:r>
          </w:p>
        </w:tc>
        <w:tc>
          <w:tcPr>
            <w:tcW w:w="2346" w:type="pct"/>
            <w:shd w:val="clear" w:color="auto" w:fill="auto"/>
          </w:tcPr>
          <w:p w:rsidR="00A81A24" w:rsidRPr="00975FD3" w:rsidRDefault="00A81A24" w:rsidP="00D55ABE">
            <w:pPr>
              <w:widowControl w:val="0"/>
              <w:jc w:val="both"/>
              <w:rPr>
                <w:sz w:val="20"/>
                <w:szCs w:val="20"/>
              </w:rPr>
            </w:pPr>
            <w:r w:rsidRPr="00975FD3">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Не подлежит ограничению</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Pr="00975FD3" w:rsidRDefault="00A81A24" w:rsidP="00D55ABE">
            <w:pPr>
              <w:widowControl w:val="0"/>
              <w:ind w:right="1"/>
              <w:rPr>
                <w:sz w:val="20"/>
                <w:szCs w:val="20"/>
              </w:rPr>
            </w:pPr>
            <w:r w:rsidRPr="00975FD3">
              <w:rPr>
                <w:sz w:val="20"/>
                <w:szCs w:val="20"/>
              </w:rPr>
              <w:t>Садоводство</w:t>
            </w:r>
          </w:p>
          <w:p w:rsidR="00A81A24" w:rsidRPr="00975FD3" w:rsidRDefault="00A81A24" w:rsidP="00D55ABE">
            <w:pPr>
              <w:widowControl w:val="0"/>
              <w:ind w:right="1"/>
              <w:rPr>
                <w:sz w:val="20"/>
                <w:szCs w:val="20"/>
              </w:rPr>
            </w:pPr>
            <w:r w:rsidRPr="00975FD3">
              <w:rPr>
                <w:sz w:val="20"/>
                <w:szCs w:val="20"/>
              </w:rPr>
              <w:t>(код 1.5)</w:t>
            </w:r>
          </w:p>
        </w:tc>
        <w:tc>
          <w:tcPr>
            <w:tcW w:w="2346" w:type="pct"/>
            <w:shd w:val="clear" w:color="auto" w:fill="auto"/>
          </w:tcPr>
          <w:p w:rsidR="00A81A24" w:rsidRPr="00975FD3" w:rsidRDefault="00A81A24" w:rsidP="00D55ABE">
            <w:pPr>
              <w:widowControl w:val="0"/>
              <w:jc w:val="both"/>
              <w:rPr>
                <w:sz w:val="20"/>
                <w:szCs w:val="20"/>
              </w:rPr>
            </w:pPr>
            <w:r w:rsidRPr="00975FD3">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Не подлежит ограничению</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Default="00A81A24" w:rsidP="00D55ABE">
            <w:pPr>
              <w:widowControl w:val="0"/>
              <w:ind w:right="1"/>
              <w:rPr>
                <w:iCs/>
                <w:sz w:val="20"/>
                <w:szCs w:val="20"/>
              </w:rPr>
            </w:pPr>
            <w:r>
              <w:rPr>
                <w:iCs/>
                <w:sz w:val="20"/>
                <w:szCs w:val="20"/>
              </w:rPr>
              <w:t xml:space="preserve">Хранение и переработка сельскохозяйственной продукции </w:t>
            </w:r>
          </w:p>
          <w:p w:rsidR="00A81A24" w:rsidRPr="00E535AD" w:rsidRDefault="00A81A24" w:rsidP="00D55ABE">
            <w:pPr>
              <w:widowControl w:val="0"/>
              <w:ind w:right="1"/>
              <w:rPr>
                <w:iCs/>
                <w:sz w:val="20"/>
                <w:szCs w:val="20"/>
              </w:rPr>
            </w:pPr>
            <w:r>
              <w:rPr>
                <w:iCs/>
                <w:sz w:val="20"/>
                <w:szCs w:val="20"/>
              </w:rPr>
              <w:t>(код 1.15)</w:t>
            </w:r>
          </w:p>
        </w:tc>
        <w:tc>
          <w:tcPr>
            <w:tcW w:w="2346" w:type="pct"/>
            <w:shd w:val="clear" w:color="auto" w:fill="auto"/>
          </w:tcPr>
          <w:p w:rsidR="00A81A24" w:rsidRPr="00881D99" w:rsidRDefault="00A81A24" w:rsidP="00D55ABE">
            <w:pPr>
              <w:widowControl w:val="0"/>
              <w:jc w:val="both"/>
            </w:pPr>
            <w:r w:rsidRPr="00CF1ABE">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Не подлежит ограничению</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Default="00A81A24" w:rsidP="00D55ABE">
            <w:pPr>
              <w:widowControl w:val="0"/>
              <w:ind w:right="1"/>
              <w:rPr>
                <w:iCs/>
                <w:sz w:val="20"/>
                <w:szCs w:val="20"/>
              </w:rPr>
            </w:pPr>
            <w:r>
              <w:rPr>
                <w:iCs/>
                <w:sz w:val="20"/>
                <w:szCs w:val="20"/>
              </w:rPr>
              <w:t>Ведение личного подсобного хозяйства на полевых участках</w:t>
            </w:r>
          </w:p>
          <w:p w:rsidR="00A81A24" w:rsidRPr="00E535AD" w:rsidRDefault="00A81A24" w:rsidP="00D55ABE">
            <w:pPr>
              <w:widowControl w:val="0"/>
              <w:ind w:right="1"/>
              <w:rPr>
                <w:iCs/>
                <w:sz w:val="20"/>
                <w:szCs w:val="20"/>
              </w:rPr>
            </w:pPr>
            <w:r>
              <w:rPr>
                <w:iCs/>
                <w:sz w:val="20"/>
                <w:szCs w:val="20"/>
              </w:rPr>
              <w:t>(код 1.16)</w:t>
            </w:r>
          </w:p>
        </w:tc>
        <w:tc>
          <w:tcPr>
            <w:tcW w:w="2346" w:type="pct"/>
            <w:shd w:val="clear" w:color="auto" w:fill="auto"/>
          </w:tcPr>
          <w:p w:rsidR="00A81A24" w:rsidRPr="00CF1ABE" w:rsidRDefault="00A81A24" w:rsidP="00D55ABE">
            <w:pPr>
              <w:widowControl w:val="0"/>
              <w:jc w:val="both"/>
              <w:rPr>
                <w:sz w:val="20"/>
                <w:szCs w:val="20"/>
              </w:rPr>
            </w:pPr>
            <w:r w:rsidRPr="00CF1ABE">
              <w:rPr>
                <w:sz w:val="20"/>
                <w:szCs w:val="20"/>
              </w:rPr>
              <w:t>Производство сельскохозяйственной продукции без права возведения объектов капитального строительства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Не подлежит ограничению</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Default="00A81A24" w:rsidP="00D55ABE">
            <w:pPr>
              <w:widowControl w:val="0"/>
              <w:ind w:right="1"/>
              <w:rPr>
                <w:iCs/>
                <w:sz w:val="20"/>
                <w:szCs w:val="20"/>
              </w:rPr>
            </w:pPr>
            <w:r>
              <w:rPr>
                <w:iCs/>
                <w:sz w:val="20"/>
                <w:szCs w:val="20"/>
              </w:rPr>
              <w:t xml:space="preserve">Обеспечение сельскохозяйственного производства </w:t>
            </w:r>
          </w:p>
          <w:p w:rsidR="00A81A24" w:rsidRPr="00E535AD" w:rsidRDefault="00A81A24" w:rsidP="00D55ABE">
            <w:pPr>
              <w:widowControl w:val="0"/>
              <w:ind w:right="1"/>
              <w:rPr>
                <w:iCs/>
                <w:sz w:val="20"/>
                <w:szCs w:val="20"/>
              </w:rPr>
            </w:pPr>
            <w:r>
              <w:rPr>
                <w:iCs/>
                <w:sz w:val="20"/>
                <w:szCs w:val="20"/>
              </w:rPr>
              <w:lastRenderedPageBreak/>
              <w:t>(код 1.18)</w:t>
            </w:r>
          </w:p>
        </w:tc>
        <w:tc>
          <w:tcPr>
            <w:tcW w:w="2346" w:type="pct"/>
            <w:shd w:val="clear" w:color="auto" w:fill="auto"/>
          </w:tcPr>
          <w:p w:rsidR="00A81A24" w:rsidRPr="00CF1ABE" w:rsidRDefault="00A81A24" w:rsidP="00D55ABE">
            <w:pPr>
              <w:widowControl w:val="0"/>
              <w:jc w:val="both"/>
              <w:rPr>
                <w:sz w:val="20"/>
                <w:szCs w:val="20"/>
              </w:rPr>
            </w:pPr>
            <w:r w:rsidRPr="00CF1ABE">
              <w:rPr>
                <w:sz w:val="20"/>
                <w:szCs w:val="20"/>
              </w:rPr>
              <w:lastRenderedPageBreak/>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w:t>
            </w:r>
            <w:r w:rsidRPr="00CF1ABE">
              <w:rPr>
                <w:sz w:val="20"/>
                <w:szCs w:val="20"/>
              </w:rPr>
              <w:lastRenderedPageBreak/>
              <w:t>сельского хозяйства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lastRenderedPageBreak/>
              <w:t>1</w:t>
            </w:r>
            <w:r w:rsidRPr="00975FD3">
              <w:rPr>
                <w:iCs/>
                <w:sz w:val="20"/>
                <w:szCs w:val="20"/>
              </w:rPr>
              <w:t>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Не подлежит ограничению</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Pr="00E535AD" w:rsidRDefault="00A81A24" w:rsidP="00D55ABE">
            <w:pPr>
              <w:widowControl w:val="0"/>
              <w:ind w:right="1"/>
              <w:rPr>
                <w:iCs/>
                <w:sz w:val="20"/>
                <w:szCs w:val="20"/>
              </w:rPr>
            </w:pPr>
            <w:r w:rsidRPr="00E535AD">
              <w:rPr>
                <w:iCs/>
                <w:sz w:val="20"/>
                <w:szCs w:val="20"/>
              </w:rPr>
              <w:lastRenderedPageBreak/>
              <w:t>Сенокошение</w:t>
            </w:r>
          </w:p>
          <w:p w:rsidR="00A81A24" w:rsidRPr="00975FD3" w:rsidRDefault="00A81A24" w:rsidP="00D55ABE">
            <w:pPr>
              <w:widowControl w:val="0"/>
              <w:ind w:right="1"/>
              <w:rPr>
                <w:iCs/>
                <w:sz w:val="20"/>
                <w:szCs w:val="20"/>
              </w:rPr>
            </w:pPr>
            <w:r w:rsidRPr="00E535AD">
              <w:rPr>
                <w:iCs/>
                <w:sz w:val="20"/>
                <w:szCs w:val="20"/>
              </w:rPr>
              <w:t>(код 1.19)</w:t>
            </w:r>
          </w:p>
        </w:tc>
        <w:tc>
          <w:tcPr>
            <w:tcW w:w="2346" w:type="pct"/>
            <w:shd w:val="clear" w:color="auto" w:fill="auto"/>
          </w:tcPr>
          <w:p w:rsidR="00A81A24" w:rsidRPr="00975FD3" w:rsidRDefault="00A81A24" w:rsidP="00D55ABE">
            <w:pPr>
              <w:widowControl w:val="0"/>
              <w:jc w:val="both"/>
              <w:rPr>
                <w:sz w:val="20"/>
                <w:szCs w:val="21"/>
              </w:rPr>
            </w:pPr>
            <w:r w:rsidRPr="00975FD3">
              <w:rPr>
                <w:sz w:val="20"/>
                <w:szCs w:val="21"/>
              </w:rPr>
              <w:t>Кошение трав, сбор и заготовка сена</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100</w:t>
            </w:r>
          </w:p>
        </w:tc>
        <w:tc>
          <w:tcPr>
            <w:tcW w:w="451" w:type="pct"/>
            <w:shd w:val="clear" w:color="auto" w:fill="auto"/>
          </w:tcPr>
          <w:p w:rsidR="00A81A24" w:rsidRPr="00975FD3" w:rsidRDefault="00A81A24" w:rsidP="00BA14DA">
            <w:pPr>
              <w:widowControl w:val="0"/>
              <w:ind w:right="1"/>
              <w:jc w:val="center"/>
              <w:rPr>
                <w:iCs/>
                <w:sz w:val="20"/>
                <w:szCs w:val="20"/>
              </w:rPr>
            </w:pPr>
            <w:r w:rsidRPr="00975FD3">
              <w:rPr>
                <w:iCs/>
                <w:sz w:val="20"/>
                <w:szCs w:val="20"/>
              </w:rPr>
              <w:t xml:space="preserve">Не </w:t>
            </w:r>
            <w:r w:rsidR="00BA14DA">
              <w:rPr>
                <w:iCs/>
                <w:sz w:val="20"/>
                <w:szCs w:val="20"/>
              </w:rPr>
              <w:t>устанавливается</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0</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Pr>
                <w:iCs/>
                <w:sz w:val="20"/>
                <w:szCs w:val="20"/>
              </w:rPr>
              <w:t>0</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Выпас сельскохозяйственных животных</w:t>
            </w:r>
          </w:p>
          <w:p w:rsidR="00A81A24" w:rsidRPr="00975FD3" w:rsidRDefault="00A81A24" w:rsidP="00D55ABE">
            <w:pPr>
              <w:widowControl w:val="0"/>
              <w:ind w:right="1"/>
              <w:rPr>
                <w:iCs/>
                <w:sz w:val="20"/>
                <w:szCs w:val="20"/>
              </w:rPr>
            </w:pPr>
            <w:r w:rsidRPr="00975FD3">
              <w:rPr>
                <w:iCs/>
                <w:sz w:val="20"/>
                <w:szCs w:val="20"/>
              </w:rPr>
              <w:t>(код 1.20)</w:t>
            </w:r>
          </w:p>
        </w:tc>
        <w:tc>
          <w:tcPr>
            <w:tcW w:w="2346" w:type="pct"/>
            <w:shd w:val="clear" w:color="auto" w:fill="auto"/>
          </w:tcPr>
          <w:p w:rsidR="00A81A24" w:rsidRPr="00975FD3" w:rsidRDefault="00A81A24" w:rsidP="00D55ABE">
            <w:pPr>
              <w:widowControl w:val="0"/>
              <w:jc w:val="both"/>
              <w:rPr>
                <w:sz w:val="20"/>
                <w:szCs w:val="21"/>
              </w:rPr>
            </w:pPr>
            <w:r w:rsidRPr="00975FD3">
              <w:rPr>
                <w:sz w:val="20"/>
                <w:szCs w:val="21"/>
              </w:rPr>
              <w:t>Выпас сельскохозяйственных животных</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100</w:t>
            </w:r>
          </w:p>
        </w:tc>
        <w:tc>
          <w:tcPr>
            <w:tcW w:w="451" w:type="pct"/>
            <w:shd w:val="clear" w:color="auto" w:fill="auto"/>
          </w:tcPr>
          <w:p w:rsidR="00A81A24" w:rsidRPr="00975FD3" w:rsidRDefault="00BA14DA" w:rsidP="00D55ABE">
            <w:pPr>
              <w:widowControl w:val="0"/>
              <w:ind w:right="1"/>
              <w:jc w:val="center"/>
              <w:rPr>
                <w:iCs/>
                <w:sz w:val="20"/>
                <w:szCs w:val="20"/>
              </w:rPr>
            </w:pPr>
            <w:r w:rsidRPr="00975FD3">
              <w:rPr>
                <w:iCs/>
                <w:sz w:val="20"/>
                <w:szCs w:val="20"/>
              </w:rPr>
              <w:t xml:space="preserve">Не </w:t>
            </w:r>
            <w:r>
              <w:rPr>
                <w:iCs/>
                <w:sz w:val="20"/>
                <w:szCs w:val="20"/>
              </w:rPr>
              <w:t>устанавливается</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0</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w:t>
            </w:r>
          </w:p>
        </w:tc>
      </w:tr>
      <w:tr w:rsidR="00A81A24" w:rsidRPr="00975FD3" w:rsidTr="00D55ABE">
        <w:trPr>
          <w:trHeight w:val="341"/>
        </w:trPr>
        <w:tc>
          <w:tcPr>
            <w:tcW w:w="621" w:type="pct"/>
            <w:vMerge w:val="restart"/>
            <w:shd w:val="clear" w:color="auto" w:fill="auto"/>
          </w:tcPr>
          <w:p w:rsidR="00A81A24" w:rsidRPr="00975FD3" w:rsidRDefault="00A81A24" w:rsidP="00D55ABE">
            <w:pPr>
              <w:widowControl w:val="0"/>
              <w:ind w:right="1"/>
              <w:rPr>
                <w:iCs/>
                <w:sz w:val="20"/>
                <w:szCs w:val="20"/>
              </w:rPr>
            </w:pPr>
            <w:r w:rsidRPr="00975FD3">
              <w:rPr>
                <w:iCs/>
                <w:sz w:val="20"/>
                <w:szCs w:val="20"/>
              </w:rPr>
              <w:t>Предоставление коммунальных услуг</w:t>
            </w:r>
          </w:p>
          <w:p w:rsidR="00A81A24" w:rsidRPr="00975FD3" w:rsidRDefault="00A81A24" w:rsidP="00D55ABE">
            <w:pPr>
              <w:widowControl w:val="0"/>
              <w:ind w:right="1"/>
              <w:rPr>
                <w:iCs/>
                <w:sz w:val="20"/>
                <w:szCs w:val="20"/>
              </w:rPr>
            </w:pPr>
            <w:r w:rsidRPr="00975FD3">
              <w:rPr>
                <w:iCs/>
                <w:sz w:val="20"/>
                <w:szCs w:val="20"/>
              </w:rPr>
              <w:t>(код 3.1.1)</w:t>
            </w:r>
          </w:p>
          <w:p w:rsidR="00A81A24" w:rsidRPr="00975FD3" w:rsidRDefault="00A81A24" w:rsidP="00D55ABE">
            <w:pPr>
              <w:widowControl w:val="0"/>
              <w:ind w:right="1"/>
              <w:rPr>
                <w:iCs/>
                <w:sz w:val="20"/>
                <w:szCs w:val="20"/>
              </w:rPr>
            </w:pPr>
          </w:p>
          <w:p w:rsidR="00A81A24" w:rsidRPr="00975FD3" w:rsidRDefault="00A81A24" w:rsidP="00D55ABE">
            <w:pPr>
              <w:widowControl w:val="0"/>
              <w:ind w:right="1"/>
              <w:rPr>
                <w:iCs/>
                <w:sz w:val="20"/>
                <w:szCs w:val="20"/>
              </w:rPr>
            </w:pPr>
          </w:p>
          <w:p w:rsidR="00A81A24" w:rsidRPr="00975FD3" w:rsidRDefault="00A81A24" w:rsidP="00D55ABE">
            <w:pPr>
              <w:widowControl w:val="0"/>
              <w:ind w:right="1"/>
              <w:rPr>
                <w:iCs/>
                <w:sz w:val="20"/>
                <w:szCs w:val="20"/>
              </w:rPr>
            </w:pPr>
          </w:p>
          <w:p w:rsidR="00A81A24" w:rsidRPr="00975FD3" w:rsidRDefault="00A81A24" w:rsidP="00D55ABE">
            <w:pPr>
              <w:widowControl w:val="0"/>
              <w:ind w:right="1"/>
              <w:rPr>
                <w:iCs/>
                <w:sz w:val="20"/>
                <w:szCs w:val="20"/>
              </w:rPr>
            </w:pPr>
          </w:p>
        </w:tc>
        <w:tc>
          <w:tcPr>
            <w:tcW w:w="2346" w:type="pct"/>
            <w:vMerge w:val="restart"/>
            <w:shd w:val="clear" w:color="auto" w:fill="auto"/>
          </w:tcPr>
          <w:p w:rsidR="00A81A24" w:rsidRPr="00975FD3" w:rsidRDefault="00A81A24" w:rsidP="00D55ABE">
            <w:pPr>
              <w:widowControl w:val="0"/>
              <w:jc w:val="both"/>
              <w:rPr>
                <w:iCs/>
                <w:sz w:val="20"/>
                <w:szCs w:val="20"/>
              </w:rPr>
            </w:pPr>
            <w:r w:rsidRPr="00975FD3">
              <w:rPr>
                <w:iCs/>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w:t>
            </w:r>
            <w:r w:rsidRPr="00975FD3">
              <w:rPr>
                <w:iCs/>
                <w:sz w:val="20"/>
                <w:szCs w:val="20"/>
              </w:rPr>
              <w:softHyphen/>
              <w:t>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5000</w:t>
            </w:r>
          </w:p>
        </w:tc>
        <w:tc>
          <w:tcPr>
            <w:tcW w:w="272"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4"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80</w:t>
            </w:r>
          </w:p>
        </w:tc>
      </w:tr>
      <w:tr w:rsidR="00A81A24" w:rsidRPr="00975FD3" w:rsidTr="00D55ABE">
        <w:trPr>
          <w:trHeight w:val="1044"/>
        </w:trPr>
        <w:tc>
          <w:tcPr>
            <w:tcW w:w="621" w:type="pct"/>
            <w:vMerge/>
            <w:shd w:val="clear" w:color="auto" w:fill="auto"/>
            <w:tcMar>
              <w:top w:w="0" w:type="dxa"/>
              <w:bottom w:w="0" w:type="dxa"/>
            </w:tcMar>
          </w:tcPr>
          <w:p w:rsidR="00A81A24" w:rsidRPr="00975FD3" w:rsidRDefault="00A81A24" w:rsidP="00D55ABE">
            <w:pPr>
              <w:widowControl w:val="0"/>
              <w:ind w:right="1"/>
              <w:rPr>
                <w:iCs/>
                <w:sz w:val="20"/>
                <w:szCs w:val="20"/>
              </w:rPr>
            </w:pPr>
          </w:p>
        </w:tc>
        <w:tc>
          <w:tcPr>
            <w:tcW w:w="2346" w:type="pct"/>
            <w:vMerge/>
            <w:shd w:val="clear" w:color="auto" w:fill="auto"/>
            <w:tcMar>
              <w:top w:w="0" w:type="dxa"/>
              <w:bottom w:w="0" w:type="dxa"/>
            </w:tcMar>
          </w:tcPr>
          <w:p w:rsidR="00A81A24" w:rsidRPr="00975FD3" w:rsidRDefault="00A81A24" w:rsidP="00D55ABE">
            <w:pPr>
              <w:widowControl w:val="0"/>
              <w:rPr>
                <w:iCs/>
                <w:sz w:val="20"/>
                <w:szCs w:val="20"/>
              </w:rPr>
            </w:pPr>
          </w:p>
        </w:tc>
        <w:tc>
          <w:tcPr>
            <w:tcW w:w="2033" w:type="pct"/>
            <w:gridSpan w:val="6"/>
            <w:shd w:val="clear" w:color="auto" w:fill="auto"/>
            <w:tcMar>
              <w:top w:w="0" w:type="dxa"/>
              <w:bottom w:w="0" w:type="dxa"/>
            </w:tcMar>
          </w:tcPr>
          <w:p w:rsidR="00A81A24" w:rsidRPr="00975FD3" w:rsidRDefault="00A81A24" w:rsidP="00D55ABE">
            <w:pPr>
              <w:widowControl w:val="0"/>
              <w:ind w:right="1"/>
              <w:jc w:val="both"/>
              <w:rPr>
                <w:iCs/>
                <w:sz w:val="20"/>
                <w:szCs w:val="20"/>
              </w:rPr>
            </w:pPr>
            <w:r w:rsidRPr="00975FD3">
              <w:rPr>
                <w:iCs/>
                <w:sz w:val="20"/>
                <w:szCs w:val="20"/>
              </w:rPr>
              <w:t>Действие градостроительного регламента не распространяется на земель</w:t>
            </w:r>
            <w:r w:rsidRPr="00975FD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p w:rsidR="00A81A24" w:rsidRPr="00975FD3" w:rsidRDefault="00A81A24" w:rsidP="00D55ABE">
            <w:pPr>
              <w:widowControl w:val="0"/>
              <w:ind w:right="1"/>
              <w:jc w:val="both"/>
              <w:rPr>
                <w:iCs/>
                <w:sz w:val="20"/>
                <w:szCs w:val="20"/>
              </w:rPr>
            </w:pPr>
          </w:p>
        </w:tc>
      </w:tr>
      <w:tr w:rsidR="00A81A24" w:rsidRPr="00975FD3" w:rsidTr="00D55ABE">
        <w:tc>
          <w:tcPr>
            <w:tcW w:w="621" w:type="pct"/>
            <w:shd w:val="clear" w:color="auto" w:fill="auto"/>
            <w:tcMar>
              <w:top w:w="0" w:type="dxa"/>
              <w:bottom w:w="0" w:type="dxa"/>
            </w:tcMar>
          </w:tcPr>
          <w:p w:rsidR="00A81A24" w:rsidRPr="00975FD3" w:rsidRDefault="00A81A24" w:rsidP="00D55ABE">
            <w:pPr>
              <w:widowControl w:val="0"/>
              <w:ind w:right="1"/>
              <w:rPr>
                <w:iCs/>
                <w:sz w:val="20"/>
                <w:szCs w:val="20"/>
              </w:rPr>
            </w:pPr>
            <w:r w:rsidRPr="00975FD3">
              <w:rPr>
                <w:iCs/>
                <w:sz w:val="20"/>
                <w:szCs w:val="20"/>
              </w:rPr>
              <w:t>Ведение огородничества</w:t>
            </w:r>
          </w:p>
          <w:p w:rsidR="00A81A24" w:rsidRPr="00975FD3" w:rsidRDefault="00A81A24" w:rsidP="00D55ABE">
            <w:pPr>
              <w:widowControl w:val="0"/>
              <w:ind w:right="1"/>
              <w:rPr>
                <w:iCs/>
                <w:sz w:val="20"/>
                <w:szCs w:val="20"/>
              </w:rPr>
            </w:pPr>
            <w:r w:rsidRPr="00975FD3">
              <w:rPr>
                <w:iCs/>
                <w:sz w:val="20"/>
                <w:szCs w:val="20"/>
              </w:rPr>
              <w:t>(код 13.1)</w:t>
            </w:r>
          </w:p>
        </w:tc>
        <w:tc>
          <w:tcPr>
            <w:tcW w:w="2346" w:type="pct"/>
            <w:shd w:val="clear" w:color="auto" w:fill="auto"/>
            <w:tcMar>
              <w:top w:w="0" w:type="dxa"/>
              <w:bottom w:w="0" w:type="dxa"/>
            </w:tcMar>
          </w:tcPr>
          <w:p w:rsidR="00A81A24" w:rsidRPr="00975FD3" w:rsidRDefault="00A81A24" w:rsidP="00D55ABE">
            <w:pPr>
              <w:jc w:val="both"/>
              <w:textAlignment w:val="baseline"/>
              <w:rPr>
                <w:sz w:val="20"/>
                <w:szCs w:val="20"/>
              </w:rPr>
            </w:pPr>
            <w:r w:rsidRPr="00975FD3">
              <w:rPr>
                <w:sz w:val="20"/>
                <w:szCs w:val="2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26" w:type="pct"/>
            <w:shd w:val="clear" w:color="auto" w:fill="auto"/>
            <w:tcMar>
              <w:top w:w="0" w:type="dxa"/>
              <w:bottom w:w="0" w:type="dxa"/>
            </w:tcMar>
          </w:tcPr>
          <w:p w:rsidR="00A81A24" w:rsidRPr="00975FD3" w:rsidRDefault="00A81A24" w:rsidP="00D55ABE">
            <w:pPr>
              <w:jc w:val="center"/>
              <w:rPr>
                <w:sz w:val="20"/>
                <w:szCs w:val="20"/>
              </w:rPr>
            </w:pPr>
            <w:r w:rsidRPr="00975FD3">
              <w:rPr>
                <w:sz w:val="20"/>
                <w:szCs w:val="20"/>
              </w:rPr>
              <w:t>100</w:t>
            </w:r>
          </w:p>
        </w:tc>
        <w:tc>
          <w:tcPr>
            <w:tcW w:w="451" w:type="pct"/>
            <w:shd w:val="clear" w:color="auto" w:fill="auto"/>
          </w:tcPr>
          <w:p w:rsidR="00A81A24" w:rsidRPr="00975FD3" w:rsidRDefault="00A81A24" w:rsidP="00D55ABE">
            <w:pPr>
              <w:jc w:val="center"/>
              <w:rPr>
                <w:sz w:val="20"/>
                <w:szCs w:val="20"/>
              </w:rPr>
            </w:pPr>
            <w:r w:rsidRPr="00975FD3">
              <w:rPr>
                <w:sz w:val="20"/>
                <w:szCs w:val="20"/>
              </w:rPr>
              <w:t>5000</w:t>
            </w:r>
          </w:p>
        </w:tc>
        <w:tc>
          <w:tcPr>
            <w:tcW w:w="272" w:type="pct"/>
            <w:shd w:val="clear" w:color="auto" w:fill="auto"/>
          </w:tcPr>
          <w:p w:rsidR="00A81A24" w:rsidRPr="00975FD3" w:rsidRDefault="00A81A24" w:rsidP="00D55ABE">
            <w:pPr>
              <w:jc w:val="center"/>
              <w:rPr>
                <w:sz w:val="20"/>
                <w:szCs w:val="20"/>
              </w:rPr>
            </w:pPr>
            <w:r w:rsidRPr="00975FD3">
              <w:rPr>
                <w:sz w:val="20"/>
                <w:szCs w:val="20"/>
              </w:rPr>
              <w:t>0,5</w:t>
            </w:r>
          </w:p>
        </w:tc>
        <w:tc>
          <w:tcPr>
            <w:tcW w:w="406" w:type="pct"/>
            <w:shd w:val="clear" w:color="auto" w:fill="auto"/>
          </w:tcPr>
          <w:p w:rsidR="00A81A24" w:rsidRPr="00975FD3" w:rsidRDefault="00A81A24" w:rsidP="00D55ABE">
            <w:pPr>
              <w:jc w:val="center"/>
              <w:rPr>
                <w:sz w:val="20"/>
                <w:szCs w:val="20"/>
              </w:rPr>
            </w:pPr>
            <w:r w:rsidRPr="00975FD3">
              <w:rPr>
                <w:sz w:val="20"/>
                <w:szCs w:val="20"/>
              </w:rPr>
              <w:t>1</w:t>
            </w:r>
          </w:p>
        </w:tc>
        <w:tc>
          <w:tcPr>
            <w:tcW w:w="364" w:type="pct"/>
            <w:shd w:val="clear" w:color="auto" w:fill="auto"/>
          </w:tcPr>
          <w:p w:rsidR="00A81A24" w:rsidRPr="00975FD3" w:rsidRDefault="00A81A24" w:rsidP="00D55ABE">
            <w:pPr>
              <w:jc w:val="center"/>
              <w:rPr>
                <w:sz w:val="20"/>
                <w:szCs w:val="20"/>
              </w:rPr>
            </w:pPr>
            <w:r w:rsidRPr="00975FD3">
              <w:rPr>
                <w:sz w:val="20"/>
                <w:szCs w:val="20"/>
              </w:rPr>
              <w:t>6</w:t>
            </w:r>
          </w:p>
        </w:tc>
        <w:tc>
          <w:tcPr>
            <w:tcW w:w="314" w:type="pct"/>
            <w:shd w:val="clear" w:color="auto" w:fill="auto"/>
          </w:tcPr>
          <w:p w:rsidR="00A81A24" w:rsidRPr="00975FD3" w:rsidRDefault="00A81A24" w:rsidP="00D55ABE">
            <w:pPr>
              <w:jc w:val="center"/>
              <w:rPr>
                <w:sz w:val="20"/>
                <w:szCs w:val="20"/>
              </w:rPr>
            </w:pPr>
            <w:r w:rsidRPr="00975FD3">
              <w:rPr>
                <w:sz w:val="20"/>
                <w:szCs w:val="20"/>
              </w:rPr>
              <w:t>25</w:t>
            </w:r>
          </w:p>
        </w:tc>
      </w:tr>
      <w:tr w:rsidR="00A81A24" w:rsidRPr="00975FD3" w:rsidTr="00D55ABE">
        <w:tc>
          <w:tcPr>
            <w:tcW w:w="621" w:type="pct"/>
            <w:vMerge w:val="restart"/>
            <w:shd w:val="clear" w:color="auto" w:fill="auto"/>
            <w:tcMar>
              <w:top w:w="0" w:type="dxa"/>
              <w:bottom w:w="0" w:type="dxa"/>
            </w:tcMar>
          </w:tcPr>
          <w:p w:rsidR="00A81A24" w:rsidRPr="00C042AB" w:rsidRDefault="00A81A24" w:rsidP="00D55ABE">
            <w:pPr>
              <w:widowControl w:val="0"/>
              <w:ind w:right="1"/>
              <w:rPr>
                <w:iCs/>
                <w:sz w:val="20"/>
                <w:szCs w:val="20"/>
              </w:rPr>
            </w:pPr>
            <w:r w:rsidRPr="00C042AB">
              <w:rPr>
                <w:iCs/>
                <w:sz w:val="20"/>
                <w:szCs w:val="20"/>
              </w:rPr>
              <w:t>Связь</w:t>
            </w:r>
          </w:p>
          <w:p w:rsidR="00A81A24" w:rsidRPr="00C042AB" w:rsidRDefault="00A81A24" w:rsidP="00D55ABE">
            <w:pPr>
              <w:widowControl w:val="0"/>
              <w:ind w:right="1"/>
              <w:rPr>
                <w:iCs/>
                <w:sz w:val="20"/>
                <w:szCs w:val="20"/>
              </w:rPr>
            </w:pPr>
            <w:r w:rsidRPr="00C042AB">
              <w:rPr>
                <w:iCs/>
                <w:sz w:val="20"/>
                <w:szCs w:val="20"/>
              </w:rPr>
              <w:t xml:space="preserve">(код 6.8) </w:t>
            </w:r>
          </w:p>
        </w:tc>
        <w:tc>
          <w:tcPr>
            <w:tcW w:w="2346" w:type="pct"/>
            <w:vMerge w:val="restart"/>
            <w:shd w:val="clear" w:color="auto" w:fill="auto"/>
            <w:tcMar>
              <w:top w:w="0" w:type="dxa"/>
              <w:bottom w:w="0" w:type="dxa"/>
            </w:tcMar>
          </w:tcPr>
          <w:p w:rsidR="00A81A24" w:rsidRPr="00615DF9" w:rsidRDefault="00A81A24" w:rsidP="00D55ABE">
            <w:pPr>
              <w:widowControl w:val="0"/>
              <w:ind w:right="1"/>
              <w:jc w:val="both"/>
              <w:rPr>
                <w:iCs/>
                <w:sz w:val="20"/>
                <w:szCs w:val="20"/>
                <w:highlight w:val="yellow"/>
              </w:rPr>
            </w:pPr>
            <w:r w:rsidRPr="00C042AB">
              <w:rPr>
                <w:sz w:val="20"/>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C042AB">
              <w:rPr>
                <w:sz w:val="20"/>
                <w:szCs w:val="21"/>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2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3000</w:t>
            </w:r>
          </w:p>
        </w:tc>
        <w:tc>
          <w:tcPr>
            <w:tcW w:w="272"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80</w:t>
            </w:r>
          </w:p>
        </w:tc>
      </w:tr>
      <w:tr w:rsidR="00A81A24" w:rsidRPr="00975FD3" w:rsidTr="00D55ABE">
        <w:tc>
          <w:tcPr>
            <w:tcW w:w="621" w:type="pct"/>
            <w:vMerge/>
            <w:shd w:val="clear" w:color="auto" w:fill="auto"/>
            <w:tcMar>
              <w:top w:w="0" w:type="dxa"/>
              <w:bottom w:w="0" w:type="dxa"/>
            </w:tcMar>
          </w:tcPr>
          <w:p w:rsidR="00A81A24" w:rsidRPr="00975FD3" w:rsidRDefault="00A81A24" w:rsidP="00D55ABE">
            <w:pPr>
              <w:widowControl w:val="0"/>
              <w:ind w:right="1"/>
              <w:rPr>
                <w:iCs/>
                <w:sz w:val="20"/>
                <w:szCs w:val="20"/>
              </w:rPr>
            </w:pPr>
          </w:p>
        </w:tc>
        <w:tc>
          <w:tcPr>
            <w:tcW w:w="2346" w:type="pct"/>
            <w:vMerge/>
            <w:shd w:val="clear" w:color="auto" w:fill="auto"/>
            <w:tcMar>
              <w:top w:w="0" w:type="dxa"/>
              <w:bottom w:w="0" w:type="dxa"/>
            </w:tcMar>
          </w:tcPr>
          <w:p w:rsidR="00A81A24" w:rsidRPr="00975FD3" w:rsidRDefault="00A81A24" w:rsidP="00D55ABE">
            <w:pPr>
              <w:jc w:val="both"/>
              <w:textAlignment w:val="baseline"/>
              <w:rPr>
                <w:sz w:val="20"/>
                <w:szCs w:val="21"/>
              </w:rPr>
            </w:pPr>
          </w:p>
        </w:tc>
        <w:tc>
          <w:tcPr>
            <w:tcW w:w="2033" w:type="pct"/>
            <w:gridSpan w:val="6"/>
            <w:shd w:val="clear" w:color="auto" w:fill="auto"/>
            <w:tcMar>
              <w:top w:w="0" w:type="dxa"/>
              <w:bottom w:w="0" w:type="dxa"/>
            </w:tcMar>
          </w:tcPr>
          <w:p w:rsidR="00A81A24" w:rsidRPr="00975FD3" w:rsidRDefault="00A81A24" w:rsidP="00D55ABE">
            <w:pPr>
              <w:widowControl w:val="0"/>
              <w:ind w:right="1"/>
              <w:jc w:val="both"/>
              <w:rPr>
                <w:iCs/>
                <w:sz w:val="20"/>
                <w:szCs w:val="20"/>
              </w:rPr>
            </w:pPr>
            <w:r w:rsidRPr="00975FD3">
              <w:rPr>
                <w:iCs/>
                <w:sz w:val="20"/>
                <w:szCs w:val="20"/>
              </w:rPr>
              <w:t>Действие градостроительного регламента не распространяется на земель</w:t>
            </w:r>
            <w:r w:rsidRPr="00975FD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A81A24" w:rsidRPr="00975FD3" w:rsidTr="00D55ABE">
        <w:tc>
          <w:tcPr>
            <w:tcW w:w="621" w:type="pct"/>
            <w:shd w:val="clear" w:color="auto" w:fill="auto"/>
            <w:tcMar>
              <w:top w:w="0" w:type="dxa"/>
              <w:bottom w:w="0" w:type="dxa"/>
            </w:tcMar>
          </w:tcPr>
          <w:p w:rsidR="00A81A24" w:rsidRPr="00CF1ABE" w:rsidRDefault="00A81A24" w:rsidP="00D55ABE">
            <w:pPr>
              <w:widowControl w:val="0"/>
              <w:ind w:right="1"/>
              <w:rPr>
                <w:color w:val="auto"/>
                <w:sz w:val="20"/>
                <w:szCs w:val="20"/>
              </w:rPr>
            </w:pPr>
            <w:r w:rsidRPr="00CF1ABE">
              <w:rPr>
                <w:color w:val="auto"/>
                <w:sz w:val="20"/>
                <w:szCs w:val="20"/>
              </w:rPr>
              <w:t>Земельные участки (территории) общего пользования</w:t>
            </w:r>
          </w:p>
          <w:p w:rsidR="00A81A24" w:rsidRPr="00CF1ABE" w:rsidRDefault="00A81A24" w:rsidP="00D55ABE">
            <w:pPr>
              <w:widowControl w:val="0"/>
              <w:ind w:right="1"/>
              <w:rPr>
                <w:iCs/>
                <w:color w:val="auto"/>
                <w:sz w:val="20"/>
                <w:szCs w:val="20"/>
              </w:rPr>
            </w:pPr>
            <w:r w:rsidRPr="00CF1ABE">
              <w:rPr>
                <w:color w:val="auto"/>
                <w:sz w:val="20"/>
                <w:szCs w:val="20"/>
              </w:rPr>
              <w:t>(код 12.0)</w:t>
            </w:r>
          </w:p>
        </w:tc>
        <w:tc>
          <w:tcPr>
            <w:tcW w:w="2346" w:type="pct"/>
            <w:shd w:val="clear" w:color="auto" w:fill="auto"/>
            <w:tcMar>
              <w:top w:w="0" w:type="dxa"/>
              <w:bottom w:w="0" w:type="dxa"/>
            </w:tcMar>
          </w:tcPr>
          <w:p w:rsidR="00A81A24" w:rsidRPr="00CF1ABE" w:rsidRDefault="00A81A24" w:rsidP="00D55ABE">
            <w:pPr>
              <w:jc w:val="both"/>
              <w:textAlignment w:val="baseline"/>
              <w:rPr>
                <w:color w:val="auto"/>
                <w:sz w:val="21"/>
                <w:szCs w:val="21"/>
              </w:rPr>
            </w:pPr>
            <w:r w:rsidRPr="00CF1ABE">
              <w:rPr>
                <w:color w:val="auto"/>
                <w:sz w:val="21"/>
                <w:szCs w:val="2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033" w:type="pct"/>
            <w:gridSpan w:val="6"/>
            <w:shd w:val="clear" w:color="auto" w:fill="auto"/>
            <w:tcMar>
              <w:top w:w="0" w:type="dxa"/>
              <w:bottom w:w="0" w:type="dxa"/>
            </w:tcMar>
          </w:tcPr>
          <w:p w:rsidR="00A81A24" w:rsidRPr="00CF1ABE" w:rsidRDefault="00A81A24" w:rsidP="00D55ABE">
            <w:pPr>
              <w:jc w:val="both"/>
              <w:rPr>
                <w:color w:val="auto"/>
                <w:sz w:val="20"/>
                <w:szCs w:val="20"/>
              </w:rPr>
            </w:pPr>
            <w:r w:rsidRPr="00CF1ABE">
              <w:rPr>
                <w:color w:val="auto"/>
                <w:sz w:val="20"/>
                <w:szCs w:val="20"/>
              </w:rPr>
              <w:t>Действие градостроительного регламента не распространяется на земель</w:t>
            </w:r>
            <w:r w:rsidRPr="00CF1ABE">
              <w:rPr>
                <w:color w:val="auto"/>
                <w:sz w:val="20"/>
                <w:szCs w:val="20"/>
              </w:rPr>
              <w:softHyphen/>
              <w:t>ные участки в границах территорий общего пользования (п.4 ст. 36 Градостроительный кодекс Российской Федерации от 29.12.2004 №190-ФЗ)</w:t>
            </w:r>
          </w:p>
          <w:p w:rsidR="00A81A24" w:rsidRPr="00CF1ABE" w:rsidRDefault="00A81A24" w:rsidP="00D55ABE">
            <w:pPr>
              <w:jc w:val="center"/>
              <w:rPr>
                <w:color w:val="auto"/>
                <w:sz w:val="20"/>
                <w:szCs w:val="20"/>
              </w:rPr>
            </w:pPr>
          </w:p>
        </w:tc>
      </w:tr>
      <w:tr w:rsidR="00A81A24" w:rsidRPr="00975FD3" w:rsidTr="00D55ABE">
        <w:tc>
          <w:tcPr>
            <w:tcW w:w="5000" w:type="pct"/>
            <w:gridSpan w:val="8"/>
            <w:shd w:val="clear" w:color="auto" w:fill="F2F2F2"/>
            <w:tcMar>
              <w:top w:w="0" w:type="dxa"/>
              <w:bottom w:w="0" w:type="dxa"/>
            </w:tcMar>
            <w:vAlign w:val="center"/>
          </w:tcPr>
          <w:p w:rsidR="00A81A24" w:rsidRPr="00975FD3" w:rsidRDefault="00A81A24" w:rsidP="00D55ABE">
            <w:pPr>
              <w:jc w:val="center"/>
              <w:rPr>
                <w:sz w:val="20"/>
                <w:szCs w:val="20"/>
              </w:rPr>
            </w:pPr>
            <w:r w:rsidRPr="00975FD3">
              <w:rPr>
                <w:b/>
                <w:iCs/>
                <w:sz w:val="20"/>
                <w:szCs w:val="20"/>
              </w:rPr>
              <w:t>Условно разрешенные виды использования</w:t>
            </w:r>
          </w:p>
        </w:tc>
      </w:tr>
      <w:tr w:rsidR="00A81A24" w:rsidRPr="00975FD3" w:rsidTr="00D55ABE">
        <w:tc>
          <w:tcPr>
            <w:tcW w:w="621" w:type="pct"/>
            <w:shd w:val="clear" w:color="auto" w:fill="auto"/>
            <w:tcMar>
              <w:top w:w="0" w:type="dxa"/>
              <w:bottom w:w="0" w:type="dxa"/>
            </w:tcMar>
          </w:tcPr>
          <w:p w:rsidR="00A81A24" w:rsidRPr="00975FD3" w:rsidRDefault="00AC038F" w:rsidP="00D55ABE">
            <w:pPr>
              <w:widowControl w:val="0"/>
              <w:ind w:right="1"/>
              <w:rPr>
                <w:iCs/>
                <w:sz w:val="20"/>
                <w:szCs w:val="20"/>
              </w:rPr>
            </w:pPr>
            <w:r>
              <w:rPr>
                <w:iCs/>
                <w:sz w:val="20"/>
                <w:szCs w:val="20"/>
              </w:rPr>
              <w:t>Склад</w:t>
            </w:r>
          </w:p>
          <w:p w:rsidR="00A81A24" w:rsidRPr="00975FD3" w:rsidRDefault="00A81A24" w:rsidP="00D55ABE">
            <w:pPr>
              <w:widowControl w:val="0"/>
              <w:ind w:right="1"/>
              <w:rPr>
                <w:iCs/>
                <w:sz w:val="20"/>
                <w:szCs w:val="20"/>
              </w:rPr>
            </w:pPr>
            <w:r w:rsidRPr="00975FD3">
              <w:rPr>
                <w:iCs/>
                <w:sz w:val="20"/>
                <w:szCs w:val="20"/>
              </w:rPr>
              <w:t>(код 6.9)</w:t>
            </w:r>
          </w:p>
        </w:tc>
        <w:tc>
          <w:tcPr>
            <w:tcW w:w="2346" w:type="pct"/>
            <w:shd w:val="clear" w:color="auto" w:fill="auto"/>
          </w:tcPr>
          <w:p w:rsidR="00A81A24" w:rsidRPr="00975FD3" w:rsidRDefault="00A81A24" w:rsidP="00D55ABE">
            <w:pPr>
              <w:widowControl w:val="0"/>
              <w:ind w:right="1"/>
              <w:jc w:val="both"/>
              <w:rPr>
                <w:iCs/>
                <w:sz w:val="20"/>
                <w:szCs w:val="20"/>
              </w:rPr>
            </w:pPr>
            <w:r w:rsidRPr="00975FD3">
              <w:rPr>
                <w:sz w:val="20"/>
                <w:szCs w:val="21"/>
              </w:rPr>
              <w:t>Размещение сооружений, имеющих назначение по временному хранению, распределению и перевалке грузов (за ис</w:t>
            </w:r>
            <w:r w:rsidRPr="00975FD3">
              <w:rPr>
                <w:sz w:val="20"/>
                <w:szCs w:val="21"/>
              </w:rPr>
              <w:softHyphen/>
              <w:t>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100</w:t>
            </w:r>
          </w:p>
        </w:tc>
        <w:tc>
          <w:tcPr>
            <w:tcW w:w="45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1000</w:t>
            </w:r>
          </w:p>
        </w:tc>
        <w:tc>
          <w:tcPr>
            <w:tcW w:w="272"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36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5</w:t>
            </w:r>
          </w:p>
        </w:tc>
        <w:tc>
          <w:tcPr>
            <w:tcW w:w="314"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80</w:t>
            </w:r>
          </w:p>
        </w:tc>
      </w:tr>
      <w:tr w:rsidR="00A81A24" w:rsidRPr="00975FD3" w:rsidTr="00D55ABE">
        <w:tc>
          <w:tcPr>
            <w:tcW w:w="5000" w:type="pct"/>
            <w:gridSpan w:val="8"/>
            <w:shd w:val="clear" w:color="auto" w:fill="F2F2F2"/>
            <w:tcMar>
              <w:top w:w="0" w:type="dxa"/>
              <w:bottom w:w="0" w:type="dxa"/>
            </w:tcMar>
          </w:tcPr>
          <w:p w:rsidR="00A81A24" w:rsidRPr="00975FD3" w:rsidRDefault="00A81A24" w:rsidP="00D55ABE">
            <w:pPr>
              <w:widowControl w:val="0"/>
              <w:ind w:right="1"/>
              <w:jc w:val="center"/>
              <w:rPr>
                <w:iCs/>
                <w:sz w:val="20"/>
                <w:szCs w:val="20"/>
              </w:rPr>
            </w:pPr>
            <w:r w:rsidRPr="00975FD3">
              <w:rPr>
                <w:b/>
                <w:iCs/>
                <w:sz w:val="20"/>
                <w:szCs w:val="20"/>
              </w:rPr>
              <w:t>Вспомогательные виды разрешенного использования</w:t>
            </w:r>
          </w:p>
        </w:tc>
      </w:tr>
      <w:tr w:rsidR="00BA2052" w:rsidRPr="00975FD3" w:rsidTr="00BA2052">
        <w:tc>
          <w:tcPr>
            <w:tcW w:w="5000" w:type="pct"/>
            <w:gridSpan w:val="8"/>
            <w:shd w:val="clear" w:color="auto" w:fill="auto"/>
            <w:tcMar>
              <w:top w:w="0" w:type="dxa"/>
              <w:bottom w:w="0" w:type="dxa"/>
            </w:tcMar>
          </w:tcPr>
          <w:p w:rsidR="00BA2052" w:rsidRPr="007F783A" w:rsidRDefault="00BA2052" w:rsidP="00D55ABE">
            <w:pPr>
              <w:widowControl w:val="0"/>
              <w:ind w:right="1"/>
              <w:jc w:val="both"/>
              <w:rPr>
                <w:iCs/>
                <w:sz w:val="20"/>
                <w:szCs w:val="20"/>
              </w:rPr>
            </w:pPr>
            <w:r>
              <w:rPr>
                <w:iCs/>
                <w:sz w:val="20"/>
                <w:szCs w:val="20"/>
              </w:rPr>
              <w:t>Не устанавливаются</w:t>
            </w:r>
          </w:p>
        </w:tc>
      </w:tr>
    </w:tbl>
    <w:p w:rsidR="00A81A24" w:rsidRPr="004E6085" w:rsidRDefault="00A81A24" w:rsidP="00A81A24">
      <w:pPr>
        <w:tabs>
          <w:tab w:val="left" w:pos="851"/>
        </w:tabs>
        <w:ind w:firstLine="567"/>
        <w:jc w:val="both"/>
        <w:rPr>
          <w:b/>
        </w:rPr>
      </w:pPr>
    </w:p>
    <w:p w:rsidR="00A81A24" w:rsidRPr="00F71E58" w:rsidRDefault="00A81A24" w:rsidP="00A81A24">
      <w:pPr>
        <w:tabs>
          <w:tab w:val="left" w:pos="851"/>
        </w:tabs>
        <w:ind w:firstLine="567"/>
        <w:jc w:val="both"/>
        <w:rPr>
          <w:rFonts w:eastAsia="Calibri"/>
          <w:b/>
        </w:rPr>
      </w:pPr>
      <w:r w:rsidRPr="00F71E58">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2A0CEE" w:rsidRPr="00733850" w:rsidRDefault="00A81A24" w:rsidP="00733850">
      <w:pPr>
        <w:ind w:firstLine="567"/>
        <w:jc w:val="both"/>
        <w:rPr>
          <w:lang w:eastAsia="en-US"/>
        </w:rPr>
      </w:pPr>
      <w:r w:rsidRPr="00733850">
        <w:rPr>
          <w:lang w:eastAsia="en-US"/>
        </w:rPr>
        <w:t xml:space="preserve">В границах территориальной зоны имеются: </w:t>
      </w:r>
      <w:proofErr w:type="spellStart"/>
      <w:r w:rsidR="002A0CEE" w:rsidRPr="00733850">
        <w:rPr>
          <w:lang w:eastAsia="en-US"/>
        </w:rPr>
        <w:t>водоохранная</w:t>
      </w:r>
      <w:proofErr w:type="spellEnd"/>
      <w:r w:rsidR="002A0CEE" w:rsidRPr="00733850">
        <w:rPr>
          <w:lang w:eastAsia="en-US"/>
        </w:rPr>
        <w:t xml:space="preserve"> зона, береговая полоса, прибрежная полоса, </w:t>
      </w:r>
      <w:r w:rsidRPr="00733850">
        <w:rPr>
          <w:lang w:eastAsia="en-US"/>
        </w:rPr>
        <w:t>охранна</w:t>
      </w:r>
      <w:r w:rsidR="00FB4075" w:rsidRPr="00733850">
        <w:rPr>
          <w:lang w:eastAsia="en-US"/>
        </w:rPr>
        <w:t xml:space="preserve">я зона инженерных коммуникаций, </w:t>
      </w:r>
      <w:r w:rsidR="00733850" w:rsidRPr="00733850">
        <w:rPr>
          <w:lang w:eastAsia="en-US"/>
        </w:rPr>
        <w:t>зона затопления и подтопления, санитарно-защитная зона.</w:t>
      </w:r>
    </w:p>
    <w:p w:rsidR="00A81A24" w:rsidRDefault="00A81A24" w:rsidP="00A81A24">
      <w:pPr>
        <w:ind w:firstLine="567"/>
        <w:jc w:val="both"/>
        <w:rPr>
          <w:b/>
          <w:bCs/>
          <w:color w:val="auto"/>
          <w:szCs w:val="20"/>
        </w:rPr>
      </w:pPr>
      <w:r w:rsidRPr="00F71E58">
        <w:rPr>
          <w:lang w:eastAsia="en-US"/>
        </w:rPr>
        <w:t xml:space="preserve">Ограничения использования земельных участков и объектов капитального строительства указаны в статье </w:t>
      </w:r>
      <w:r w:rsidR="00FB4075">
        <w:rPr>
          <w:lang w:eastAsia="en-US"/>
        </w:rPr>
        <w:t>21</w:t>
      </w:r>
      <w:r w:rsidRPr="00F71E58">
        <w:rPr>
          <w:lang w:eastAsia="en-US"/>
        </w:rPr>
        <w:t xml:space="preserve"> настоящих Правил</w:t>
      </w:r>
      <w:r>
        <w:rPr>
          <w:lang w:eastAsia="en-US"/>
        </w:rPr>
        <w:t>.</w:t>
      </w:r>
      <w:bookmarkStart w:id="97" w:name="_Toc65681405"/>
    </w:p>
    <w:p w:rsidR="00A81A24" w:rsidRDefault="00A81A24" w:rsidP="00A81A24">
      <w:pPr>
        <w:keepNext/>
        <w:ind w:firstLine="567"/>
        <w:jc w:val="both"/>
        <w:outlineLvl w:val="0"/>
        <w:rPr>
          <w:b/>
          <w:bCs/>
          <w:color w:val="auto"/>
          <w:szCs w:val="20"/>
        </w:rPr>
      </w:pPr>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98" w:name="_Toc73517428"/>
      <w:r w:rsidRPr="00A81A24">
        <w:rPr>
          <w:rFonts w:ascii="Times New Roman" w:hAnsi="Times New Roman" w:cs="Times New Roman"/>
          <w:b/>
          <w:color w:val="auto"/>
          <w:sz w:val="24"/>
          <w:szCs w:val="24"/>
        </w:rPr>
        <w:t>Статья 1</w:t>
      </w:r>
      <w:r w:rsidR="00651B2B">
        <w:rPr>
          <w:rFonts w:ascii="Times New Roman" w:hAnsi="Times New Roman" w:cs="Times New Roman"/>
          <w:b/>
          <w:color w:val="auto"/>
          <w:sz w:val="24"/>
          <w:szCs w:val="24"/>
        </w:rPr>
        <w:t>8</w:t>
      </w:r>
      <w:r w:rsidRPr="00A81A24">
        <w:rPr>
          <w:rFonts w:ascii="Times New Roman" w:hAnsi="Times New Roman" w:cs="Times New Roman"/>
          <w:b/>
          <w:color w:val="auto"/>
          <w:sz w:val="24"/>
          <w:szCs w:val="24"/>
        </w:rPr>
        <w:t>. Сх2 Производственная зона сельскохозяйственных предприятий</w:t>
      </w:r>
      <w:bookmarkEnd w:id="97"/>
      <w:bookmarkEnd w:id="98"/>
      <w:r w:rsidRPr="00A81A24">
        <w:rPr>
          <w:rFonts w:ascii="Times New Roman" w:hAnsi="Times New Roman" w:cs="Times New Roman"/>
          <w:b/>
          <w:color w:val="auto"/>
          <w:sz w:val="24"/>
          <w:szCs w:val="24"/>
        </w:rPr>
        <w:t xml:space="preserve"> </w:t>
      </w:r>
    </w:p>
    <w:p w:rsidR="00A81A24" w:rsidRDefault="00A81A24" w:rsidP="00A81A24">
      <w:pPr>
        <w:keepNext/>
        <w:ind w:firstLine="567"/>
        <w:jc w:val="both"/>
        <w:outlineLvl w:val="0"/>
        <w:rPr>
          <w:b/>
          <w:bCs/>
          <w:color w:val="auto"/>
          <w:szCs w:val="20"/>
        </w:rPr>
      </w:pPr>
    </w:p>
    <w:tbl>
      <w:tblPr>
        <w:tblpPr w:leftFromText="180" w:rightFromText="180" w:vertAnchor="text" w:horzAnchor="margin" w:tblpX="-418" w:tblpY="1"/>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7512"/>
        <w:gridCol w:w="710"/>
        <w:gridCol w:w="1420"/>
        <w:gridCol w:w="851"/>
        <w:gridCol w:w="1275"/>
        <w:gridCol w:w="996"/>
        <w:gridCol w:w="13"/>
        <w:gridCol w:w="977"/>
      </w:tblGrid>
      <w:tr w:rsidR="00A81A24" w:rsidRPr="00975FD3" w:rsidTr="00D55ABE">
        <w:tc>
          <w:tcPr>
            <w:tcW w:w="621" w:type="pct"/>
            <w:vMerge w:val="restart"/>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Виды разрешенного использования земельного участка</w:t>
            </w:r>
          </w:p>
        </w:tc>
        <w:tc>
          <w:tcPr>
            <w:tcW w:w="2392" w:type="pct"/>
            <w:vMerge w:val="restart"/>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Описание вида разрешенного использования земельного участка</w:t>
            </w:r>
          </w:p>
        </w:tc>
        <w:tc>
          <w:tcPr>
            <w:tcW w:w="1987" w:type="pct"/>
            <w:gridSpan w:val="7"/>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jc w:val="center"/>
              <w:rPr>
                <w:b/>
                <w:sz w:val="20"/>
                <w:szCs w:val="20"/>
              </w:rPr>
            </w:pPr>
            <w:r w:rsidRPr="00975FD3">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A81A24" w:rsidRPr="00975FD3" w:rsidTr="00D55ABE">
        <w:trPr>
          <w:cantSplit/>
          <w:trHeight w:val="1702"/>
        </w:trPr>
        <w:tc>
          <w:tcPr>
            <w:tcW w:w="621" w:type="pct"/>
            <w:vMerge/>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p>
        </w:tc>
        <w:tc>
          <w:tcPr>
            <w:tcW w:w="2392" w:type="pct"/>
            <w:vMerge/>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Предельные размеры земельных участков, в том числе их площадь, м</w:t>
            </w:r>
            <w:r w:rsidRPr="00975FD3">
              <w:rPr>
                <w:b/>
                <w:iCs/>
                <w:sz w:val="20"/>
                <w:szCs w:val="20"/>
                <w:vertAlign w:val="superscript"/>
              </w:rPr>
              <w:t>2</w:t>
            </w:r>
          </w:p>
        </w:tc>
        <w:tc>
          <w:tcPr>
            <w:tcW w:w="271" w:type="pct"/>
            <w:vMerge w:val="restart"/>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textDirection w:val="btLr"/>
            <w:vAlign w:val="center"/>
          </w:tcPr>
          <w:p w:rsidR="00A81A24" w:rsidRPr="00975FD3" w:rsidRDefault="00A81A24" w:rsidP="00D55ABE">
            <w:pPr>
              <w:widowControl w:val="0"/>
              <w:ind w:left="34" w:right="1"/>
              <w:jc w:val="center"/>
              <w:rPr>
                <w:b/>
                <w:iCs/>
                <w:sz w:val="20"/>
                <w:szCs w:val="20"/>
              </w:rPr>
            </w:pPr>
            <w:r w:rsidRPr="00975FD3">
              <w:rPr>
                <w:b/>
                <w:iCs/>
                <w:sz w:val="20"/>
                <w:szCs w:val="20"/>
              </w:rPr>
              <w:t>Минимальные отступы от границ земельных участков, м</w:t>
            </w:r>
          </w:p>
        </w:tc>
        <w:tc>
          <w:tcPr>
            <w:tcW w:w="727" w:type="pct"/>
            <w:gridSpan w:val="3"/>
            <w:tcBorders>
              <w:top w:val="single" w:sz="4" w:space="0" w:color="auto"/>
              <w:left w:val="single" w:sz="4" w:space="0" w:color="auto"/>
              <w:bottom w:val="single" w:sz="4" w:space="0" w:color="auto"/>
              <w:right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Предельное количество этажей или предельная высота зданий, строений, сооружений, м</w:t>
            </w:r>
          </w:p>
        </w:tc>
        <w:tc>
          <w:tcPr>
            <w:tcW w:w="311" w:type="pct"/>
            <w:vMerge w:val="restart"/>
            <w:tcBorders>
              <w:left w:val="single" w:sz="4" w:space="0" w:color="auto"/>
            </w:tcBorders>
            <w:shd w:val="clear" w:color="auto" w:fill="F2F2F2"/>
            <w:tcMar>
              <w:top w:w="0" w:type="dxa"/>
              <w:bottom w:w="0" w:type="dxa"/>
            </w:tcMar>
            <w:textDirection w:val="btLr"/>
            <w:vAlign w:val="center"/>
          </w:tcPr>
          <w:p w:rsidR="00A81A24" w:rsidRPr="00975FD3" w:rsidRDefault="00A81A24" w:rsidP="00D55ABE">
            <w:pPr>
              <w:widowControl w:val="0"/>
              <w:ind w:left="34" w:right="1"/>
              <w:jc w:val="center"/>
              <w:rPr>
                <w:b/>
                <w:iCs/>
                <w:sz w:val="20"/>
                <w:szCs w:val="20"/>
              </w:rPr>
            </w:pPr>
            <w:r w:rsidRPr="00975FD3">
              <w:rPr>
                <w:b/>
                <w:iCs/>
                <w:sz w:val="20"/>
                <w:szCs w:val="20"/>
              </w:rPr>
              <w:t>Максимальный процент застройки в границах земельного участка,</w:t>
            </w:r>
            <w:r w:rsidRPr="00975FD3">
              <w:rPr>
                <w:sz w:val="20"/>
                <w:szCs w:val="20"/>
              </w:rPr>
              <w:t xml:space="preserve"> </w:t>
            </w:r>
            <w:r w:rsidRPr="00975FD3">
              <w:rPr>
                <w:iCs/>
                <w:sz w:val="20"/>
                <w:szCs w:val="20"/>
              </w:rPr>
              <w:t>%</w:t>
            </w:r>
          </w:p>
        </w:tc>
      </w:tr>
      <w:tr w:rsidR="00A81A24" w:rsidRPr="00975FD3" w:rsidTr="00D55ABE">
        <w:trPr>
          <w:trHeight w:val="692"/>
        </w:trPr>
        <w:tc>
          <w:tcPr>
            <w:tcW w:w="621" w:type="pct"/>
            <w:vMerge/>
            <w:tcBorders>
              <w:top w:val="single" w:sz="4" w:space="0" w:color="auto"/>
            </w:tcBorders>
            <w:shd w:val="clear" w:color="auto" w:fill="F2F2F2"/>
            <w:vAlign w:val="center"/>
          </w:tcPr>
          <w:p w:rsidR="00A81A24" w:rsidRPr="00975FD3" w:rsidRDefault="00A81A24" w:rsidP="00D55ABE">
            <w:pPr>
              <w:widowControl w:val="0"/>
              <w:ind w:right="1"/>
              <w:jc w:val="center"/>
              <w:rPr>
                <w:b/>
                <w:iCs/>
                <w:sz w:val="20"/>
                <w:szCs w:val="20"/>
              </w:rPr>
            </w:pPr>
          </w:p>
        </w:tc>
        <w:tc>
          <w:tcPr>
            <w:tcW w:w="2392" w:type="pct"/>
            <w:vMerge/>
            <w:tcBorders>
              <w:top w:val="single" w:sz="4" w:space="0" w:color="auto"/>
            </w:tcBorders>
            <w:shd w:val="clear" w:color="auto" w:fill="F2F2F2"/>
            <w:vAlign w:val="center"/>
          </w:tcPr>
          <w:p w:rsidR="00A81A24" w:rsidRPr="00975FD3" w:rsidRDefault="00A81A24" w:rsidP="00D55ABE">
            <w:pPr>
              <w:widowControl w:val="0"/>
              <w:ind w:right="1"/>
              <w:jc w:val="center"/>
              <w:rPr>
                <w:b/>
                <w:iCs/>
                <w:sz w:val="20"/>
                <w:szCs w:val="20"/>
              </w:rPr>
            </w:pPr>
          </w:p>
        </w:tc>
        <w:tc>
          <w:tcPr>
            <w:tcW w:w="226" w:type="pct"/>
            <w:tcBorders>
              <w:top w:val="single" w:sz="4" w:space="0" w:color="auto"/>
            </w:tcBorders>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мин.</w:t>
            </w:r>
          </w:p>
        </w:tc>
        <w:tc>
          <w:tcPr>
            <w:tcW w:w="452" w:type="pct"/>
            <w:tcBorders>
              <w:top w:val="single" w:sz="4" w:space="0" w:color="auto"/>
            </w:tcBorders>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макс.</w:t>
            </w:r>
          </w:p>
        </w:tc>
        <w:tc>
          <w:tcPr>
            <w:tcW w:w="271" w:type="pct"/>
            <w:vMerge/>
            <w:tcBorders>
              <w:top w:val="single" w:sz="4" w:space="0" w:color="auto"/>
            </w:tcBorders>
            <w:shd w:val="clear" w:color="auto" w:fill="F2F2F2"/>
            <w:tcMar>
              <w:top w:w="0" w:type="dxa"/>
              <w:bottom w:w="0" w:type="dxa"/>
            </w:tcMar>
          </w:tcPr>
          <w:p w:rsidR="00A81A24" w:rsidRPr="00975FD3" w:rsidRDefault="00A81A24" w:rsidP="00D55ABE">
            <w:pPr>
              <w:widowControl w:val="0"/>
              <w:ind w:left="34" w:right="1"/>
              <w:rPr>
                <w:b/>
                <w:iCs/>
                <w:sz w:val="20"/>
                <w:szCs w:val="20"/>
              </w:rPr>
            </w:pPr>
          </w:p>
        </w:tc>
        <w:tc>
          <w:tcPr>
            <w:tcW w:w="406" w:type="pct"/>
            <w:tcBorders>
              <w:top w:val="single" w:sz="4" w:space="0" w:color="auto"/>
            </w:tcBorders>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iCs/>
                <w:sz w:val="20"/>
                <w:szCs w:val="20"/>
              </w:rPr>
              <w:t>этажность</w:t>
            </w:r>
          </w:p>
        </w:tc>
        <w:tc>
          <w:tcPr>
            <w:tcW w:w="321" w:type="pct"/>
            <w:gridSpan w:val="2"/>
            <w:tcBorders>
              <w:top w:val="single" w:sz="4" w:space="0" w:color="auto"/>
            </w:tcBorders>
            <w:shd w:val="clear" w:color="auto" w:fill="F2F2F2"/>
            <w:vAlign w:val="center"/>
          </w:tcPr>
          <w:p w:rsidR="00A81A24" w:rsidRPr="00975FD3" w:rsidRDefault="00A81A24" w:rsidP="00D55ABE">
            <w:pPr>
              <w:widowControl w:val="0"/>
              <w:ind w:right="1"/>
              <w:jc w:val="center"/>
              <w:rPr>
                <w:b/>
                <w:iCs/>
                <w:sz w:val="20"/>
                <w:szCs w:val="20"/>
              </w:rPr>
            </w:pPr>
            <w:r w:rsidRPr="00975FD3">
              <w:rPr>
                <w:b/>
                <w:iCs/>
                <w:sz w:val="20"/>
                <w:szCs w:val="20"/>
              </w:rPr>
              <w:t>высота</w:t>
            </w:r>
          </w:p>
        </w:tc>
        <w:tc>
          <w:tcPr>
            <w:tcW w:w="311" w:type="pct"/>
            <w:vMerge/>
            <w:shd w:val="clear" w:color="auto" w:fill="F2F2F2"/>
            <w:tcMar>
              <w:top w:w="0" w:type="dxa"/>
              <w:bottom w:w="0" w:type="dxa"/>
            </w:tcMar>
          </w:tcPr>
          <w:p w:rsidR="00A81A24" w:rsidRPr="00975FD3" w:rsidRDefault="00A81A24" w:rsidP="00D55ABE">
            <w:pPr>
              <w:widowControl w:val="0"/>
              <w:ind w:left="34" w:right="1"/>
              <w:rPr>
                <w:b/>
                <w:iCs/>
                <w:sz w:val="20"/>
                <w:szCs w:val="20"/>
              </w:rPr>
            </w:pPr>
          </w:p>
        </w:tc>
      </w:tr>
      <w:tr w:rsidR="00A81A24" w:rsidRPr="00975FD3" w:rsidTr="00D55ABE">
        <w:tc>
          <w:tcPr>
            <w:tcW w:w="5000" w:type="pct"/>
            <w:gridSpan w:val="9"/>
            <w:shd w:val="clear" w:color="auto" w:fill="F2F2F2"/>
            <w:tcMar>
              <w:top w:w="0" w:type="dxa"/>
              <w:bottom w:w="0" w:type="dxa"/>
            </w:tcMar>
            <w:vAlign w:val="center"/>
          </w:tcPr>
          <w:p w:rsidR="00A81A24" w:rsidRPr="00975FD3" w:rsidRDefault="00A81A24" w:rsidP="00D55ABE">
            <w:pPr>
              <w:widowControl w:val="0"/>
              <w:ind w:right="1"/>
              <w:jc w:val="center"/>
              <w:rPr>
                <w:b/>
                <w:iCs/>
                <w:sz w:val="20"/>
                <w:szCs w:val="20"/>
              </w:rPr>
            </w:pPr>
            <w:r w:rsidRPr="00975FD3">
              <w:rPr>
                <w:b/>
                <w:sz w:val="20"/>
                <w:szCs w:val="20"/>
              </w:rPr>
              <w:t>Основные виды разрешенного использования</w:t>
            </w:r>
          </w:p>
        </w:tc>
      </w:tr>
      <w:tr w:rsidR="00A81A24" w:rsidRPr="00975FD3" w:rsidTr="00D55ABE">
        <w:tc>
          <w:tcPr>
            <w:tcW w:w="621" w:type="pct"/>
            <w:shd w:val="clear" w:color="auto" w:fill="auto"/>
          </w:tcPr>
          <w:p w:rsidR="00A81A24" w:rsidRPr="00E535AD" w:rsidRDefault="00A81A24" w:rsidP="00D55ABE">
            <w:pPr>
              <w:widowControl w:val="0"/>
              <w:ind w:right="1"/>
              <w:rPr>
                <w:iCs/>
                <w:sz w:val="20"/>
                <w:szCs w:val="20"/>
              </w:rPr>
            </w:pPr>
            <w:r>
              <w:rPr>
                <w:iCs/>
                <w:sz w:val="20"/>
                <w:szCs w:val="20"/>
              </w:rPr>
              <w:t>Животноводство (код 1.7)</w:t>
            </w:r>
          </w:p>
        </w:tc>
        <w:tc>
          <w:tcPr>
            <w:tcW w:w="2392" w:type="pct"/>
            <w:shd w:val="clear" w:color="auto" w:fill="auto"/>
          </w:tcPr>
          <w:p w:rsidR="00A81A24" w:rsidRPr="00CF1ABE" w:rsidRDefault="00A81A24" w:rsidP="00D55ABE">
            <w:pPr>
              <w:widowControl w:val="0"/>
              <w:jc w:val="both"/>
              <w:rPr>
                <w:sz w:val="20"/>
                <w:szCs w:val="20"/>
              </w:rPr>
            </w:pPr>
            <w:r w:rsidRPr="00CF1ABE">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81A24" w:rsidRPr="00975FD3" w:rsidRDefault="00A81A24" w:rsidP="00D55ABE">
            <w:pPr>
              <w:widowControl w:val="0"/>
              <w:jc w:val="both"/>
              <w:rPr>
                <w:sz w:val="20"/>
                <w:szCs w:val="21"/>
              </w:rPr>
            </w:pPr>
            <w:r w:rsidRPr="00CF1ABE">
              <w:rPr>
                <w:sz w:val="20"/>
                <w:szCs w:val="20"/>
              </w:rPr>
              <w:t>Содержание данного вида разрешенного использования включает в себя содержание видов разрешенного использования с </w:t>
            </w:r>
            <w:hyperlink r:id="rId20" w:anchor="block_1018" w:history="1">
              <w:r w:rsidRPr="00CF1ABE">
                <w:rPr>
                  <w:sz w:val="20"/>
                  <w:szCs w:val="20"/>
                </w:rPr>
                <w:t>кодами 1.8-1.11</w:t>
              </w:r>
            </w:hyperlink>
            <w:r w:rsidRPr="00CF1ABE">
              <w:rPr>
                <w:sz w:val="20"/>
                <w:szCs w:val="20"/>
              </w:rPr>
              <w:t>, </w:t>
            </w:r>
            <w:hyperlink r:id="rId21" w:anchor="block_10115" w:history="1">
              <w:r w:rsidRPr="00CF1ABE">
                <w:rPr>
                  <w:sz w:val="20"/>
                  <w:szCs w:val="20"/>
                </w:rPr>
                <w:t>1.15</w:t>
              </w:r>
            </w:hyperlink>
            <w:r w:rsidRPr="00CF1ABE">
              <w:rPr>
                <w:sz w:val="20"/>
                <w:szCs w:val="20"/>
              </w:rPr>
              <w:t>, </w:t>
            </w:r>
            <w:hyperlink r:id="rId22" w:anchor="block_1119" w:history="1">
              <w:r w:rsidRPr="00CF1ABE">
                <w:rPr>
                  <w:sz w:val="20"/>
                  <w:szCs w:val="20"/>
                </w:rPr>
                <w:t>1.19</w:t>
              </w:r>
            </w:hyperlink>
            <w:r w:rsidRPr="00CF1ABE">
              <w:rPr>
                <w:sz w:val="20"/>
                <w:szCs w:val="20"/>
              </w:rPr>
              <w:t>, </w:t>
            </w:r>
            <w:hyperlink r:id="rId23" w:anchor="block_1120" w:history="1">
              <w:r w:rsidRPr="00CF1ABE">
                <w:rPr>
                  <w:sz w:val="20"/>
                  <w:szCs w:val="20"/>
                </w:rPr>
                <w:t>1.20</w:t>
              </w:r>
            </w:hyperlink>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Pr="00975FD3" w:rsidRDefault="00BA2052" w:rsidP="00D55ABE">
            <w:pPr>
              <w:widowControl w:val="0"/>
              <w:ind w:right="1"/>
              <w:jc w:val="center"/>
              <w:rPr>
                <w:iCs/>
                <w:sz w:val="20"/>
                <w:szCs w:val="20"/>
              </w:rP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0,5</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6</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Скотоводство</w:t>
            </w:r>
          </w:p>
          <w:p w:rsidR="00A81A24" w:rsidRPr="00975FD3" w:rsidRDefault="00A81A24" w:rsidP="00D55ABE">
            <w:pPr>
              <w:widowControl w:val="0"/>
              <w:ind w:right="1"/>
              <w:rPr>
                <w:iCs/>
                <w:sz w:val="20"/>
                <w:szCs w:val="20"/>
              </w:rPr>
            </w:pPr>
            <w:r w:rsidRPr="00975FD3">
              <w:rPr>
                <w:iCs/>
                <w:sz w:val="20"/>
                <w:szCs w:val="20"/>
              </w:rPr>
              <w:t>(код 1.8)</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w:t>
            </w:r>
            <w:r w:rsidRPr="00975FD3">
              <w:rPr>
                <w:iCs/>
                <w:sz w:val="20"/>
                <w:szCs w:val="20"/>
              </w:rPr>
              <w:softHyphen/>
              <w:t>дов, оленей);</w:t>
            </w:r>
          </w:p>
          <w:p w:rsidR="00A81A24" w:rsidRPr="00975FD3" w:rsidRDefault="00A81A24" w:rsidP="00D55ABE">
            <w:pPr>
              <w:widowControl w:val="0"/>
              <w:jc w:val="both"/>
              <w:rPr>
                <w:sz w:val="20"/>
                <w:szCs w:val="21"/>
              </w:rPr>
            </w:pPr>
            <w:r w:rsidRPr="00975FD3">
              <w:rPr>
                <w:iCs/>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w:t>
            </w:r>
            <w:r w:rsidRPr="00975FD3">
              <w:rPr>
                <w:iCs/>
                <w:sz w:val="20"/>
                <w:szCs w:val="20"/>
              </w:rPr>
              <w:softHyphen/>
              <w:t>скохозяйственных животных; разведение племенных животных, производство и использование племенной продукции (материала)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Pr="00975FD3" w:rsidRDefault="00BA2052" w:rsidP="00D55ABE">
            <w:pPr>
              <w:widowControl w:val="0"/>
              <w:ind w:right="1"/>
              <w:jc w:val="center"/>
              <w:rPr>
                <w:iCs/>
                <w:sz w:val="20"/>
                <w:szCs w:val="20"/>
              </w:rP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Птицеводство</w:t>
            </w:r>
          </w:p>
          <w:p w:rsidR="00A81A24" w:rsidRPr="00975FD3" w:rsidRDefault="00A81A24" w:rsidP="00D55ABE">
            <w:pPr>
              <w:widowControl w:val="0"/>
              <w:ind w:right="1"/>
              <w:rPr>
                <w:iCs/>
                <w:sz w:val="20"/>
                <w:szCs w:val="20"/>
              </w:rPr>
            </w:pPr>
            <w:r w:rsidRPr="00975FD3">
              <w:rPr>
                <w:iCs/>
                <w:sz w:val="20"/>
                <w:szCs w:val="20"/>
              </w:rPr>
              <w:t>(код 1.10)</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Осуществление хозяйственной деятельности, связанной с разведением домашних пород птиц, в том числе водоплавающих;</w:t>
            </w:r>
          </w:p>
          <w:p w:rsidR="00A81A24" w:rsidRPr="00975FD3" w:rsidRDefault="00A81A24" w:rsidP="00D55ABE">
            <w:pPr>
              <w:widowControl w:val="0"/>
              <w:jc w:val="both"/>
              <w:rPr>
                <w:iCs/>
                <w:sz w:val="20"/>
                <w:szCs w:val="20"/>
              </w:rPr>
            </w:pPr>
            <w:r w:rsidRPr="00975FD3">
              <w:rPr>
                <w:iCs/>
                <w:sz w:val="20"/>
                <w:szCs w:val="20"/>
              </w:rPr>
              <w:lastRenderedPageBreak/>
              <w:t>размещение зданий, сооружений, животных, производства, хранения и первичной переработки продукции птицеводства;</w:t>
            </w:r>
          </w:p>
          <w:p w:rsidR="00A81A24" w:rsidRPr="00975FD3" w:rsidRDefault="00A81A24" w:rsidP="00D55ABE">
            <w:pPr>
              <w:widowControl w:val="0"/>
              <w:jc w:val="both"/>
              <w:rPr>
                <w:sz w:val="20"/>
                <w:szCs w:val="21"/>
              </w:rPr>
            </w:pPr>
            <w:r w:rsidRPr="00975FD3">
              <w:rPr>
                <w:iCs/>
                <w:sz w:val="20"/>
                <w:szCs w:val="20"/>
              </w:rPr>
              <w:t>разведение племенных животных, про</w:t>
            </w:r>
            <w:r w:rsidRPr="00975FD3">
              <w:rPr>
                <w:iCs/>
                <w:sz w:val="20"/>
                <w:szCs w:val="20"/>
              </w:rPr>
              <w:softHyphen/>
              <w:t>изводство и использование племенной про</w:t>
            </w:r>
            <w:r w:rsidRPr="00975FD3">
              <w:rPr>
                <w:iCs/>
                <w:sz w:val="20"/>
                <w:szCs w:val="20"/>
              </w:rPr>
              <w:softHyphen/>
              <w:t>дукции (материала)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lastRenderedPageBreak/>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lastRenderedPageBreak/>
              <w:t>Свиноводство</w:t>
            </w:r>
          </w:p>
          <w:p w:rsidR="00A81A24" w:rsidRPr="00975FD3" w:rsidRDefault="00A81A24" w:rsidP="00D55ABE">
            <w:pPr>
              <w:widowControl w:val="0"/>
              <w:ind w:right="1"/>
              <w:rPr>
                <w:iCs/>
                <w:sz w:val="20"/>
                <w:szCs w:val="20"/>
              </w:rPr>
            </w:pPr>
            <w:r w:rsidRPr="00975FD3">
              <w:rPr>
                <w:iCs/>
                <w:sz w:val="20"/>
                <w:szCs w:val="20"/>
              </w:rPr>
              <w:t>(код 1.11)</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Осуществление хозяйственной деятель</w:t>
            </w:r>
            <w:r w:rsidRPr="00975FD3">
              <w:rPr>
                <w:iCs/>
                <w:sz w:val="20"/>
                <w:szCs w:val="20"/>
              </w:rPr>
              <w:softHyphen/>
              <w:t>ности, связанной с разведением свиней;</w:t>
            </w:r>
          </w:p>
          <w:p w:rsidR="00A81A24" w:rsidRPr="00975FD3" w:rsidRDefault="00A81A24" w:rsidP="00D55ABE">
            <w:pPr>
              <w:widowControl w:val="0"/>
              <w:jc w:val="both"/>
              <w:rPr>
                <w:iCs/>
                <w:sz w:val="20"/>
                <w:szCs w:val="20"/>
              </w:rPr>
            </w:pPr>
            <w:r w:rsidRPr="00975FD3">
              <w:rPr>
                <w:iCs/>
                <w:sz w:val="20"/>
                <w:szCs w:val="20"/>
              </w:rPr>
              <w:t>размещение зданий, сооружений, ис</w:t>
            </w:r>
            <w:r w:rsidRPr="00975FD3">
              <w:rPr>
                <w:iCs/>
                <w:sz w:val="20"/>
                <w:szCs w:val="20"/>
              </w:rPr>
              <w:softHyphen/>
              <w:t>пользуемых для содержания и разведения животных, производства, хранения и первичной переработки продукции;</w:t>
            </w:r>
          </w:p>
          <w:p w:rsidR="00A81A24" w:rsidRPr="00975FD3" w:rsidRDefault="00A81A24" w:rsidP="00D55ABE">
            <w:pPr>
              <w:widowControl w:val="0"/>
              <w:jc w:val="both"/>
              <w:rPr>
                <w:sz w:val="20"/>
                <w:szCs w:val="21"/>
              </w:rPr>
            </w:pPr>
            <w:r w:rsidRPr="00975FD3">
              <w:rPr>
                <w:iCs/>
                <w:sz w:val="20"/>
                <w:szCs w:val="20"/>
              </w:rPr>
              <w:t>разведение племенных животных, про</w:t>
            </w:r>
            <w:r w:rsidRPr="00975FD3">
              <w:rPr>
                <w:iCs/>
                <w:sz w:val="20"/>
                <w:szCs w:val="20"/>
              </w:rPr>
              <w:softHyphen/>
              <w:t>изводство и использование племенной продукции (материала)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Пчеловодство</w:t>
            </w:r>
          </w:p>
          <w:p w:rsidR="00A81A24" w:rsidRPr="00975FD3" w:rsidRDefault="00A81A24" w:rsidP="00D55ABE">
            <w:pPr>
              <w:widowControl w:val="0"/>
              <w:ind w:right="1"/>
              <w:rPr>
                <w:iCs/>
                <w:sz w:val="20"/>
                <w:szCs w:val="20"/>
              </w:rPr>
            </w:pPr>
            <w:r w:rsidRPr="00975FD3">
              <w:rPr>
                <w:iCs/>
                <w:sz w:val="20"/>
                <w:szCs w:val="20"/>
              </w:rPr>
              <w:t>(код 1.12)</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Осуществление хозяйственной деятель</w:t>
            </w:r>
            <w:r w:rsidRPr="00975FD3">
              <w:rPr>
                <w:iCs/>
                <w:sz w:val="20"/>
                <w:szCs w:val="20"/>
              </w:rPr>
              <w:softHyphen/>
              <w:t>ности, в том числе на сельскохозяйственных угодьях, по разведению, содержанию и использованию пчел и иных полезных насекомых;</w:t>
            </w:r>
          </w:p>
          <w:p w:rsidR="00A81A24" w:rsidRPr="00975FD3" w:rsidRDefault="00A81A24" w:rsidP="00D55ABE">
            <w:pPr>
              <w:widowControl w:val="0"/>
              <w:jc w:val="both"/>
              <w:rPr>
                <w:iCs/>
                <w:sz w:val="20"/>
                <w:szCs w:val="20"/>
              </w:rPr>
            </w:pPr>
            <w:r w:rsidRPr="00975FD3">
              <w:rPr>
                <w:iCs/>
                <w:sz w:val="20"/>
                <w:szCs w:val="20"/>
              </w:rPr>
              <w:t>размещение ульев, иных объектов и оборудования, необходимого для пчело</w:t>
            </w:r>
            <w:r w:rsidRPr="00975FD3">
              <w:rPr>
                <w:iCs/>
                <w:sz w:val="20"/>
                <w:szCs w:val="20"/>
              </w:rPr>
              <w:softHyphen/>
              <w:t>водства и разведениях иных полезных насекомых;</w:t>
            </w:r>
          </w:p>
          <w:p w:rsidR="00A81A24" w:rsidRPr="00975FD3" w:rsidRDefault="00A81A24" w:rsidP="00D55ABE">
            <w:pPr>
              <w:widowControl w:val="0"/>
              <w:jc w:val="both"/>
              <w:rPr>
                <w:sz w:val="20"/>
                <w:szCs w:val="21"/>
              </w:rPr>
            </w:pPr>
            <w:r w:rsidRPr="00975FD3">
              <w:rPr>
                <w:iCs/>
                <w:sz w:val="20"/>
                <w:szCs w:val="20"/>
              </w:rPr>
              <w:t>размещение сооружений, используемых для хранения и первичной переработки продукции пчеловодства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Рыбоводство</w:t>
            </w:r>
          </w:p>
          <w:p w:rsidR="00A81A24" w:rsidRPr="00975FD3" w:rsidRDefault="00A81A24" w:rsidP="00D55ABE">
            <w:pPr>
              <w:widowControl w:val="0"/>
              <w:ind w:right="1"/>
              <w:rPr>
                <w:iCs/>
                <w:sz w:val="20"/>
                <w:szCs w:val="20"/>
              </w:rPr>
            </w:pPr>
            <w:r w:rsidRPr="00975FD3">
              <w:rPr>
                <w:iCs/>
                <w:sz w:val="20"/>
                <w:szCs w:val="20"/>
              </w:rPr>
              <w:t>(код 1.13)</w:t>
            </w:r>
          </w:p>
        </w:tc>
        <w:tc>
          <w:tcPr>
            <w:tcW w:w="2392" w:type="pct"/>
            <w:shd w:val="clear" w:color="auto" w:fill="auto"/>
          </w:tcPr>
          <w:p w:rsidR="00A81A24" w:rsidRPr="00975FD3" w:rsidRDefault="00A81A24" w:rsidP="00D55ABE">
            <w:pPr>
              <w:widowControl w:val="0"/>
              <w:jc w:val="both"/>
              <w:rPr>
                <w:sz w:val="20"/>
                <w:szCs w:val="21"/>
              </w:rPr>
            </w:pPr>
            <w:r w:rsidRPr="00975FD3">
              <w:rPr>
                <w:iCs/>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975FD3">
              <w:rPr>
                <w:iCs/>
                <w:sz w:val="20"/>
                <w:szCs w:val="20"/>
              </w:rPr>
              <w:t>аквакультуры</w:t>
            </w:r>
            <w:proofErr w:type="spellEnd"/>
            <w:r w:rsidRPr="00975FD3">
              <w:rPr>
                <w:iCs/>
                <w:sz w:val="20"/>
                <w:szCs w:val="20"/>
              </w:rPr>
              <w:t>); размещение зданий, сооружений, оборудования, необходимых для осуществления рыбо</w:t>
            </w:r>
            <w:r w:rsidRPr="00975FD3">
              <w:rPr>
                <w:iCs/>
                <w:sz w:val="20"/>
                <w:szCs w:val="20"/>
              </w:rPr>
              <w:softHyphen/>
              <w:t>водства (</w:t>
            </w:r>
            <w:proofErr w:type="spellStart"/>
            <w:r w:rsidRPr="00975FD3">
              <w:rPr>
                <w:iCs/>
                <w:sz w:val="20"/>
                <w:szCs w:val="20"/>
              </w:rPr>
              <w:t>аквакультуры</w:t>
            </w:r>
            <w:proofErr w:type="spellEnd"/>
            <w:r w:rsidRPr="00975FD3">
              <w:rPr>
                <w:iCs/>
                <w:sz w:val="20"/>
                <w:szCs w:val="20"/>
              </w:rPr>
              <w:t>)</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Научное обеспечение сельского хозяйства</w:t>
            </w:r>
          </w:p>
          <w:p w:rsidR="00A81A24" w:rsidRPr="00975FD3" w:rsidRDefault="00A81A24" w:rsidP="00D55ABE">
            <w:pPr>
              <w:widowControl w:val="0"/>
              <w:ind w:right="1"/>
              <w:rPr>
                <w:iCs/>
                <w:sz w:val="20"/>
                <w:szCs w:val="20"/>
              </w:rPr>
            </w:pPr>
            <w:r w:rsidRPr="00975FD3">
              <w:rPr>
                <w:iCs/>
                <w:sz w:val="20"/>
                <w:szCs w:val="20"/>
              </w:rPr>
              <w:t>(код 1.14)</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A81A24" w:rsidRPr="00975FD3" w:rsidRDefault="00A81A24" w:rsidP="00D55ABE">
            <w:pPr>
              <w:widowControl w:val="0"/>
              <w:jc w:val="both"/>
              <w:rPr>
                <w:iCs/>
                <w:sz w:val="20"/>
                <w:szCs w:val="20"/>
              </w:rPr>
            </w:pPr>
            <w:r w:rsidRPr="00975FD3">
              <w:rPr>
                <w:iCs/>
                <w:sz w:val="20"/>
                <w:szCs w:val="20"/>
              </w:rPr>
              <w:t>размещение коллекций генетических ресурсов растений</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Хранение и переработка сельскохозяйственной продукции</w:t>
            </w:r>
          </w:p>
          <w:p w:rsidR="00A81A24" w:rsidRPr="00975FD3" w:rsidRDefault="00A81A24" w:rsidP="00D55ABE">
            <w:pPr>
              <w:widowControl w:val="0"/>
              <w:ind w:right="1"/>
              <w:rPr>
                <w:iCs/>
                <w:sz w:val="20"/>
                <w:szCs w:val="20"/>
              </w:rPr>
            </w:pPr>
            <w:r w:rsidRPr="00975FD3">
              <w:rPr>
                <w:iCs/>
                <w:sz w:val="20"/>
                <w:szCs w:val="20"/>
              </w:rPr>
              <w:t>(код 1.15)</w:t>
            </w:r>
          </w:p>
        </w:tc>
        <w:tc>
          <w:tcPr>
            <w:tcW w:w="2392" w:type="pct"/>
            <w:shd w:val="clear" w:color="auto" w:fill="auto"/>
          </w:tcPr>
          <w:p w:rsidR="00A81A24" w:rsidRPr="00975FD3" w:rsidRDefault="00A81A24" w:rsidP="00D55ABE">
            <w:pPr>
              <w:widowControl w:val="0"/>
              <w:jc w:val="both"/>
              <w:rPr>
                <w:sz w:val="20"/>
                <w:szCs w:val="21"/>
              </w:rPr>
            </w:pPr>
            <w:r w:rsidRPr="00975FD3">
              <w:rPr>
                <w:iCs/>
                <w:sz w:val="20"/>
                <w:szCs w:val="20"/>
              </w:rPr>
              <w:t>Размещение зданий, сооружений, ис</w:t>
            </w:r>
            <w:r w:rsidRPr="00975FD3">
              <w:rPr>
                <w:iCs/>
                <w:sz w:val="20"/>
                <w:szCs w:val="20"/>
              </w:rPr>
              <w:softHyphen/>
              <w:t>пользуемых для производства, хранения, первичной и глубокой переработки сельскохозяйственной продукции</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2</w:t>
            </w:r>
            <w:r w:rsidRPr="00975FD3">
              <w:rPr>
                <w:iCs/>
                <w:sz w:val="20"/>
                <w:szCs w:val="20"/>
              </w:rPr>
              <w:t>00</w:t>
            </w:r>
          </w:p>
        </w:tc>
        <w:tc>
          <w:tcPr>
            <w:tcW w:w="452" w:type="pct"/>
            <w:shd w:val="clear" w:color="auto" w:fill="auto"/>
          </w:tcPr>
          <w:p w:rsidR="00A81A24" w:rsidRPr="00975FD3" w:rsidRDefault="00A81A24" w:rsidP="00D55ABE">
            <w:pPr>
              <w:widowControl w:val="0"/>
              <w:ind w:right="1"/>
              <w:jc w:val="center"/>
              <w:rPr>
                <w:iCs/>
                <w:sz w:val="20"/>
                <w:szCs w:val="20"/>
              </w:rPr>
            </w:pPr>
            <w:r>
              <w:rPr>
                <w:iCs/>
                <w:sz w:val="20"/>
                <w:szCs w:val="20"/>
              </w:rPr>
              <w:t>10000</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Default="00A81A24" w:rsidP="00D55ABE">
            <w:pPr>
              <w:widowControl w:val="0"/>
              <w:ind w:right="1"/>
              <w:rPr>
                <w:rFonts w:eastAsia="Calibri"/>
                <w:color w:val="auto"/>
                <w:sz w:val="20"/>
                <w:szCs w:val="20"/>
              </w:rPr>
            </w:pPr>
            <w:bookmarkStart w:id="99" w:name="sub_1011"/>
            <w:r w:rsidRPr="00AB0351">
              <w:rPr>
                <w:rFonts w:eastAsia="Calibri"/>
                <w:color w:val="auto"/>
                <w:sz w:val="20"/>
                <w:szCs w:val="20"/>
              </w:rPr>
              <w:t>Растениеводство</w:t>
            </w:r>
            <w:bookmarkEnd w:id="99"/>
          </w:p>
          <w:p w:rsidR="00A81A24" w:rsidRPr="00B544E1" w:rsidRDefault="00A81A24" w:rsidP="00D55ABE">
            <w:pPr>
              <w:widowControl w:val="0"/>
              <w:ind w:right="1"/>
              <w:rPr>
                <w:iCs/>
                <w:color w:val="FF0000"/>
                <w:sz w:val="20"/>
                <w:szCs w:val="20"/>
              </w:rPr>
            </w:pPr>
            <w:r>
              <w:rPr>
                <w:rFonts w:eastAsia="Calibri"/>
                <w:color w:val="auto"/>
                <w:sz w:val="20"/>
                <w:szCs w:val="20"/>
              </w:rPr>
              <w:t>(код 1.1)</w:t>
            </w:r>
          </w:p>
        </w:tc>
        <w:tc>
          <w:tcPr>
            <w:tcW w:w="2392" w:type="pct"/>
            <w:shd w:val="clear" w:color="auto" w:fill="auto"/>
          </w:tcPr>
          <w:p w:rsidR="00A81A24" w:rsidRPr="00AB0351" w:rsidRDefault="00A81A24" w:rsidP="00D55ABE">
            <w:pPr>
              <w:widowControl w:val="0"/>
              <w:rPr>
                <w:rFonts w:eastAsia="Calibri"/>
                <w:color w:val="auto"/>
                <w:sz w:val="20"/>
                <w:szCs w:val="20"/>
              </w:rPr>
            </w:pPr>
            <w:r w:rsidRPr="00AB0351">
              <w:rPr>
                <w:rFonts w:eastAsia="Calibri"/>
                <w:color w:val="auto"/>
                <w:sz w:val="20"/>
                <w:szCs w:val="20"/>
              </w:rPr>
              <w:t>Осуществление хозяйственной деятельности, связанной с выращиванием сельскохозяйственных культур.</w:t>
            </w:r>
          </w:p>
          <w:p w:rsidR="00A81A24" w:rsidRPr="00975FD3" w:rsidRDefault="00A81A24" w:rsidP="00D55ABE">
            <w:pPr>
              <w:widowControl w:val="0"/>
              <w:jc w:val="both"/>
              <w:rPr>
                <w:iCs/>
                <w:sz w:val="20"/>
                <w:szCs w:val="20"/>
              </w:rPr>
            </w:pPr>
            <w:r w:rsidRPr="00AB0351">
              <w:rPr>
                <w:rFonts w:eastAsia="Calibri"/>
                <w:color w:val="auto"/>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AB0351">
                <w:rPr>
                  <w:rFonts w:eastAsia="Calibri"/>
                  <w:color w:val="auto"/>
                  <w:sz w:val="20"/>
                  <w:szCs w:val="20"/>
                </w:rPr>
                <w:t>кодами 1.2-1.6</w:t>
              </w:r>
            </w:hyperlink>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Питомники</w:t>
            </w:r>
          </w:p>
          <w:p w:rsidR="00A81A24" w:rsidRPr="00975FD3" w:rsidRDefault="00A81A24" w:rsidP="00D55ABE">
            <w:pPr>
              <w:widowControl w:val="0"/>
              <w:ind w:right="1"/>
              <w:rPr>
                <w:iCs/>
                <w:sz w:val="20"/>
                <w:szCs w:val="20"/>
              </w:rPr>
            </w:pPr>
            <w:r w:rsidRPr="00975FD3">
              <w:rPr>
                <w:iCs/>
                <w:sz w:val="20"/>
                <w:szCs w:val="20"/>
              </w:rPr>
              <w:t>(код 1.17)</w:t>
            </w:r>
          </w:p>
        </w:tc>
        <w:tc>
          <w:tcPr>
            <w:tcW w:w="2392" w:type="pct"/>
            <w:shd w:val="clear" w:color="auto" w:fill="auto"/>
          </w:tcPr>
          <w:p w:rsidR="00A81A24" w:rsidRPr="00975FD3" w:rsidRDefault="00A81A24" w:rsidP="00D55ABE">
            <w:pPr>
              <w:widowControl w:val="0"/>
              <w:jc w:val="both"/>
              <w:rPr>
                <w:iCs/>
                <w:sz w:val="20"/>
                <w:szCs w:val="20"/>
              </w:rPr>
            </w:pPr>
            <w:r w:rsidRPr="00975FD3">
              <w:rPr>
                <w:iCs/>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w:t>
            </w:r>
            <w:r w:rsidRPr="00975FD3">
              <w:rPr>
                <w:iCs/>
                <w:sz w:val="20"/>
                <w:szCs w:val="20"/>
              </w:rPr>
              <w:softHyphen/>
              <w:t>чения рассады и семян;</w:t>
            </w:r>
          </w:p>
          <w:p w:rsidR="00A81A24" w:rsidRPr="00975FD3" w:rsidRDefault="00A81A24" w:rsidP="00D55ABE">
            <w:pPr>
              <w:widowControl w:val="0"/>
              <w:jc w:val="both"/>
              <w:rPr>
                <w:sz w:val="20"/>
                <w:szCs w:val="21"/>
              </w:rPr>
            </w:pPr>
            <w:r w:rsidRPr="00975FD3">
              <w:rPr>
                <w:iCs/>
                <w:sz w:val="20"/>
                <w:szCs w:val="20"/>
              </w:rPr>
              <w:t>размещение сооружений, необходимых для указанных видов сельскохозяйственного производства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Default="00BA2052" w:rsidP="00D55ABE">
            <w:pPr>
              <w:jc w:val="center"/>
            </w:pPr>
            <w:r w:rsidRPr="00975FD3">
              <w:rPr>
                <w:iCs/>
                <w:sz w:val="20"/>
                <w:szCs w:val="20"/>
              </w:rPr>
              <w:t>Не подлежит ограничению</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c>
          <w:tcPr>
            <w:tcW w:w="621" w:type="pct"/>
            <w:shd w:val="clear" w:color="auto" w:fill="auto"/>
          </w:tcPr>
          <w:p w:rsidR="00A81A24" w:rsidRPr="00975FD3" w:rsidRDefault="00A81A24" w:rsidP="00D55ABE">
            <w:pPr>
              <w:widowControl w:val="0"/>
              <w:ind w:right="1"/>
              <w:rPr>
                <w:iCs/>
                <w:sz w:val="20"/>
                <w:szCs w:val="20"/>
              </w:rPr>
            </w:pPr>
            <w:r w:rsidRPr="00975FD3">
              <w:rPr>
                <w:iCs/>
                <w:sz w:val="20"/>
                <w:szCs w:val="20"/>
              </w:rPr>
              <w:t>Обеспечение сельскохозяйственного производства</w:t>
            </w:r>
          </w:p>
          <w:p w:rsidR="00A81A24" w:rsidRPr="00975FD3" w:rsidRDefault="00A81A24" w:rsidP="00D55ABE">
            <w:pPr>
              <w:widowControl w:val="0"/>
              <w:ind w:right="1"/>
              <w:rPr>
                <w:iCs/>
                <w:sz w:val="20"/>
                <w:szCs w:val="20"/>
              </w:rPr>
            </w:pPr>
            <w:r w:rsidRPr="00975FD3">
              <w:rPr>
                <w:iCs/>
                <w:sz w:val="20"/>
                <w:szCs w:val="20"/>
              </w:rPr>
              <w:t>(код 1.18)</w:t>
            </w:r>
          </w:p>
        </w:tc>
        <w:tc>
          <w:tcPr>
            <w:tcW w:w="2392" w:type="pct"/>
            <w:shd w:val="clear" w:color="auto" w:fill="auto"/>
          </w:tcPr>
          <w:p w:rsidR="00A81A24" w:rsidRPr="00975FD3" w:rsidRDefault="00A81A24" w:rsidP="00D55ABE">
            <w:pPr>
              <w:widowControl w:val="0"/>
              <w:jc w:val="both"/>
              <w:rPr>
                <w:sz w:val="20"/>
                <w:szCs w:val="21"/>
              </w:rPr>
            </w:pPr>
            <w:r w:rsidRPr="00975FD3">
              <w:rPr>
                <w:iCs/>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5</w:t>
            </w:r>
            <w:r w:rsidRPr="00975FD3">
              <w:rPr>
                <w:iCs/>
                <w:sz w:val="20"/>
                <w:szCs w:val="20"/>
              </w:rPr>
              <w:t>0</w:t>
            </w:r>
          </w:p>
        </w:tc>
        <w:tc>
          <w:tcPr>
            <w:tcW w:w="452" w:type="pct"/>
            <w:shd w:val="clear" w:color="auto" w:fill="auto"/>
          </w:tcPr>
          <w:p w:rsidR="00A81A24" w:rsidRPr="00975FD3" w:rsidRDefault="00A81A24" w:rsidP="00D55ABE">
            <w:pPr>
              <w:widowControl w:val="0"/>
              <w:ind w:right="1"/>
              <w:jc w:val="center"/>
              <w:rPr>
                <w:iCs/>
                <w:sz w:val="20"/>
                <w:szCs w:val="20"/>
              </w:rPr>
            </w:pPr>
            <w:r>
              <w:rPr>
                <w:iCs/>
                <w:sz w:val="20"/>
                <w:szCs w:val="20"/>
              </w:rPr>
              <w:t>5000</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3</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75</w:t>
            </w:r>
          </w:p>
        </w:tc>
      </w:tr>
      <w:tr w:rsidR="00A81A24" w:rsidRPr="00975FD3" w:rsidTr="00D55ABE">
        <w:trPr>
          <w:trHeight w:val="434"/>
        </w:trPr>
        <w:tc>
          <w:tcPr>
            <w:tcW w:w="621" w:type="pct"/>
            <w:vMerge w:val="restart"/>
            <w:shd w:val="clear" w:color="auto" w:fill="auto"/>
          </w:tcPr>
          <w:p w:rsidR="00A81A24" w:rsidRPr="00975FD3" w:rsidRDefault="00A81A24" w:rsidP="00D55ABE">
            <w:pPr>
              <w:widowControl w:val="0"/>
              <w:ind w:right="1"/>
              <w:rPr>
                <w:iCs/>
                <w:sz w:val="20"/>
                <w:szCs w:val="20"/>
              </w:rPr>
            </w:pPr>
            <w:r w:rsidRPr="00975FD3">
              <w:rPr>
                <w:iCs/>
                <w:sz w:val="20"/>
                <w:szCs w:val="20"/>
              </w:rPr>
              <w:lastRenderedPageBreak/>
              <w:t>Предоставление коммунальных услуг</w:t>
            </w:r>
          </w:p>
          <w:p w:rsidR="00A81A24" w:rsidRPr="00975FD3" w:rsidRDefault="00A81A24" w:rsidP="00D55ABE">
            <w:pPr>
              <w:widowControl w:val="0"/>
              <w:ind w:right="1"/>
              <w:rPr>
                <w:iCs/>
                <w:sz w:val="20"/>
                <w:szCs w:val="20"/>
              </w:rPr>
            </w:pPr>
            <w:r w:rsidRPr="00975FD3">
              <w:rPr>
                <w:iCs/>
                <w:sz w:val="20"/>
                <w:szCs w:val="20"/>
              </w:rPr>
              <w:t>(код 3.1.1)</w:t>
            </w:r>
          </w:p>
        </w:tc>
        <w:tc>
          <w:tcPr>
            <w:tcW w:w="2392" w:type="pct"/>
            <w:vMerge w:val="restart"/>
            <w:shd w:val="clear" w:color="auto" w:fill="auto"/>
          </w:tcPr>
          <w:p w:rsidR="00A81A24" w:rsidRPr="00975FD3" w:rsidRDefault="00A81A24" w:rsidP="00D55ABE">
            <w:pPr>
              <w:widowControl w:val="0"/>
              <w:jc w:val="both"/>
              <w:rPr>
                <w:rFonts w:eastAsia="Calibri"/>
                <w:sz w:val="20"/>
                <w:szCs w:val="20"/>
              </w:rPr>
            </w:pPr>
            <w:r w:rsidRPr="00975FD3">
              <w:rPr>
                <w:sz w:val="20"/>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w:t>
            </w:r>
            <w:r w:rsidRPr="00975FD3">
              <w:rPr>
                <w:sz w:val="20"/>
                <w:szCs w:val="21"/>
              </w:rPr>
              <w:softHyphen/>
              <w:t>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452"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5000</w:t>
            </w:r>
          </w:p>
        </w:tc>
        <w:tc>
          <w:tcPr>
            <w:tcW w:w="27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1</w:t>
            </w:r>
          </w:p>
        </w:tc>
        <w:tc>
          <w:tcPr>
            <w:tcW w:w="321"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1" w:type="pct"/>
            <w:shd w:val="clear" w:color="auto" w:fill="auto"/>
            <w:tcMar>
              <w:top w:w="0" w:type="dxa"/>
              <w:bottom w:w="0" w:type="dxa"/>
            </w:tcMar>
          </w:tcPr>
          <w:p w:rsidR="00A81A24" w:rsidRPr="00975FD3" w:rsidRDefault="00A81A24" w:rsidP="00D55ABE">
            <w:pPr>
              <w:widowControl w:val="0"/>
              <w:ind w:right="1"/>
              <w:jc w:val="center"/>
              <w:rPr>
                <w:iCs/>
                <w:sz w:val="20"/>
                <w:szCs w:val="20"/>
              </w:rPr>
            </w:pPr>
            <w:r w:rsidRPr="00975FD3">
              <w:rPr>
                <w:iCs/>
                <w:sz w:val="20"/>
                <w:szCs w:val="20"/>
              </w:rPr>
              <w:t>80</w:t>
            </w:r>
          </w:p>
        </w:tc>
      </w:tr>
      <w:tr w:rsidR="00A81A24" w:rsidRPr="00975FD3" w:rsidTr="00AC4B0F">
        <w:trPr>
          <w:trHeight w:val="1181"/>
        </w:trPr>
        <w:tc>
          <w:tcPr>
            <w:tcW w:w="621" w:type="pct"/>
            <w:vMerge/>
            <w:shd w:val="clear" w:color="auto" w:fill="auto"/>
            <w:tcMar>
              <w:top w:w="0" w:type="dxa"/>
              <w:bottom w:w="0" w:type="dxa"/>
            </w:tcMar>
          </w:tcPr>
          <w:p w:rsidR="00A81A24" w:rsidRPr="00975FD3" w:rsidRDefault="00A81A24" w:rsidP="00D55ABE">
            <w:pPr>
              <w:widowControl w:val="0"/>
              <w:ind w:right="1"/>
              <w:rPr>
                <w:iCs/>
                <w:sz w:val="20"/>
                <w:szCs w:val="20"/>
              </w:rPr>
            </w:pPr>
          </w:p>
        </w:tc>
        <w:tc>
          <w:tcPr>
            <w:tcW w:w="2392" w:type="pct"/>
            <w:vMerge/>
            <w:shd w:val="clear" w:color="auto" w:fill="auto"/>
            <w:tcMar>
              <w:top w:w="0" w:type="dxa"/>
              <w:bottom w:w="0" w:type="dxa"/>
            </w:tcMar>
          </w:tcPr>
          <w:p w:rsidR="00A81A24" w:rsidRPr="00975FD3" w:rsidRDefault="00A81A24" w:rsidP="00D55ABE">
            <w:pPr>
              <w:widowControl w:val="0"/>
              <w:jc w:val="both"/>
              <w:rPr>
                <w:sz w:val="20"/>
                <w:szCs w:val="21"/>
              </w:rPr>
            </w:pPr>
          </w:p>
        </w:tc>
        <w:tc>
          <w:tcPr>
            <w:tcW w:w="1987" w:type="pct"/>
            <w:gridSpan w:val="7"/>
            <w:shd w:val="clear" w:color="auto" w:fill="auto"/>
            <w:tcMar>
              <w:top w:w="0" w:type="dxa"/>
              <w:bottom w:w="0" w:type="dxa"/>
            </w:tcMar>
          </w:tcPr>
          <w:p w:rsidR="00A81A24" w:rsidRPr="00975FD3" w:rsidRDefault="00A81A24" w:rsidP="00D55ABE">
            <w:pPr>
              <w:widowControl w:val="0"/>
              <w:ind w:right="1"/>
              <w:jc w:val="both"/>
              <w:rPr>
                <w:iCs/>
                <w:sz w:val="20"/>
                <w:szCs w:val="20"/>
              </w:rPr>
            </w:pPr>
            <w:r w:rsidRPr="00975FD3">
              <w:rPr>
                <w:iCs/>
                <w:sz w:val="20"/>
                <w:szCs w:val="20"/>
              </w:rPr>
              <w:t>Действие градостроительного регламента не распространяется на земель</w:t>
            </w:r>
            <w:r w:rsidRPr="00975FD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D55ABE" w:rsidRPr="00975FD3" w:rsidTr="00D55ABE">
        <w:trPr>
          <w:trHeight w:val="1918"/>
        </w:trPr>
        <w:tc>
          <w:tcPr>
            <w:tcW w:w="621" w:type="pct"/>
            <w:shd w:val="clear" w:color="auto" w:fill="auto"/>
            <w:tcMar>
              <w:top w:w="0" w:type="dxa"/>
              <w:bottom w:w="0" w:type="dxa"/>
            </w:tcMar>
          </w:tcPr>
          <w:p w:rsidR="00D55ABE" w:rsidRPr="00975FD3" w:rsidRDefault="00AC038F" w:rsidP="00D55ABE">
            <w:pPr>
              <w:widowControl w:val="0"/>
              <w:ind w:right="1"/>
              <w:rPr>
                <w:iCs/>
                <w:sz w:val="20"/>
                <w:szCs w:val="20"/>
              </w:rPr>
            </w:pPr>
            <w:r>
              <w:rPr>
                <w:iCs/>
                <w:sz w:val="20"/>
                <w:szCs w:val="20"/>
              </w:rPr>
              <w:t>Склад</w:t>
            </w:r>
          </w:p>
          <w:p w:rsidR="00D55ABE" w:rsidRPr="00975FD3" w:rsidRDefault="00D55ABE" w:rsidP="00D55ABE">
            <w:pPr>
              <w:widowControl w:val="0"/>
              <w:ind w:right="1"/>
              <w:rPr>
                <w:iCs/>
                <w:sz w:val="20"/>
                <w:szCs w:val="20"/>
              </w:rPr>
            </w:pPr>
            <w:r w:rsidRPr="00975FD3">
              <w:rPr>
                <w:iCs/>
                <w:sz w:val="20"/>
                <w:szCs w:val="20"/>
              </w:rPr>
              <w:t>(код 6.9)</w:t>
            </w:r>
          </w:p>
        </w:tc>
        <w:tc>
          <w:tcPr>
            <w:tcW w:w="2392" w:type="pct"/>
            <w:shd w:val="clear" w:color="auto" w:fill="auto"/>
            <w:tcMar>
              <w:top w:w="0" w:type="dxa"/>
              <w:bottom w:w="0" w:type="dxa"/>
            </w:tcMar>
          </w:tcPr>
          <w:p w:rsidR="00D55ABE" w:rsidRPr="00975FD3" w:rsidRDefault="00D55ABE" w:rsidP="00D55ABE">
            <w:pPr>
              <w:jc w:val="both"/>
              <w:textAlignment w:val="baseline"/>
              <w:rPr>
                <w:sz w:val="20"/>
                <w:szCs w:val="20"/>
              </w:rPr>
            </w:pPr>
            <w:r w:rsidRPr="00975FD3">
              <w:rPr>
                <w:sz w:val="20"/>
                <w:szCs w:val="21"/>
              </w:rPr>
              <w:t>Размещение сооружений, имеющих назначение по временному хранению, распределению и перевалке грузов (за ис</w:t>
            </w:r>
            <w:r w:rsidRPr="00975FD3">
              <w:rPr>
                <w:sz w:val="20"/>
                <w:szCs w:val="21"/>
              </w:rPr>
              <w:softHyphen/>
              <w:t>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w:t>
            </w:r>
            <w:r w:rsidRPr="00975FD3">
              <w:rPr>
                <w:sz w:val="20"/>
                <w:szCs w:val="21"/>
              </w:rPr>
              <w:softHyphen/>
              <w:t>вающие их газоко</w:t>
            </w:r>
            <w:r w:rsidRPr="00975FD3">
              <w:rPr>
                <w:sz w:val="20"/>
                <w:szCs w:val="21"/>
              </w:rPr>
              <w:softHyphen/>
              <w:t>нденсатные и газоперекачивающие станции, элеваторы и продовольственные склады, за исключением железнодо</w:t>
            </w:r>
            <w:r w:rsidRPr="00975FD3">
              <w:rPr>
                <w:sz w:val="20"/>
                <w:szCs w:val="21"/>
              </w:rPr>
              <w:softHyphen/>
              <w:t>рожных перевалочных складов</w:t>
            </w:r>
          </w:p>
        </w:tc>
        <w:tc>
          <w:tcPr>
            <w:tcW w:w="226" w:type="pct"/>
            <w:shd w:val="clear" w:color="auto" w:fill="auto"/>
            <w:tcMar>
              <w:top w:w="0" w:type="dxa"/>
              <w:bottom w:w="0" w:type="dxa"/>
            </w:tcMar>
          </w:tcPr>
          <w:p w:rsidR="00D55ABE" w:rsidRPr="00975FD3" w:rsidRDefault="00D55ABE" w:rsidP="00D55ABE">
            <w:pPr>
              <w:jc w:val="center"/>
              <w:rPr>
                <w:sz w:val="20"/>
                <w:szCs w:val="20"/>
              </w:rPr>
            </w:pPr>
            <w:r w:rsidRPr="00975FD3">
              <w:rPr>
                <w:sz w:val="20"/>
                <w:szCs w:val="20"/>
              </w:rPr>
              <w:t>100</w:t>
            </w:r>
          </w:p>
        </w:tc>
        <w:tc>
          <w:tcPr>
            <w:tcW w:w="452" w:type="pct"/>
            <w:shd w:val="clear" w:color="auto" w:fill="auto"/>
          </w:tcPr>
          <w:p w:rsidR="00D55ABE" w:rsidRPr="00975FD3" w:rsidRDefault="00D55ABE" w:rsidP="00D55ABE">
            <w:pPr>
              <w:jc w:val="center"/>
              <w:rPr>
                <w:sz w:val="20"/>
                <w:szCs w:val="20"/>
              </w:rPr>
            </w:pPr>
            <w:r w:rsidRPr="00975FD3">
              <w:rPr>
                <w:sz w:val="20"/>
                <w:szCs w:val="20"/>
              </w:rPr>
              <w:t>10000</w:t>
            </w:r>
          </w:p>
        </w:tc>
        <w:tc>
          <w:tcPr>
            <w:tcW w:w="271" w:type="pct"/>
            <w:shd w:val="clear" w:color="auto" w:fill="auto"/>
          </w:tcPr>
          <w:p w:rsidR="00D55ABE" w:rsidRPr="00975FD3" w:rsidRDefault="00D55ABE" w:rsidP="00D55ABE">
            <w:pPr>
              <w:jc w:val="center"/>
              <w:rPr>
                <w:sz w:val="20"/>
                <w:szCs w:val="20"/>
              </w:rPr>
            </w:pPr>
            <w:r w:rsidRPr="00975FD3">
              <w:rPr>
                <w:sz w:val="20"/>
                <w:szCs w:val="20"/>
              </w:rPr>
              <w:t>1</w:t>
            </w:r>
          </w:p>
        </w:tc>
        <w:tc>
          <w:tcPr>
            <w:tcW w:w="406" w:type="pct"/>
            <w:shd w:val="clear" w:color="auto" w:fill="auto"/>
          </w:tcPr>
          <w:p w:rsidR="00D55ABE" w:rsidRPr="00975FD3" w:rsidRDefault="00D55ABE" w:rsidP="00D55ABE">
            <w:pPr>
              <w:jc w:val="center"/>
              <w:rPr>
                <w:sz w:val="20"/>
                <w:szCs w:val="20"/>
              </w:rPr>
            </w:pPr>
            <w:r w:rsidRPr="00975FD3">
              <w:rPr>
                <w:sz w:val="20"/>
                <w:szCs w:val="20"/>
              </w:rPr>
              <w:t>3</w:t>
            </w:r>
          </w:p>
        </w:tc>
        <w:tc>
          <w:tcPr>
            <w:tcW w:w="317" w:type="pct"/>
            <w:shd w:val="clear" w:color="auto" w:fill="auto"/>
          </w:tcPr>
          <w:p w:rsidR="00D55ABE" w:rsidRPr="00975FD3" w:rsidRDefault="00D55ABE" w:rsidP="00D55ABE">
            <w:pPr>
              <w:jc w:val="center"/>
              <w:rPr>
                <w:sz w:val="20"/>
                <w:szCs w:val="20"/>
              </w:rPr>
            </w:pPr>
            <w:r w:rsidRPr="00975FD3">
              <w:rPr>
                <w:sz w:val="20"/>
                <w:szCs w:val="20"/>
              </w:rPr>
              <w:t>40</w:t>
            </w:r>
          </w:p>
        </w:tc>
        <w:tc>
          <w:tcPr>
            <w:tcW w:w="315" w:type="pct"/>
            <w:gridSpan w:val="2"/>
            <w:shd w:val="clear" w:color="auto" w:fill="auto"/>
          </w:tcPr>
          <w:p w:rsidR="00D55ABE" w:rsidRPr="00975FD3" w:rsidRDefault="00D55ABE" w:rsidP="00D55ABE">
            <w:pPr>
              <w:jc w:val="center"/>
              <w:rPr>
                <w:sz w:val="20"/>
                <w:szCs w:val="20"/>
              </w:rPr>
            </w:pPr>
            <w:r w:rsidRPr="00975FD3">
              <w:rPr>
                <w:sz w:val="20"/>
                <w:szCs w:val="20"/>
              </w:rPr>
              <w:t>75</w:t>
            </w:r>
          </w:p>
        </w:tc>
      </w:tr>
      <w:tr w:rsidR="00A81A24" w:rsidRPr="00975FD3" w:rsidTr="00D55ABE">
        <w:trPr>
          <w:trHeight w:val="618"/>
        </w:trPr>
        <w:tc>
          <w:tcPr>
            <w:tcW w:w="621" w:type="pct"/>
            <w:shd w:val="clear" w:color="auto" w:fill="auto"/>
            <w:tcMar>
              <w:top w:w="0" w:type="dxa"/>
              <w:bottom w:w="0" w:type="dxa"/>
            </w:tcMar>
          </w:tcPr>
          <w:p w:rsidR="00A81A24" w:rsidRPr="007F783A" w:rsidRDefault="00A81A24" w:rsidP="00D55ABE">
            <w:pPr>
              <w:widowControl w:val="0"/>
              <w:ind w:right="1"/>
              <w:rPr>
                <w:color w:val="auto"/>
                <w:sz w:val="20"/>
                <w:szCs w:val="20"/>
              </w:rPr>
            </w:pPr>
            <w:r w:rsidRPr="007F783A">
              <w:rPr>
                <w:color w:val="auto"/>
                <w:sz w:val="20"/>
                <w:szCs w:val="20"/>
              </w:rPr>
              <w:t>Служебные гаражи</w:t>
            </w:r>
          </w:p>
          <w:p w:rsidR="00A81A24" w:rsidRPr="007F783A" w:rsidRDefault="00A81A24" w:rsidP="00D55ABE">
            <w:pPr>
              <w:widowControl w:val="0"/>
              <w:ind w:right="1"/>
              <w:rPr>
                <w:sz w:val="20"/>
                <w:szCs w:val="20"/>
              </w:rPr>
            </w:pPr>
            <w:r w:rsidRPr="007F783A">
              <w:rPr>
                <w:color w:val="auto"/>
                <w:sz w:val="20"/>
                <w:szCs w:val="20"/>
              </w:rPr>
              <w:t>(код 4.9)</w:t>
            </w:r>
          </w:p>
        </w:tc>
        <w:tc>
          <w:tcPr>
            <w:tcW w:w="2392" w:type="pct"/>
            <w:shd w:val="clear" w:color="auto" w:fill="auto"/>
            <w:tcMar>
              <w:top w:w="0" w:type="dxa"/>
              <w:bottom w:w="0" w:type="dxa"/>
            </w:tcMar>
          </w:tcPr>
          <w:p w:rsidR="00A81A24" w:rsidRPr="007F783A" w:rsidRDefault="00A81A24" w:rsidP="00D55ABE">
            <w:pPr>
              <w:widowControl w:val="0"/>
              <w:ind w:right="1"/>
              <w:jc w:val="both"/>
              <w:rPr>
                <w:sz w:val="20"/>
                <w:szCs w:val="20"/>
              </w:rPr>
            </w:pPr>
            <w:r w:rsidRPr="007F783A">
              <w:rPr>
                <w:sz w:val="20"/>
                <w:szCs w:val="2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26" w:type="pct"/>
            <w:shd w:val="clear" w:color="auto" w:fill="auto"/>
            <w:tcMar>
              <w:top w:w="0" w:type="dxa"/>
              <w:bottom w:w="0" w:type="dxa"/>
            </w:tcMar>
          </w:tcPr>
          <w:p w:rsidR="00A81A24" w:rsidRPr="00893F27" w:rsidRDefault="00A81A24" w:rsidP="00D55ABE">
            <w:pPr>
              <w:widowControl w:val="0"/>
              <w:ind w:right="1"/>
              <w:jc w:val="center"/>
              <w:rPr>
                <w:iCs/>
                <w:sz w:val="20"/>
                <w:szCs w:val="20"/>
              </w:rPr>
            </w:pPr>
            <w:r>
              <w:rPr>
                <w:iCs/>
                <w:sz w:val="20"/>
                <w:szCs w:val="20"/>
              </w:rPr>
              <w:t>3</w:t>
            </w:r>
            <w:r w:rsidRPr="00893F27">
              <w:rPr>
                <w:iCs/>
                <w:sz w:val="20"/>
                <w:szCs w:val="20"/>
              </w:rPr>
              <w:t>0</w:t>
            </w:r>
          </w:p>
        </w:tc>
        <w:tc>
          <w:tcPr>
            <w:tcW w:w="452"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1000</w:t>
            </w:r>
          </w:p>
        </w:tc>
        <w:tc>
          <w:tcPr>
            <w:tcW w:w="271"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w:t>
            </w:r>
          </w:p>
        </w:tc>
        <w:tc>
          <w:tcPr>
            <w:tcW w:w="406" w:type="pct"/>
            <w:shd w:val="clear" w:color="auto" w:fill="auto"/>
          </w:tcPr>
          <w:p w:rsidR="00A81A24" w:rsidRPr="007F783A" w:rsidRDefault="00A81A24" w:rsidP="00D55ABE">
            <w:pPr>
              <w:widowControl w:val="0"/>
              <w:ind w:right="1"/>
              <w:jc w:val="center"/>
              <w:rPr>
                <w:iCs/>
                <w:sz w:val="20"/>
                <w:szCs w:val="20"/>
              </w:rPr>
            </w:pPr>
            <w:r>
              <w:rPr>
                <w:iCs/>
                <w:sz w:val="20"/>
                <w:szCs w:val="20"/>
              </w:rPr>
              <w:t>1</w:t>
            </w:r>
          </w:p>
        </w:tc>
        <w:tc>
          <w:tcPr>
            <w:tcW w:w="317" w:type="pct"/>
            <w:shd w:val="clear" w:color="auto" w:fill="auto"/>
          </w:tcPr>
          <w:p w:rsidR="00A81A24" w:rsidRPr="007F783A" w:rsidRDefault="00A81A24" w:rsidP="00D55ABE">
            <w:pPr>
              <w:widowControl w:val="0"/>
              <w:ind w:right="1"/>
              <w:jc w:val="center"/>
              <w:rPr>
                <w:iCs/>
                <w:sz w:val="20"/>
                <w:szCs w:val="20"/>
              </w:rPr>
            </w:pPr>
            <w:r w:rsidRPr="007F783A">
              <w:rPr>
                <w:iCs/>
                <w:sz w:val="20"/>
                <w:szCs w:val="20"/>
              </w:rPr>
              <w:t>15</w:t>
            </w:r>
          </w:p>
        </w:tc>
        <w:tc>
          <w:tcPr>
            <w:tcW w:w="315" w:type="pct"/>
            <w:gridSpan w:val="2"/>
            <w:shd w:val="clear" w:color="auto" w:fill="auto"/>
          </w:tcPr>
          <w:p w:rsidR="00A81A24" w:rsidRPr="007F783A" w:rsidRDefault="00A81A24" w:rsidP="00D55ABE">
            <w:pPr>
              <w:widowControl w:val="0"/>
              <w:ind w:right="1"/>
              <w:jc w:val="center"/>
              <w:rPr>
                <w:iCs/>
                <w:sz w:val="20"/>
                <w:szCs w:val="20"/>
              </w:rPr>
            </w:pPr>
            <w:r w:rsidRPr="007F783A">
              <w:rPr>
                <w:iCs/>
                <w:sz w:val="20"/>
                <w:szCs w:val="20"/>
              </w:rPr>
              <w:t>80</w:t>
            </w:r>
          </w:p>
        </w:tc>
      </w:tr>
      <w:tr w:rsidR="00A81A24" w:rsidRPr="00975FD3" w:rsidTr="00D55ABE">
        <w:trPr>
          <w:trHeight w:val="618"/>
        </w:trPr>
        <w:tc>
          <w:tcPr>
            <w:tcW w:w="621" w:type="pct"/>
            <w:shd w:val="clear" w:color="auto" w:fill="auto"/>
            <w:tcMar>
              <w:top w:w="0" w:type="dxa"/>
              <w:bottom w:w="0" w:type="dxa"/>
            </w:tcMar>
          </w:tcPr>
          <w:p w:rsidR="00A81A24" w:rsidRDefault="00A81A24" w:rsidP="00D55ABE">
            <w:pPr>
              <w:widowControl w:val="0"/>
              <w:ind w:right="1"/>
              <w:rPr>
                <w:rFonts w:eastAsia="Calibri"/>
                <w:color w:val="auto"/>
                <w:sz w:val="20"/>
                <w:szCs w:val="20"/>
              </w:rPr>
            </w:pPr>
            <w:r w:rsidRPr="00AB0351">
              <w:rPr>
                <w:rFonts w:eastAsia="Calibri"/>
                <w:color w:val="auto"/>
                <w:sz w:val="20"/>
                <w:szCs w:val="20"/>
              </w:rPr>
              <w:t>Заправка транспортных средств</w:t>
            </w:r>
          </w:p>
          <w:p w:rsidR="00A81A24" w:rsidRPr="002F702A" w:rsidRDefault="00A81A24" w:rsidP="00D55ABE">
            <w:pPr>
              <w:widowControl w:val="0"/>
              <w:ind w:right="1"/>
              <w:rPr>
                <w:iCs/>
                <w:color w:val="0000FF"/>
                <w:sz w:val="20"/>
                <w:szCs w:val="20"/>
                <w:highlight w:val="yellow"/>
              </w:rPr>
            </w:pPr>
            <w:r>
              <w:rPr>
                <w:rFonts w:eastAsia="Calibri"/>
                <w:color w:val="auto"/>
                <w:sz w:val="20"/>
                <w:szCs w:val="20"/>
              </w:rPr>
              <w:t xml:space="preserve">(код </w:t>
            </w:r>
            <w:r w:rsidRPr="00AB0351">
              <w:rPr>
                <w:rFonts w:eastAsia="Calibri"/>
                <w:color w:val="auto"/>
                <w:sz w:val="20"/>
                <w:szCs w:val="20"/>
              </w:rPr>
              <w:t>4.9.1.1</w:t>
            </w:r>
            <w:r>
              <w:rPr>
                <w:rFonts w:eastAsia="Calibri"/>
                <w:color w:val="auto"/>
                <w:sz w:val="20"/>
                <w:szCs w:val="20"/>
              </w:rPr>
              <w:t>)</w:t>
            </w:r>
          </w:p>
        </w:tc>
        <w:tc>
          <w:tcPr>
            <w:tcW w:w="2392" w:type="pct"/>
            <w:shd w:val="clear" w:color="auto" w:fill="auto"/>
            <w:tcMar>
              <w:top w:w="0" w:type="dxa"/>
              <w:bottom w:w="0" w:type="dxa"/>
            </w:tcMar>
          </w:tcPr>
          <w:p w:rsidR="00A81A24" w:rsidRPr="002F702A" w:rsidRDefault="00A81A24" w:rsidP="00D55ABE">
            <w:pPr>
              <w:widowControl w:val="0"/>
              <w:jc w:val="both"/>
              <w:rPr>
                <w:color w:val="0000FF"/>
                <w:sz w:val="20"/>
                <w:szCs w:val="20"/>
                <w:highlight w:val="yellow"/>
              </w:rPr>
            </w:pPr>
            <w:r w:rsidRPr="00AB0351">
              <w:rPr>
                <w:rFonts w:eastAsia="Calibri"/>
                <w:color w:val="auto"/>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26" w:type="pct"/>
            <w:shd w:val="clear" w:color="auto" w:fill="auto"/>
            <w:tcMar>
              <w:top w:w="0" w:type="dxa"/>
              <w:bottom w:w="0" w:type="dxa"/>
            </w:tcMar>
          </w:tcPr>
          <w:p w:rsidR="00A81A24" w:rsidRPr="00893F27" w:rsidRDefault="00A81A24" w:rsidP="00D55ABE">
            <w:pPr>
              <w:jc w:val="center"/>
              <w:rPr>
                <w:iCs/>
                <w:sz w:val="20"/>
                <w:szCs w:val="20"/>
              </w:rPr>
            </w:pPr>
            <w:r w:rsidRPr="00893F27">
              <w:rPr>
                <w:iCs/>
                <w:sz w:val="20"/>
                <w:szCs w:val="20"/>
              </w:rPr>
              <w:t>100</w:t>
            </w:r>
          </w:p>
        </w:tc>
        <w:tc>
          <w:tcPr>
            <w:tcW w:w="452" w:type="pct"/>
            <w:shd w:val="clear" w:color="auto" w:fill="auto"/>
          </w:tcPr>
          <w:p w:rsidR="00A81A24" w:rsidRPr="00893F27" w:rsidRDefault="00A81A24" w:rsidP="00D55ABE">
            <w:pPr>
              <w:jc w:val="center"/>
              <w:rPr>
                <w:iCs/>
                <w:sz w:val="20"/>
                <w:szCs w:val="20"/>
              </w:rPr>
            </w:pPr>
            <w:r w:rsidRPr="00893F27">
              <w:rPr>
                <w:iCs/>
                <w:sz w:val="20"/>
                <w:szCs w:val="20"/>
              </w:rPr>
              <w:t>1000</w:t>
            </w:r>
          </w:p>
        </w:tc>
        <w:tc>
          <w:tcPr>
            <w:tcW w:w="271" w:type="pct"/>
            <w:shd w:val="clear" w:color="auto" w:fill="auto"/>
          </w:tcPr>
          <w:p w:rsidR="00A81A24" w:rsidRPr="00893F27" w:rsidRDefault="00A81A24" w:rsidP="00D55ABE">
            <w:pPr>
              <w:jc w:val="center"/>
              <w:rPr>
                <w:iCs/>
                <w:sz w:val="20"/>
                <w:szCs w:val="20"/>
              </w:rPr>
            </w:pPr>
            <w:r w:rsidRPr="00893F27">
              <w:rPr>
                <w:iCs/>
                <w:sz w:val="20"/>
                <w:szCs w:val="20"/>
              </w:rPr>
              <w:t>1</w:t>
            </w:r>
          </w:p>
        </w:tc>
        <w:tc>
          <w:tcPr>
            <w:tcW w:w="406" w:type="pct"/>
            <w:shd w:val="clear" w:color="auto" w:fill="auto"/>
          </w:tcPr>
          <w:p w:rsidR="00A81A24" w:rsidRPr="00893F27" w:rsidRDefault="00A81A24" w:rsidP="00D55ABE">
            <w:pPr>
              <w:jc w:val="center"/>
              <w:rPr>
                <w:iCs/>
                <w:sz w:val="20"/>
                <w:szCs w:val="20"/>
              </w:rPr>
            </w:pPr>
            <w:r w:rsidRPr="00893F27">
              <w:rPr>
                <w:iCs/>
                <w:sz w:val="20"/>
                <w:szCs w:val="20"/>
              </w:rPr>
              <w:t>3</w:t>
            </w:r>
          </w:p>
        </w:tc>
        <w:tc>
          <w:tcPr>
            <w:tcW w:w="317" w:type="pct"/>
            <w:shd w:val="clear" w:color="auto" w:fill="auto"/>
          </w:tcPr>
          <w:p w:rsidR="00A81A24" w:rsidRPr="00893F27" w:rsidRDefault="00A81A24" w:rsidP="00D55ABE">
            <w:pPr>
              <w:jc w:val="center"/>
              <w:rPr>
                <w:iCs/>
                <w:sz w:val="20"/>
                <w:szCs w:val="20"/>
              </w:rPr>
            </w:pPr>
            <w:r w:rsidRPr="00893F27">
              <w:rPr>
                <w:iCs/>
                <w:sz w:val="20"/>
                <w:szCs w:val="20"/>
              </w:rPr>
              <w:t>15</w:t>
            </w:r>
          </w:p>
        </w:tc>
        <w:tc>
          <w:tcPr>
            <w:tcW w:w="315" w:type="pct"/>
            <w:gridSpan w:val="2"/>
            <w:shd w:val="clear" w:color="auto" w:fill="auto"/>
          </w:tcPr>
          <w:p w:rsidR="00A81A24" w:rsidRPr="00893F27" w:rsidRDefault="00A81A24" w:rsidP="00D55ABE">
            <w:pPr>
              <w:jc w:val="center"/>
              <w:rPr>
                <w:iCs/>
                <w:sz w:val="20"/>
                <w:szCs w:val="20"/>
              </w:rPr>
            </w:pPr>
            <w:r w:rsidRPr="00893F27">
              <w:rPr>
                <w:iCs/>
                <w:sz w:val="20"/>
                <w:szCs w:val="20"/>
              </w:rPr>
              <w:t>80</w:t>
            </w:r>
          </w:p>
        </w:tc>
      </w:tr>
      <w:tr w:rsidR="00A81A24" w:rsidRPr="00975FD3" w:rsidTr="00D55ABE">
        <w:tc>
          <w:tcPr>
            <w:tcW w:w="5000" w:type="pct"/>
            <w:gridSpan w:val="9"/>
            <w:shd w:val="clear" w:color="auto" w:fill="F2F2F2"/>
            <w:tcMar>
              <w:top w:w="0" w:type="dxa"/>
              <w:bottom w:w="0" w:type="dxa"/>
            </w:tcMar>
            <w:vAlign w:val="center"/>
          </w:tcPr>
          <w:p w:rsidR="00A81A24" w:rsidRPr="00975FD3" w:rsidRDefault="00A81A24" w:rsidP="00D55ABE">
            <w:pPr>
              <w:jc w:val="center"/>
              <w:rPr>
                <w:sz w:val="20"/>
                <w:szCs w:val="20"/>
              </w:rPr>
            </w:pPr>
            <w:r w:rsidRPr="00975FD3">
              <w:rPr>
                <w:b/>
                <w:iCs/>
                <w:sz w:val="20"/>
                <w:szCs w:val="20"/>
              </w:rPr>
              <w:t>Условно разрешенные виды использования</w:t>
            </w:r>
          </w:p>
        </w:tc>
      </w:tr>
      <w:tr w:rsidR="00A81A24" w:rsidRPr="00975FD3" w:rsidTr="00D55ABE">
        <w:trPr>
          <w:trHeight w:val="319"/>
        </w:trPr>
        <w:tc>
          <w:tcPr>
            <w:tcW w:w="621" w:type="pct"/>
            <w:vMerge w:val="restart"/>
            <w:shd w:val="clear" w:color="auto" w:fill="auto"/>
            <w:tcMar>
              <w:top w:w="0" w:type="dxa"/>
              <w:bottom w:w="0" w:type="dxa"/>
            </w:tcMar>
          </w:tcPr>
          <w:p w:rsidR="00A81A24" w:rsidRPr="00975FD3" w:rsidRDefault="00A81A24" w:rsidP="00D55ABE">
            <w:pPr>
              <w:widowControl w:val="0"/>
              <w:ind w:right="1"/>
              <w:rPr>
                <w:iCs/>
                <w:sz w:val="20"/>
                <w:szCs w:val="20"/>
              </w:rPr>
            </w:pPr>
            <w:r w:rsidRPr="00975FD3">
              <w:rPr>
                <w:iCs/>
                <w:sz w:val="20"/>
                <w:szCs w:val="20"/>
              </w:rPr>
              <w:t>Связь</w:t>
            </w:r>
          </w:p>
          <w:p w:rsidR="00A81A24" w:rsidRPr="00975FD3" w:rsidRDefault="00A81A24" w:rsidP="00D55ABE">
            <w:pPr>
              <w:widowControl w:val="0"/>
              <w:ind w:right="1"/>
              <w:rPr>
                <w:iCs/>
                <w:sz w:val="20"/>
                <w:szCs w:val="20"/>
              </w:rPr>
            </w:pPr>
            <w:r w:rsidRPr="00975FD3">
              <w:rPr>
                <w:iCs/>
                <w:sz w:val="20"/>
                <w:szCs w:val="20"/>
              </w:rPr>
              <w:t>(код 6.8)</w:t>
            </w:r>
          </w:p>
        </w:tc>
        <w:tc>
          <w:tcPr>
            <w:tcW w:w="2392" w:type="pct"/>
            <w:vMerge w:val="restart"/>
            <w:shd w:val="clear" w:color="auto" w:fill="auto"/>
          </w:tcPr>
          <w:p w:rsidR="00A81A24" w:rsidRPr="00975FD3" w:rsidRDefault="00A81A24" w:rsidP="00D55ABE">
            <w:pPr>
              <w:widowControl w:val="0"/>
              <w:ind w:right="1"/>
              <w:jc w:val="both"/>
              <w:rPr>
                <w:iCs/>
                <w:sz w:val="20"/>
                <w:szCs w:val="20"/>
              </w:rPr>
            </w:pPr>
            <w:r w:rsidRPr="00975FD3">
              <w:rPr>
                <w:sz w:val="20"/>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w:t>
            </w:r>
            <w:r w:rsidRPr="00975FD3">
              <w:rPr>
                <w:sz w:val="20"/>
                <w:szCs w:val="21"/>
              </w:rPr>
              <w:softHyphen/>
              <w:t>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2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30</w:t>
            </w:r>
          </w:p>
        </w:tc>
        <w:tc>
          <w:tcPr>
            <w:tcW w:w="452"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3000</w:t>
            </w:r>
          </w:p>
        </w:tc>
        <w:tc>
          <w:tcPr>
            <w:tcW w:w="27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40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w:t>
            </w:r>
          </w:p>
        </w:tc>
        <w:tc>
          <w:tcPr>
            <w:tcW w:w="317"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40</w:t>
            </w:r>
          </w:p>
        </w:tc>
        <w:tc>
          <w:tcPr>
            <w:tcW w:w="315"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80</w:t>
            </w:r>
          </w:p>
        </w:tc>
      </w:tr>
      <w:tr w:rsidR="00A81A24" w:rsidRPr="00975FD3" w:rsidTr="00D55ABE">
        <w:trPr>
          <w:trHeight w:val="952"/>
        </w:trPr>
        <w:tc>
          <w:tcPr>
            <w:tcW w:w="621" w:type="pct"/>
            <w:vMerge/>
            <w:shd w:val="clear" w:color="auto" w:fill="auto"/>
            <w:tcMar>
              <w:top w:w="0" w:type="dxa"/>
              <w:bottom w:w="0" w:type="dxa"/>
            </w:tcMar>
          </w:tcPr>
          <w:p w:rsidR="00A81A24" w:rsidRPr="00975FD3" w:rsidRDefault="00A81A24" w:rsidP="00D55ABE">
            <w:pPr>
              <w:widowControl w:val="0"/>
              <w:ind w:right="1"/>
              <w:rPr>
                <w:iCs/>
                <w:sz w:val="20"/>
                <w:szCs w:val="20"/>
              </w:rPr>
            </w:pPr>
          </w:p>
        </w:tc>
        <w:tc>
          <w:tcPr>
            <w:tcW w:w="2392" w:type="pct"/>
            <w:vMerge/>
            <w:shd w:val="clear" w:color="auto" w:fill="auto"/>
          </w:tcPr>
          <w:p w:rsidR="00A81A24" w:rsidRPr="00975FD3" w:rsidRDefault="00A81A24" w:rsidP="00D55ABE">
            <w:pPr>
              <w:widowControl w:val="0"/>
              <w:ind w:right="1"/>
              <w:rPr>
                <w:sz w:val="20"/>
                <w:szCs w:val="21"/>
              </w:rPr>
            </w:pPr>
          </w:p>
        </w:tc>
        <w:tc>
          <w:tcPr>
            <w:tcW w:w="1987" w:type="pct"/>
            <w:gridSpan w:val="7"/>
            <w:shd w:val="clear" w:color="auto" w:fill="auto"/>
          </w:tcPr>
          <w:p w:rsidR="00A81A24" w:rsidRPr="00975FD3" w:rsidRDefault="00A81A24" w:rsidP="00D55ABE">
            <w:pPr>
              <w:widowControl w:val="0"/>
              <w:ind w:right="1"/>
              <w:jc w:val="both"/>
              <w:rPr>
                <w:iCs/>
                <w:sz w:val="20"/>
                <w:szCs w:val="20"/>
              </w:rPr>
            </w:pPr>
            <w:r w:rsidRPr="00975FD3">
              <w:rPr>
                <w:iCs/>
                <w:sz w:val="20"/>
                <w:szCs w:val="20"/>
              </w:rPr>
              <w:t>Действие градостроительного регламента не распространяется на земель</w:t>
            </w:r>
            <w:r w:rsidRPr="00975FD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A81A24" w:rsidRPr="00975FD3" w:rsidTr="00D55ABE">
        <w:tc>
          <w:tcPr>
            <w:tcW w:w="5000" w:type="pct"/>
            <w:gridSpan w:val="9"/>
            <w:shd w:val="clear" w:color="auto" w:fill="F2F2F2"/>
            <w:tcMar>
              <w:top w:w="0" w:type="dxa"/>
              <w:bottom w:w="0" w:type="dxa"/>
            </w:tcMar>
            <w:vAlign w:val="center"/>
          </w:tcPr>
          <w:p w:rsidR="00A81A24" w:rsidRPr="00975FD3" w:rsidRDefault="00A81A24" w:rsidP="00D55ABE">
            <w:pPr>
              <w:jc w:val="center"/>
              <w:rPr>
                <w:b/>
                <w:iCs/>
                <w:sz w:val="20"/>
                <w:szCs w:val="20"/>
              </w:rPr>
            </w:pPr>
            <w:r w:rsidRPr="00975FD3">
              <w:rPr>
                <w:b/>
                <w:iCs/>
                <w:sz w:val="20"/>
                <w:szCs w:val="20"/>
              </w:rPr>
              <w:t>Вспомогательные виды разрешенного использования</w:t>
            </w:r>
          </w:p>
        </w:tc>
      </w:tr>
      <w:tr w:rsidR="00A81A24" w:rsidRPr="00975FD3" w:rsidTr="00D55ABE">
        <w:tc>
          <w:tcPr>
            <w:tcW w:w="621" w:type="pct"/>
            <w:shd w:val="clear" w:color="auto" w:fill="auto"/>
            <w:tcMar>
              <w:top w:w="0" w:type="dxa"/>
              <w:bottom w:w="0" w:type="dxa"/>
            </w:tcMar>
          </w:tcPr>
          <w:p w:rsidR="00A81A24" w:rsidRPr="00975FD3" w:rsidRDefault="00A81A24" w:rsidP="00D55ABE">
            <w:pPr>
              <w:widowControl w:val="0"/>
              <w:ind w:right="1"/>
              <w:rPr>
                <w:iCs/>
                <w:sz w:val="20"/>
                <w:szCs w:val="20"/>
              </w:rPr>
            </w:pPr>
            <w:r w:rsidRPr="00975FD3">
              <w:rPr>
                <w:iCs/>
                <w:sz w:val="20"/>
                <w:szCs w:val="20"/>
              </w:rPr>
              <w:t>Деловое управление</w:t>
            </w:r>
          </w:p>
          <w:p w:rsidR="00A81A24" w:rsidRPr="00975FD3" w:rsidRDefault="00A81A24" w:rsidP="00D55ABE">
            <w:pPr>
              <w:widowControl w:val="0"/>
              <w:ind w:right="1"/>
              <w:rPr>
                <w:iCs/>
                <w:sz w:val="20"/>
                <w:szCs w:val="20"/>
              </w:rPr>
            </w:pPr>
            <w:r w:rsidRPr="00975FD3">
              <w:rPr>
                <w:iCs/>
                <w:sz w:val="20"/>
                <w:szCs w:val="20"/>
              </w:rPr>
              <w:t>(код 4.1)</w:t>
            </w:r>
          </w:p>
        </w:tc>
        <w:tc>
          <w:tcPr>
            <w:tcW w:w="2392" w:type="pct"/>
            <w:shd w:val="clear" w:color="auto" w:fill="auto"/>
          </w:tcPr>
          <w:p w:rsidR="00A81A24" w:rsidRPr="00975FD3" w:rsidRDefault="00A81A24" w:rsidP="00D55ABE">
            <w:pPr>
              <w:widowControl w:val="0"/>
              <w:ind w:right="1"/>
              <w:jc w:val="both"/>
              <w:rPr>
                <w:iCs/>
                <w:sz w:val="20"/>
                <w:szCs w:val="20"/>
              </w:rPr>
            </w:pPr>
            <w:r w:rsidRPr="00975FD3">
              <w:rPr>
                <w:iCs/>
                <w:sz w:val="20"/>
                <w:szCs w:val="20"/>
              </w:rPr>
              <w:t>Размещение объектов капитального строительства с целью: размещения объ</w:t>
            </w:r>
            <w:r w:rsidRPr="00975FD3">
              <w:rPr>
                <w:iCs/>
                <w:sz w:val="20"/>
                <w:szCs w:val="20"/>
              </w:rPr>
              <w:softHyphen/>
              <w:t>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w:t>
            </w:r>
            <w:r w:rsidRPr="00975FD3">
              <w:rPr>
                <w:iCs/>
                <w:sz w:val="20"/>
                <w:szCs w:val="20"/>
              </w:rPr>
              <w:softHyphen/>
              <w:t>тельности)</w:t>
            </w:r>
          </w:p>
        </w:tc>
        <w:tc>
          <w:tcPr>
            <w:tcW w:w="226" w:type="pct"/>
            <w:shd w:val="clear" w:color="auto" w:fill="auto"/>
          </w:tcPr>
          <w:p w:rsidR="00A81A24" w:rsidRPr="00975FD3" w:rsidRDefault="00A81A24" w:rsidP="00D55ABE">
            <w:pPr>
              <w:widowControl w:val="0"/>
              <w:ind w:right="1"/>
              <w:jc w:val="center"/>
              <w:rPr>
                <w:iCs/>
                <w:sz w:val="20"/>
                <w:szCs w:val="20"/>
              </w:rPr>
            </w:pPr>
            <w:r>
              <w:rPr>
                <w:iCs/>
                <w:sz w:val="20"/>
                <w:szCs w:val="20"/>
              </w:rPr>
              <w:t>1</w:t>
            </w:r>
            <w:r w:rsidRPr="00975FD3">
              <w:rPr>
                <w:iCs/>
                <w:sz w:val="20"/>
                <w:szCs w:val="20"/>
              </w:rPr>
              <w:t>00</w:t>
            </w:r>
          </w:p>
        </w:tc>
        <w:tc>
          <w:tcPr>
            <w:tcW w:w="452"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2000</w:t>
            </w:r>
          </w:p>
        </w:tc>
        <w:tc>
          <w:tcPr>
            <w:tcW w:w="271"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3</w:t>
            </w:r>
          </w:p>
        </w:tc>
        <w:tc>
          <w:tcPr>
            <w:tcW w:w="406"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3</w:t>
            </w:r>
          </w:p>
        </w:tc>
        <w:tc>
          <w:tcPr>
            <w:tcW w:w="317" w:type="pct"/>
            <w:shd w:val="clear" w:color="auto" w:fill="auto"/>
          </w:tcPr>
          <w:p w:rsidR="00A81A24" w:rsidRPr="00975FD3" w:rsidRDefault="00A81A24" w:rsidP="00D55ABE">
            <w:pPr>
              <w:widowControl w:val="0"/>
              <w:ind w:right="1"/>
              <w:jc w:val="center"/>
              <w:rPr>
                <w:iCs/>
                <w:sz w:val="20"/>
                <w:szCs w:val="20"/>
              </w:rPr>
            </w:pPr>
            <w:r w:rsidRPr="00975FD3">
              <w:rPr>
                <w:iCs/>
                <w:sz w:val="20"/>
                <w:szCs w:val="20"/>
              </w:rPr>
              <w:t>14</w:t>
            </w:r>
          </w:p>
        </w:tc>
        <w:tc>
          <w:tcPr>
            <w:tcW w:w="315" w:type="pct"/>
            <w:gridSpan w:val="2"/>
            <w:shd w:val="clear" w:color="auto" w:fill="auto"/>
          </w:tcPr>
          <w:p w:rsidR="00A81A24" w:rsidRPr="00975FD3" w:rsidRDefault="00A81A24" w:rsidP="00D55ABE">
            <w:pPr>
              <w:widowControl w:val="0"/>
              <w:ind w:right="1"/>
              <w:jc w:val="center"/>
              <w:rPr>
                <w:iCs/>
                <w:sz w:val="20"/>
                <w:szCs w:val="20"/>
              </w:rPr>
            </w:pPr>
            <w:r w:rsidRPr="00975FD3">
              <w:rPr>
                <w:iCs/>
                <w:sz w:val="20"/>
                <w:szCs w:val="20"/>
              </w:rPr>
              <w:t>80</w:t>
            </w:r>
          </w:p>
        </w:tc>
      </w:tr>
    </w:tbl>
    <w:p w:rsidR="00BA2052" w:rsidRDefault="00BA2052" w:rsidP="00A81A24">
      <w:pPr>
        <w:tabs>
          <w:tab w:val="left" w:pos="851"/>
        </w:tabs>
        <w:ind w:firstLine="567"/>
        <w:jc w:val="both"/>
        <w:rPr>
          <w:rFonts w:eastAsia="Calibri"/>
          <w:b/>
        </w:rPr>
      </w:pPr>
    </w:p>
    <w:p w:rsidR="00A81A24" w:rsidRPr="00540C6E" w:rsidRDefault="00A81A24" w:rsidP="00A81A24">
      <w:pPr>
        <w:tabs>
          <w:tab w:val="left" w:pos="851"/>
        </w:tabs>
        <w:ind w:firstLine="567"/>
        <w:jc w:val="both"/>
        <w:rPr>
          <w:rFonts w:eastAsia="Calibri"/>
          <w:b/>
        </w:rPr>
      </w:pPr>
      <w:r w:rsidRPr="00540C6E">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A81A24" w:rsidRPr="00733850" w:rsidRDefault="00A81A24" w:rsidP="00733850">
      <w:pPr>
        <w:ind w:firstLine="567"/>
        <w:jc w:val="both"/>
        <w:rPr>
          <w:lang w:eastAsia="en-US"/>
        </w:rPr>
      </w:pPr>
      <w:r w:rsidRPr="00733850">
        <w:rPr>
          <w:lang w:eastAsia="en-US"/>
        </w:rPr>
        <w:lastRenderedPageBreak/>
        <w:t>В границах территориальной зоны имеются: охранн</w:t>
      </w:r>
      <w:r w:rsidR="00FB4075" w:rsidRPr="00733850">
        <w:rPr>
          <w:lang w:eastAsia="en-US"/>
        </w:rPr>
        <w:t>ая зона инженерных коммуникаций,</w:t>
      </w:r>
      <w:r w:rsidRPr="00733850">
        <w:rPr>
          <w:lang w:eastAsia="en-US"/>
        </w:rPr>
        <w:t xml:space="preserve"> </w:t>
      </w:r>
      <w:r w:rsidR="00733850" w:rsidRPr="00733850">
        <w:rPr>
          <w:lang w:eastAsia="en-US"/>
        </w:rPr>
        <w:t>зона санитарной охраны источников питьевого и хозяйственно-бытового водоснабжения и водопроводов питьевого назначения</w:t>
      </w:r>
      <w:r w:rsidR="00733850">
        <w:rPr>
          <w:lang w:eastAsia="en-US"/>
        </w:rPr>
        <w:t xml:space="preserve">, </w:t>
      </w:r>
      <w:proofErr w:type="spellStart"/>
      <w:r w:rsidR="00733850" w:rsidRPr="00733850">
        <w:rPr>
          <w:lang w:eastAsia="en-US"/>
        </w:rPr>
        <w:t>водоохранная</w:t>
      </w:r>
      <w:proofErr w:type="spellEnd"/>
      <w:r w:rsidR="00733850" w:rsidRPr="00733850">
        <w:rPr>
          <w:lang w:eastAsia="en-US"/>
        </w:rPr>
        <w:t xml:space="preserve"> зона, береговая полоса, прибрежная полоса</w:t>
      </w:r>
      <w:r w:rsidR="00733850">
        <w:rPr>
          <w:lang w:eastAsia="en-US"/>
        </w:rPr>
        <w:t>.</w:t>
      </w:r>
    </w:p>
    <w:p w:rsidR="00A81A24" w:rsidRPr="00540C6E" w:rsidRDefault="00A81A24" w:rsidP="00A81A24">
      <w:pPr>
        <w:ind w:firstLine="567"/>
        <w:jc w:val="both"/>
        <w:rPr>
          <w:lang w:eastAsia="en-US"/>
        </w:rPr>
      </w:pPr>
      <w:r w:rsidRPr="00540C6E">
        <w:rPr>
          <w:lang w:eastAsia="en-US"/>
        </w:rPr>
        <w:t xml:space="preserve">Ограничения использования земельных участков и объектов капитального строительства указаны в статье </w:t>
      </w:r>
      <w:r w:rsidR="00FB4075">
        <w:rPr>
          <w:lang w:eastAsia="en-US"/>
        </w:rPr>
        <w:t>21</w:t>
      </w:r>
      <w:r w:rsidRPr="00540C6E">
        <w:rPr>
          <w:lang w:eastAsia="en-US"/>
        </w:rPr>
        <w:t xml:space="preserve"> настоящих Правил</w:t>
      </w:r>
      <w:r>
        <w:rPr>
          <w:lang w:eastAsia="en-US"/>
        </w:rPr>
        <w:t>.</w:t>
      </w:r>
    </w:p>
    <w:p w:rsidR="00A81A24" w:rsidRDefault="00A81A24"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195821" w:rsidRDefault="00195821" w:rsidP="00A81A24">
      <w:pPr>
        <w:ind w:firstLine="539"/>
        <w:rPr>
          <w:szCs w:val="16"/>
        </w:rPr>
      </w:pPr>
    </w:p>
    <w:p w:rsidR="00A81A24" w:rsidRDefault="00A81A24" w:rsidP="00A81A24">
      <w:pPr>
        <w:ind w:firstLine="539"/>
        <w:rPr>
          <w:szCs w:val="16"/>
        </w:rPr>
      </w:pPr>
    </w:p>
    <w:p w:rsidR="00613427" w:rsidRPr="00E7191C" w:rsidRDefault="00613427" w:rsidP="00E7191C">
      <w:pPr>
        <w:tabs>
          <w:tab w:val="left" w:pos="885"/>
        </w:tabs>
        <w:rPr>
          <w:szCs w:val="16"/>
        </w:rPr>
        <w:sectPr w:rsidR="00613427" w:rsidRPr="00E7191C" w:rsidSect="00565961">
          <w:pgSz w:w="16838" w:h="11906" w:orient="landscape"/>
          <w:pgMar w:top="850" w:right="1134" w:bottom="1134" w:left="1134" w:header="720" w:footer="709" w:gutter="0"/>
          <w:cols w:space="708"/>
          <w:titlePg/>
          <w:docGrid w:linePitch="326"/>
        </w:sectPr>
      </w:pPr>
    </w:p>
    <w:p w:rsidR="00A81A24" w:rsidRDefault="00A81A24" w:rsidP="00A81A24">
      <w:pPr>
        <w:ind w:firstLine="539"/>
        <w:rPr>
          <w:szCs w:val="16"/>
        </w:rPr>
      </w:pPr>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100" w:name="_Toc65681406"/>
      <w:bookmarkStart w:id="101" w:name="_Toc73517429"/>
      <w:r w:rsidRPr="00A81A24">
        <w:rPr>
          <w:rFonts w:ascii="Times New Roman" w:hAnsi="Times New Roman" w:cs="Times New Roman"/>
          <w:b/>
          <w:color w:val="auto"/>
          <w:sz w:val="24"/>
          <w:szCs w:val="24"/>
        </w:rPr>
        <w:t>Статья 19. Сп1 Зона кладбищ</w:t>
      </w:r>
      <w:bookmarkEnd w:id="100"/>
      <w:bookmarkEnd w:id="101"/>
    </w:p>
    <w:p w:rsidR="00A81A24" w:rsidRPr="000F5A13" w:rsidRDefault="00A81A24" w:rsidP="00A81A24">
      <w:pPr>
        <w:ind w:firstLine="539"/>
        <w:rPr>
          <w:szCs w:val="16"/>
        </w:rPr>
      </w:pPr>
    </w:p>
    <w:tbl>
      <w:tblPr>
        <w:tblpPr w:leftFromText="180" w:rightFromText="180" w:vertAnchor="text" w:horzAnchor="margin" w:tblpX="-418"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52"/>
        <w:gridCol w:w="851"/>
        <w:gridCol w:w="1416"/>
        <w:gridCol w:w="851"/>
        <w:gridCol w:w="1278"/>
        <w:gridCol w:w="992"/>
        <w:gridCol w:w="992"/>
      </w:tblGrid>
      <w:tr w:rsidR="00A81A24" w:rsidRPr="00C75CCD" w:rsidTr="00D55ABE">
        <w:tc>
          <w:tcPr>
            <w:tcW w:w="531" w:type="pct"/>
            <w:vMerge w:val="restart"/>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iCs/>
                <w:sz w:val="20"/>
                <w:szCs w:val="20"/>
              </w:rPr>
              <w:t>Виды разрешенного использования земельного участка</w:t>
            </w:r>
          </w:p>
        </w:tc>
        <w:tc>
          <w:tcPr>
            <w:tcW w:w="2437" w:type="pct"/>
            <w:vMerge w:val="restart"/>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iCs/>
                <w:sz w:val="20"/>
                <w:szCs w:val="20"/>
              </w:rPr>
              <w:t>Описание вида разрешенного использования земельного участка</w:t>
            </w:r>
          </w:p>
        </w:tc>
        <w:tc>
          <w:tcPr>
            <w:tcW w:w="2032" w:type="pct"/>
            <w:gridSpan w:val="6"/>
            <w:shd w:val="clear" w:color="auto" w:fill="F2F2F2"/>
            <w:tcMar>
              <w:top w:w="0" w:type="dxa"/>
              <w:bottom w:w="0" w:type="dxa"/>
            </w:tcMar>
            <w:vAlign w:val="center"/>
          </w:tcPr>
          <w:p w:rsidR="00A81A24" w:rsidRPr="00C75CCD" w:rsidRDefault="00A81A24" w:rsidP="00D55ABE">
            <w:pPr>
              <w:jc w:val="center"/>
              <w:rPr>
                <w:b/>
                <w:sz w:val="20"/>
                <w:szCs w:val="20"/>
              </w:rPr>
            </w:pPr>
            <w:r w:rsidRPr="00C75CCD">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A81A24" w:rsidRPr="00C75CCD" w:rsidTr="00D55ABE">
        <w:trPr>
          <w:cantSplit/>
        </w:trPr>
        <w:tc>
          <w:tcPr>
            <w:tcW w:w="531" w:type="pct"/>
            <w:vMerge/>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p>
        </w:tc>
        <w:tc>
          <w:tcPr>
            <w:tcW w:w="2437" w:type="pct"/>
            <w:vMerge/>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p>
        </w:tc>
        <w:tc>
          <w:tcPr>
            <w:tcW w:w="722" w:type="pct"/>
            <w:gridSpan w:val="2"/>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iCs/>
                <w:sz w:val="20"/>
                <w:szCs w:val="20"/>
              </w:rPr>
              <w:t>Предельные размеры земельных участков, в том числе их площадь, м</w:t>
            </w:r>
            <w:r w:rsidRPr="00C75CCD">
              <w:rPr>
                <w:b/>
                <w:iCs/>
                <w:sz w:val="20"/>
                <w:szCs w:val="20"/>
                <w:vertAlign w:val="superscript"/>
              </w:rPr>
              <w:t>2</w:t>
            </w:r>
          </w:p>
        </w:tc>
        <w:tc>
          <w:tcPr>
            <w:tcW w:w="271" w:type="pct"/>
            <w:vMerge w:val="restart"/>
            <w:shd w:val="clear" w:color="auto" w:fill="F2F2F2"/>
            <w:tcMar>
              <w:top w:w="0" w:type="dxa"/>
              <w:bottom w:w="0" w:type="dxa"/>
            </w:tcMar>
            <w:textDirection w:val="btLr"/>
          </w:tcPr>
          <w:p w:rsidR="00A81A24" w:rsidRPr="00C75CCD" w:rsidRDefault="00A81A24" w:rsidP="00D55ABE">
            <w:pPr>
              <w:widowControl w:val="0"/>
              <w:ind w:left="34" w:right="1"/>
              <w:rPr>
                <w:b/>
                <w:iCs/>
                <w:sz w:val="20"/>
                <w:szCs w:val="20"/>
              </w:rPr>
            </w:pPr>
            <w:r w:rsidRPr="00C75CCD">
              <w:rPr>
                <w:b/>
                <w:iCs/>
                <w:sz w:val="20"/>
                <w:szCs w:val="20"/>
              </w:rPr>
              <w:t xml:space="preserve">Минимальные </w:t>
            </w:r>
            <w:proofErr w:type="spellStart"/>
            <w:r w:rsidRPr="00C75CCD">
              <w:rPr>
                <w:b/>
                <w:iCs/>
                <w:sz w:val="20"/>
                <w:szCs w:val="20"/>
              </w:rPr>
              <w:t>отсту-пы</w:t>
            </w:r>
            <w:proofErr w:type="spellEnd"/>
            <w:r w:rsidRPr="00C75CCD">
              <w:rPr>
                <w:b/>
                <w:iCs/>
                <w:sz w:val="20"/>
                <w:szCs w:val="20"/>
              </w:rPr>
              <w:t xml:space="preserve"> от границ </w:t>
            </w:r>
            <w:proofErr w:type="spellStart"/>
            <w:r w:rsidRPr="00C75CCD">
              <w:rPr>
                <w:b/>
                <w:iCs/>
                <w:sz w:val="20"/>
                <w:szCs w:val="20"/>
              </w:rPr>
              <w:t>зе-мельных</w:t>
            </w:r>
            <w:proofErr w:type="spellEnd"/>
            <w:r w:rsidRPr="00C75CCD">
              <w:rPr>
                <w:b/>
                <w:iCs/>
                <w:sz w:val="20"/>
                <w:szCs w:val="20"/>
              </w:rPr>
              <w:t xml:space="preserve"> участков, м</w:t>
            </w:r>
          </w:p>
        </w:tc>
        <w:tc>
          <w:tcPr>
            <w:tcW w:w="723" w:type="pct"/>
            <w:gridSpan w:val="2"/>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iCs/>
                <w:sz w:val="20"/>
                <w:szCs w:val="20"/>
              </w:rPr>
              <w:t>Предельное количество этажей или предельная высота зданий, строений, сооружений, м</w:t>
            </w:r>
          </w:p>
        </w:tc>
        <w:tc>
          <w:tcPr>
            <w:tcW w:w="316" w:type="pct"/>
            <w:vMerge w:val="restart"/>
            <w:shd w:val="clear" w:color="auto" w:fill="F2F2F2"/>
            <w:tcMar>
              <w:top w:w="0" w:type="dxa"/>
              <w:bottom w:w="0" w:type="dxa"/>
            </w:tcMar>
            <w:textDirection w:val="btLr"/>
            <w:vAlign w:val="center"/>
          </w:tcPr>
          <w:p w:rsidR="00A81A24" w:rsidRPr="00C75CCD" w:rsidRDefault="00A81A24" w:rsidP="00D55ABE">
            <w:pPr>
              <w:widowControl w:val="0"/>
              <w:ind w:left="34" w:right="1"/>
              <w:jc w:val="center"/>
              <w:rPr>
                <w:b/>
                <w:iCs/>
                <w:sz w:val="20"/>
                <w:szCs w:val="20"/>
              </w:rPr>
            </w:pPr>
            <w:r w:rsidRPr="00C75CCD">
              <w:rPr>
                <w:b/>
                <w:iCs/>
                <w:sz w:val="20"/>
                <w:szCs w:val="20"/>
              </w:rPr>
              <w:t>Максимальный процент застройки в границах земельного участка,</w:t>
            </w:r>
            <w:r w:rsidRPr="00C75CCD">
              <w:rPr>
                <w:sz w:val="20"/>
                <w:szCs w:val="20"/>
              </w:rPr>
              <w:t xml:space="preserve"> </w:t>
            </w:r>
            <w:r w:rsidRPr="00C75CCD">
              <w:rPr>
                <w:iCs/>
                <w:sz w:val="20"/>
                <w:szCs w:val="20"/>
              </w:rPr>
              <w:t>%</w:t>
            </w:r>
          </w:p>
        </w:tc>
      </w:tr>
      <w:tr w:rsidR="00A81A24" w:rsidRPr="00C75CCD" w:rsidTr="00D55ABE">
        <w:trPr>
          <w:trHeight w:val="735"/>
        </w:trPr>
        <w:tc>
          <w:tcPr>
            <w:tcW w:w="531" w:type="pct"/>
            <w:vMerge/>
            <w:shd w:val="clear" w:color="auto" w:fill="F2F2F2"/>
            <w:vAlign w:val="center"/>
          </w:tcPr>
          <w:p w:rsidR="00A81A24" w:rsidRPr="00C75CCD" w:rsidRDefault="00A81A24" w:rsidP="00D55ABE">
            <w:pPr>
              <w:widowControl w:val="0"/>
              <w:ind w:right="1"/>
              <w:jc w:val="center"/>
              <w:rPr>
                <w:b/>
                <w:iCs/>
                <w:sz w:val="20"/>
                <w:szCs w:val="20"/>
              </w:rPr>
            </w:pPr>
          </w:p>
        </w:tc>
        <w:tc>
          <w:tcPr>
            <w:tcW w:w="2437" w:type="pct"/>
            <w:vMerge/>
            <w:shd w:val="clear" w:color="auto" w:fill="F2F2F2"/>
            <w:vAlign w:val="center"/>
          </w:tcPr>
          <w:p w:rsidR="00A81A24" w:rsidRPr="00C75CCD" w:rsidRDefault="00A81A24" w:rsidP="00D55ABE">
            <w:pPr>
              <w:widowControl w:val="0"/>
              <w:ind w:right="1"/>
              <w:jc w:val="center"/>
              <w:rPr>
                <w:b/>
                <w:iCs/>
                <w:sz w:val="20"/>
                <w:szCs w:val="20"/>
              </w:rPr>
            </w:pPr>
          </w:p>
        </w:tc>
        <w:tc>
          <w:tcPr>
            <w:tcW w:w="271" w:type="pct"/>
            <w:shd w:val="clear" w:color="auto" w:fill="F2F2F2"/>
            <w:vAlign w:val="center"/>
          </w:tcPr>
          <w:p w:rsidR="00A81A24" w:rsidRPr="00C75CCD" w:rsidRDefault="00A81A24" w:rsidP="00D55ABE">
            <w:pPr>
              <w:widowControl w:val="0"/>
              <w:ind w:right="1"/>
              <w:jc w:val="center"/>
              <w:rPr>
                <w:b/>
                <w:iCs/>
                <w:sz w:val="20"/>
                <w:szCs w:val="20"/>
              </w:rPr>
            </w:pPr>
            <w:r w:rsidRPr="00C75CCD">
              <w:rPr>
                <w:b/>
                <w:iCs/>
                <w:sz w:val="20"/>
                <w:szCs w:val="20"/>
              </w:rPr>
              <w:t>мин.</w:t>
            </w:r>
          </w:p>
        </w:tc>
        <w:tc>
          <w:tcPr>
            <w:tcW w:w="451" w:type="pct"/>
            <w:shd w:val="clear" w:color="auto" w:fill="F2F2F2"/>
            <w:vAlign w:val="center"/>
          </w:tcPr>
          <w:p w:rsidR="00A81A24" w:rsidRPr="00C75CCD" w:rsidRDefault="00A81A24" w:rsidP="00D55ABE">
            <w:pPr>
              <w:widowControl w:val="0"/>
              <w:ind w:right="1"/>
              <w:jc w:val="center"/>
              <w:rPr>
                <w:b/>
                <w:iCs/>
                <w:sz w:val="20"/>
                <w:szCs w:val="20"/>
              </w:rPr>
            </w:pPr>
            <w:r w:rsidRPr="00C75CCD">
              <w:rPr>
                <w:b/>
                <w:iCs/>
                <w:sz w:val="20"/>
                <w:szCs w:val="20"/>
              </w:rPr>
              <w:t>макс.</w:t>
            </w:r>
          </w:p>
        </w:tc>
        <w:tc>
          <w:tcPr>
            <w:tcW w:w="271" w:type="pct"/>
            <w:vMerge/>
            <w:shd w:val="clear" w:color="auto" w:fill="F2F2F2"/>
            <w:tcMar>
              <w:top w:w="0" w:type="dxa"/>
              <w:bottom w:w="0" w:type="dxa"/>
            </w:tcMar>
          </w:tcPr>
          <w:p w:rsidR="00A81A24" w:rsidRPr="00C75CCD" w:rsidRDefault="00A81A24" w:rsidP="00D55ABE">
            <w:pPr>
              <w:widowControl w:val="0"/>
              <w:ind w:left="34" w:right="1"/>
              <w:rPr>
                <w:b/>
                <w:iCs/>
                <w:sz w:val="20"/>
                <w:szCs w:val="20"/>
              </w:rPr>
            </w:pPr>
          </w:p>
        </w:tc>
        <w:tc>
          <w:tcPr>
            <w:tcW w:w="407" w:type="pct"/>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iCs/>
                <w:sz w:val="20"/>
                <w:szCs w:val="20"/>
              </w:rPr>
              <w:t>этажность</w:t>
            </w:r>
          </w:p>
        </w:tc>
        <w:tc>
          <w:tcPr>
            <w:tcW w:w="316" w:type="pct"/>
            <w:shd w:val="clear" w:color="auto" w:fill="F2F2F2"/>
            <w:vAlign w:val="center"/>
          </w:tcPr>
          <w:p w:rsidR="00A81A24" w:rsidRPr="00C75CCD" w:rsidRDefault="00A81A24" w:rsidP="00D55ABE">
            <w:pPr>
              <w:widowControl w:val="0"/>
              <w:ind w:right="1"/>
              <w:jc w:val="center"/>
              <w:rPr>
                <w:b/>
                <w:iCs/>
                <w:sz w:val="20"/>
                <w:szCs w:val="20"/>
              </w:rPr>
            </w:pPr>
            <w:r w:rsidRPr="00C75CCD">
              <w:rPr>
                <w:b/>
                <w:iCs/>
                <w:sz w:val="20"/>
                <w:szCs w:val="20"/>
              </w:rPr>
              <w:t>высота</w:t>
            </w:r>
          </w:p>
        </w:tc>
        <w:tc>
          <w:tcPr>
            <w:tcW w:w="316" w:type="pct"/>
            <w:vMerge/>
            <w:shd w:val="clear" w:color="auto" w:fill="F2F2F2"/>
            <w:tcMar>
              <w:top w:w="0" w:type="dxa"/>
              <w:bottom w:w="0" w:type="dxa"/>
            </w:tcMar>
          </w:tcPr>
          <w:p w:rsidR="00A81A24" w:rsidRPr="00C75CCD" w:rsidRDefault="00A81A24" w:rsidP="00D55ABE">
            <w:pPr>
              <w:widowControl w:val="0"/>
              <w:ind w:left="34" w:right="1"/>
              <w:rPr>
                <w:b/>
                <w:iCs/>
                <w:sz w:val="20"/>
                <w:szCs w:val="20"/>
              </w:rPr>
            </w:pPr>
          </w:p>
        </w:tc>
      </w:tr>
      <w:tr w:rsidR="00A81A24" w:rsidRPr="00C75CCD" w:rsidTr="00D55ABE">
        <w:tc>
          <w:tcPr>
            <w:tcW w:w="5000" w:type="pct"/>
            <w:gridSpan w:val="8"/>
            <w:shd w:val="clear" w:color="auto" w:fill="F2F2F2"/>
            <w:tcMar>
              <w:top w:w="0" w:type="dxa"/>
              <w:bottom w:w="0" w:type="dxa"/>
            </w:tcMar>
            <w:vAlign w:val="center"/>
          </w:tcPr>
          <w:p w:rsidR="00A81A24" w:rsidRPr="00C75CCD" w:rsidRDefault="00A81A24" w:rsidP="00D55ABE">
            <w:pPr>
              <w:widowControl w:val="0"/>
              <w:ind w:right="1"/>
              <w:jc w:val="center"/>
              <w:rPr>
                <w:b/>
                <w:iCs/>
                <w:sz w:val="20"/>
                <w:szCs w:val="20"/>
              </w:rPr>
            </w:pPr>
            <w:r w:rsidRPr="00C75CCD">
              <w:rPr>
                <w:b/>
                <w:sz w:val="20"/>
                <w:szCs w:val="20"/>
              </w:rPr>
              <w:t>Основные виды разрешенного использования</w:t>
            </w:r>
          </w:p>
        </w:tc>
      </w:tr>
      <w:tr w:rsidR="00D55ABE" w:rsidRPr="00C75CCD" w:rsidTr="00D55ABE">
        <w:tc>
          <w:tcPr>
            <w:tcW w:w="531" w:type="pct"/>
            <w:shd w:val="clear" w:color="auto" w:fill="auto"/>
          </w:tcPr>
          <w:p w:rsidR="00D55ABE" w:rsidRDefault="00D55ABE" w:rsidP="00D55ABE">
            <w:pPr>
              <w:widowControl w:val="0"/>
              <w:ind w:right="1"/>
              <w:rPr>
                <w:rFonts w:eastAsia="Calibri"/>
                <w:color w:val="auto"/>
                <w:sz w:val="20"/>
                <w:szCs w:val="20"/>
              </w:rPr>
            </w:pPr>
            <w:r w:rsidRPr="00AB0351">
              <w:rPr>
                <w:rFonts w:eastAsia="Calibri"/>
                <w:color w:val="auto"/>
                <w:sz w:val="20"/>
                <w:szCs w:val="20"/>
              </w:rPr>
              <w:t>Осуществление религиозных обрядов</w:t>
            </w:r>
          </w:p>
          <w:p w:rsidR="00D55ABE" w:rsidRPr="00C75CCD" w:rsidRDefault="00D55ABE" w:rsidP="00D55ABE">
            <w:pPr>
              <w:widowControl w:val="0"/>
              <w:ind w:right="1"/>
              <w:rPr>
                <w:iCs/>
                <w:sz w:val="20"/>
                <w:szCs w:val="20"/>
              </w:rPr>
            </w:pPr>
            <w:r>
              <w:rPr>
                <w:iCs/>
                <w:sz w:val="20"/>
                <w:szCs w:val="20"/>
              </w:rPr>
              <w:t xml:space="preserve">(код </w:t>
            </w:r>
            <w:r w:rsidRPr="00AB0351">
              <w:rPr>
                <w:rFonts w:eastAsia="Calibri"/>
                <w:color w:val="auto"/>
                <w:sz w:val="20"/>
                <w:szCs w:val="20"/>
              </w:rPr>
              <w:t>3.7.1</w:t>
            </w:r>
            <w:r>
              <w:rPr>
                <w:rFonts w:eastAsia="Calibri"/>
                <w:color w:val="auto"/>
                <w:sz w:val="20"/>
                <w:szCs w:val="20"/>
              </w:rPr>
              <w:t>)</w:t>
            </w:r>
          </w:p>
        </w:tc>
        <w:tc>
          <w:tcPr>
            <w:tcW w:w="2437" w:type="pct"/>
            <w:shd w:val="clear" w:color="auto" w:fill="auto"/>
          </w:tcPr>
          <w:p w:rsidR="00D55ABE" w:rsidRPr="00C75CCD" w:rsidRDefault="00D55ABE" w:rsidP="00D55ABE">
            <w:pPr>
              <w:widowControl w:val="0"/>
              <w:jc w:val="both"/>
              <w:rPr>
                <w:iCs/>
                <w:sz w:val="20"/>
                <w:szCs w:val="20"/>
              </w:rPr>
            </w:pPr>
            <w:r w:rsidRPr="00AB0351">
              <w:rPr>
                <w:rFonts w:eastAsia="Calibri"/>
                <w:color w:val="auto"/>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71" w:type="pct"/>
            <w:shd w:val="clear" w:color="auto" w:fill="auto"/>
          </w:tcPr>
          <w:p w:rsidR="00D55ABE" w:rsidRPr="00C75CCD" w:rsidRDefault="00D55ABE" w:rsidP="00D55ABE">
            <w:pPr>
              <w:jc w:val="center"/>
              <w:rPr>
                <w:sz w:val="20"/>
                <w:szCs w:val="20"/>
              </w:rPr>
            </w:pPr>
            <w:r>
              <w:rPr>
                <w:sz w:val="20"/>
                <w:szCs w:val="20"/>
              </w:rPr>
              <w:t>100</w:t>
            </w:r>
          </w:p>
        </w:tc>
        <w:tc>
          <w:tcPr>
            <w:tcW w:w="451" w:type="pct"/>
            <w:shd w:val="clear" w:color="auto" w:fill="auto"/>
          </w:tcPr>
          <w:p w:rsidR="00D55ABE" w:rsidRPr="00C75CCD" w:rsidRDefault="00D55ABE" w:rsidP="00D55ABE">
            <w:pPr>
              <w:jc w:val="center"/>
              <w:rPr>
                <w:sz w:val="20"/>
                <w:szCs w:val="20"/>
              </w:rPr>
            </w:pPr>
            <w:r>
              <w:rPr>
                <w:sz w:val="20"/>
                <w:szCs w:val="20"/>
              </w:rPr>
              <w:t>1000</w:t>
            </w:r>
          </w:p>
        </w:tc>
        <w:tc>
          <w:tcPr>
            <w:tcW w:w="271" w:type="pct"/>
            <w:shd w:val="clear" w:color="auto" w:fill="auto"/>
            <w:tcMar>
              <w:top w:w="0" w:type="dxa"/>
              <w:bottom w:w="0" w:type="dxa"/>
            </w:tcMar>
          </w:tcPr>
          <w:p w:rsidR="00D55ABE" w:rsidRPr="00C75CCD" w:rsidRDefault="00D55ABE" w:rsidP="00D55ABE">
            <w:pPr>
              <w:jc w:val="center"/>
              <w:rPr>
                <w:sz w:val="20"/>
                <w:szCs w:val="20"/>
              </w:rPr>
            </w:pPr>
            <w:r>
              <w:rPr>
                <w:sz w:val="20"/>
                <w:szCs w:val="20"/>
              </w:rPr>
              <w:t>3</w:t>
            </w:r>
          </w:p>
        </w:tc>
        <w:tc>
          <w:tcPr>
            <w:tcW w:w="407" w:type="pct"/>
            <w:shd w:val="clear" w:color="auto" w:fill="auto"/>
            <w:tcMar>
              <w:top w:w="0" w:type="dxa"/>
              <w:bottom w:w="0" w:type="dxa"/>
            </w:tcMar>
          </w:tcPr>
          <w:p w:rsidR="00D55ABE" w:rsidRPr="00C75CCD" w:rsidRDefault="00D55ABE" w:rsidP="00D55ABE">
            <w:pPr>
              <w:jc w:val="center"/>
              <w:rPr>
                <w:sz w:val="20"/>
                <w:szCs w:val="20"/>
              </w:rPr>
            </w:pPr>
            <w:r>
              <w:rPr>
                <w:sz w:val="20"/>
                <w:szCs w:val="20"/>
              </w:rPr>
              <w:t>3</w:t>
            </w:r>
          </w:p>
        </w:tc>
        <w:tc>
          <w:tcPr>
            <w:tcW w:w="316" w:type="pct"/>
            <w:shd w:val="clear" w:color="auto" w:fill="auto"/>
          </w:tcPr>
          <w:p w:rsidR="00D55ABE" w:rsidRPr="00C75CCD" w:rsidRDefault="00D55ABE" w:rsidP="00D55ABE">
            <w:pPr>
              <w:jc w:val="center"/>
              <w:rPr>
                <w:sz w:val="20"/>
                <w:szCs w:val="20"/>
              </w:rPr>
            </w:pPr>
            <w:r>
              <w:rPr>
                <w:sz w:val="20"/>
                <w:szCs w:val="20"/>
              </w:rPr>
              <w:t>40</w:t>
            </w:r>
          </w:p>
        </w:tc>
        <w:tc>
          <w:tcPr>
            <w:tcW w:w="316" w:type="pct"/>
            <w:shd w:val="clear" w:color="auto" w:fill="auto"/>
            <w:tcMar>
              <w:top w:w="0" w:type="dxa"/>
              <w:bottom w:w="0" w:type="dxa"/>
            </w:tcMar>
          </w:tcPr>
          <w:p w:rsidR="00D55ABE" w:rsidRPr="00C75CCD" w:rsidRDefault="00D55ABE" w:rsidP="00D55ABE">
            <w:pPr>
              <w:jc w:val="center"/>
              <w:rPr>
                <w:sz w:val="20"/>
                <w:szCs w:val="20"/>
              </w:rPr>
            </w:pPr>
            <w:r>
              <w:rPr>
                <w:sz w:val="20"/>
                <w:szCs w:val="20"/>
              </w:rPr>
              <w:t>80</w:t>
            </w:r>
          </w:p>
        </w:tc>
      </w:tr>
      <w:tr w:rsidR="00D55ABE" w:rsidRPr="00C75CCD" w:rsidTr="00D55ABE">
        <w:tc>
          <w:tcPr>
            <w:tcW w:w="531" w:type="pct"/>
            <w:shd w:val="clear" w:color="auto" w:fill="auto"/>
          </w:tcPr>
          <w:p w:rsidR="00D55ABE" w:rsidRPr="00C75CCD" w:rsidRDefault="00D55ABE" w:rsidP="00D55ABE">
            <w:pPr>
              <w:widowControl w:val="0"/>
              <w:ind w:right="1"/>
              <w:rPr>
                <w:iCs/>
                <w:sz w:val="20"/>
                <w:szCs w:val="20"/>
              </w:rPr>
            </w:pPr>
            <w:r w:rsidRPr="00C75CCD">
              <w:rPr>
                <w:iCs/>
                <w:sz w:val="20"/>
                <w:szCs w:val="20"/>
              </w:rPr>
              <w:t>Ритуальная деятельность</w:t>
            </w:r>
          </w:p>
          <w:p w:rsidR="00D55ABE" w:rsidRPr="00C75CCD" w:rsidRDefault="00D55ABE" w:rsidP="00D55ABE">
            <w:pPr>
              <w:widowControl w:val="0"/>
              <w:ind w:right="1"/>
              <w:rPr>
                <w:iCs/>
                <w:sz w:val="20"/>
                <w:szCs w:val="20"/>
              </w:rPr>
            </w:pPr>
            <w:r w:rsidRPr="00C75CCD">
              <w:rPr>
                <w:iCs/>
                <w:sz w:val="20"/>
                <w:szCs w:val="20"/>
              </w:rPr>
              <w:t>(код 12.1)</w:t>
            </w:r>
          </w:p>
        </w:tc>
        <w:tc>
          <w:tcPr>
            <w:tcW w:w="2437" w:type="pct"/>
            <w:shd w:val="clear" w:color="auto" w:fill="auto"/>
          </w:tcPr>
          <w:p w:rsidR="00D55ABE" w:rsidRPr="00C75CCD" w:rsidRDefault="00D55ABE" w:rsidP="00D55ABE">
            <w:pPr>
              <w:widowControl w:val="0"/>
              <w:jc w:val="both"/>
              <w:rPr>
                <w:sz w:val="20"/>
                <w:szCs w:val="20"/>
              </w:rPr>
            </w:pPr>
            <w:r w:rsidRPr="00C75CCD">
              <w:rPr>
                <w:iCs/>
                <w:sz w:val="20"/>
                <w:szCs w:val="20"/>
              </w:rPr>
              <w:t xml:space="preserve">Размещение кладбищ, крематориев и мест захоронения; размещение соответствующих культовых сооружений; </w:t>
            </w:r>
            <w:r w:rsidRPr="00C75CCD">
              <w:rPr>
                <w:rFonts w:eastAsia="Calibri"/>
                <w:sz w:val="20"/>
                <w:szCs w:val="20"/>
              </w:rPr>
              <w:t>осуществление деятельности по производству продукции ритуально-обрядового назначения</w:t>
            </w:r>
          </w:p>
        </w:tc>
        <w:tc>
          <w:tcPr>
            <w:tcW w:w="271" w:type="pct"/>
            <w:shd w:val="clear" w:color="auto" w:fill="auto"/>
          </w:tcPr>
          <w:p w:rsidR="00D55ABE" w:rsidRPr="00C75CCD" w:rsidRDefault="00D55ABE" w:rsidP="00D55ABE">
            <w:pPr>
              <w:jc w:val="center"/>
              <w:rPr>
                <w:sz w:val="20"/>
                <w:szCs w:val="20"/>
              </w:rPr>
            </w:pPr>
            <w:r w:rsidRPr="00C75CCD">
              <w:rPr>
                <w:sz w:val="20"/>
                <w:szCs w:val="20"/>
              </w:rPr>
              <w:t>1500</w:t>
            </w:r>
          </w:p>
        </w:tc>
        <w:tc>
          <w:tcPr>
            <w:tcW w:w="451" w:type="pct"/>
            <w:shd w:val="clear" w:color="auto" w:fill="auto"/>
          </w:tcPr>
          <w:p w:rsidR="00D55ABE" w:rsidRPr="00C75CCD" w:rsidRDefault="009A50CC" w:rsidP="00D55ABE">
            <w:pPr>
              <w:jc w:val="center"/>
              <w:rPr>
                <w:sz w:val="20"/>
                <w:szCs w:val="20"/>
              </w:rPr>
            </w:pPr>
            <w:r>
              <w:rPr>
                <w:sz w:val="20"/>
                <w:szCs w:val="20"/>
              </w:rPr>
              <w:t>10</w:t>
            </w:r>
            <w:r w:rsidR="00695802">
              <w:rPr>
                <w:sz w:val="20"/>
                <w:szCs w:val="20"/>
              </w:rPr>
              <w:t>0000</w:t>
            </w:r>
          </w:p>
        </w:tc>
        <w:tc>
          <w:tcPr>
            <w:tcW w:w="271" w:type="pct"/>
            <w:shd w:val="clear" w:color="auto" w:fill="auto"/>
            <w:tcMar>
              <w:top w:w="0" w:type="dxa"/>
              <w:bottom w:w="0" w:type="dxa"/>
            </w:tcMar>
          </w:tcPr>
          <w:p w:rsidR="00D55ABE" w:rsidRPr="00C75CCD" w:rsidRDefault="00D55ABE" w:rsidP="00D55ABE">
            <w:pPr>
              <w:jc w:val="center"/>
              <w:rPr>
                <w:sz w:val="20"/>
                <w:szCs w:val="20"/>
              </w:rPr>
            </w:pPr>
            <w:r w:rsidRPr="00C75CCD">
              <w:rPr>
                <w:sz w:val="20"/>
                <w:szCs w:val="20"/>
              </w:rPr>
              <w:t>0,5</w:t>
            </w:r>
          </w:p>
        </w:tc>
        <w:tc>
          <w:tcPr>
            <w:tcW w:w="407" w:type="pct"/>
            <w:shd w:val="clear" w:color="auto" w:fill="auto"/>
            <w:tcMar>
              <w:top w:w="0" w:type="dxa"/>
              <w:bottom w:w="0" w:type="dxa"/>
            </w:tcMar>
          </w:tcPr>
          <w:p w:rsidR="00D55ABE" w:rsidRPr="00C75CCD" w:rsidRDefault="00D55ABE" w:rsidP="00D55ABE">
            <w:pPr>
              <w:jc w:val="center"/>
              <w:rPr>
                <w:sz w:val="20"/>
                <w:szCs w:val="20"/>
              </w:rPr>
            </w:pPr>
            <w:r w:rsidRPr="00C75CCD">
              <w:rPr>
                <w:sz w:val="20"/>
                <w:szCs w:val="20"/>
              </w:rPr>
              <w:t>3</w:t>
            </w:r>
          </w:p>
        </w:tc>
        <w:tc>
          <w:tcPr>
            <w:tcW w:w="316" w:type="pct"/>
            <w:shd w:val="clear" w:color="auto" w:fill="auto"/>
          </w:tcPr>
          <w:p w:rsidR="00D55ABE" w:rsidRPr="00C75CCD" w:rsidRDefault="00D55ABE" w:rsidP="00D55ABE">
            <w:pPr>
              <w:jc w:val="center"/>
              <w:rPr>
                <w:sz w:val="20"/>
                <w:szCs w:val="20"/>
              </w:rPr>
            </w:pPr>
            <w:r w:rsidRPr="00C75CCD">
              <w:rPr>
                <w:sz w:val="20"/>
                <w:szCs w:val="20"/>
              </w:rPr>
              <w:t>20</w:t>
            </w:r>
          </w:p>
        </w:tc>
        <w:tc>
          <w:tcPr>
            <w:tcW w:w="316" w:type="pct"/>
            <w:shd w:val="clear" w:color="auto" w:fill="auto"/>
            <w:tcMar>
              <w:top w:w="0" w:type="dxa"/>
              <w:bottom w:w="0" w:type="dxa"/>
            </w:tcMar>
          </w:tcPr>
          <w:p w:rsidR="00D55ABE" w:rsidRPr="00C75CCD" w:rsidRDefault="00D55ABE" w:rsidP="00D55ABE">
            <w:pPr>
              <w:jc w:val="center"/>
              <w:rPr>
                <w:sz w:val="20"/>
                <w:szCs w:val="20"/>
              </w:rPr>
            </w:pPr>
            <w:r w:rsidRPr="00C75CCD">
              <w:rPr>
                <w:sz w:val="20"/>
                <w:szCs w:val="20"/>
              </w:rPr>
              <w:t>20</w:t>
            </w:r>
          </w:p>
        </w:tc>
      </w:tr>
      <w:tr w:rsidR="00D55ABE" w:rsidRPr="00C75CCD" w:rsidTr="00D55ABE">
        <w:tc>
          <w:tcPr>
            <w:tcW w:w="5000" w:type="pct"/>
            <w:gridSpan w:val="8"/>
            <w:shd w:val="clear" w:color="auto" w:fill="F2F2F2"/>
            <w:tcMar>
              <w:top w:w="0" w:type="dxa"/>
              <w:bottom w:w="0" w:type="dxa"/>
            </w:tcMar>
            <w:vAlign w:val="center"/>
          </w:tcPr>
          <w:p w:rsidR="00D55ABE" w:rsidRPr="00C75CCD" w:rsidRDefault="00D55ABE" w:rsidP="00D55ABE">
            <w:pPr>
              <w:jc w:val="center"/>
              <w:rPr>
                <w:sz w:val="20"/>
                <w:szCs w:val="20"/>
              </w:rPr>
            </w:pPr>
            <w:r w:rsidRPr="00C75CCD">
              <w:rPr>
                <w:b/>
                <w:iCs/>
                <w:sz w:val="20"/>
                <w:szCs w:val="20"/>
              </w:rPr>
              <w:t>Условно разрешенные виды использования</w:t>
            </w:r>
          </w:p>
        </w:tc>
      </w:tr>
      <w:tr w:rsidR="00D55ABE" w:rsidRPr="00C75CCD" w:rsidTr="00D55ABE">
        <w:tc>
          <w:tcPr>
            <w:tcW w:w="5000" w:type="pct"/>
            <w:gridSpan w:val="8"/>
            <w:shd w:val="clear" w:color="auto" w:fill="auto"/>
            <w:tcMar>
              <w:top w:w="0" w:type="dxa"/>
              <w:bottom w:w="0" w:type="dxa"/>
            </w:tcMar>
          </w:tcPr>
          <w:p w:rsidR="00D55ABE" w:rsidRPr="00C75CCD" w:rsidRDefault="00D55ABE" w:rsidP="00D55ABE">
            <w:pPr>
              <w:widowControl w:val="0"/>
              <w:ind w:right="1"/>
              <w:rPr>
                <w:iCs/>
                <w:sz w:val="20"/>
                <w:szCs w:val="20"/>
              </w:rPr>
            </w:pPr>
            <w:r w:rsidRPr="00C75CCD">
              <w:rPr>
                <w:iCs/>
                <w:sz w:val="20"/>
                <w:szCs w:val="20"/>
              </w:rPr>
              <w:t>Не устанавливаются</w:t>
            </w:r>
          </w:p>
        </w:tc>
      </w:tr>
      <w:tr w:rsidR="00D55ABE" w:rsidRPr="00C75CCD" w:rsidTr="00D55ABE">
        <w:tc>
          <w:tcPr>
            <w:tcW w:w="5000" w:type="pct"/>
            <w:gridSpan w:val="8"/>
            <w:shd w:val="clear" w:color="auto" w:fill="F2F2F2"/>
            <w:tcMar>
              <w:top w:w="0" w:type="dxa"/>
              <w:bottom w:w="0" w:type="dxa"/>
            </w:tcMar>
            <w:vAlign w:val="center"/>
          </w:tcPr>
          <w:p w:rsidR="00D55ABE" w:rsidRPr="00C75CCD" w:rsidRDefault="00D55ABE" w:rsidP="00D55ABE">
            <w:pPr>
              <w:jc w:val="center"/>
              <w:rPr>
                <w:b/>
                <w:iCs/>
                <w:sz w:val="20"/>
                <w:szCs w:val="20"/>
              </w:rPr>
            </w:pPr>
            <w:r w:rsidRPr="00C75CCD">
              <w:rPr>
                <w:b/>
                <w:iCs/>
                <w:sz w:val="20"/>
                <w:szCs w:val="20"/>
              </w:rPr>
              <w:t>Вспомогательные виды разрешенного использования</w:t>
            </w:r>
          </w:p>
        </w:tc>
      </w:tr>
      <w:tr w:rsidR="00D55ABE" w:rsidRPr="00C75CCD" w:rsidTr="00D55ABE">
        <w:tc>
          <w:tcPr>
            <w:tcW w:w="5000" w:type="pct"/>
            <w:gridSpan w:val="8"/>
            <w:shd w:val="clear" w:color="auto" w:fill="FFFFFF"/>
            <w:tcMar>
              <w:top w:w="0" w:type="dxa"/>
              <w:bottom w:w="0" w:type="dxa"/>
            </w:tcMar>
            <w:vAlign w:val="center"/>
          </w:tcPr>
          <w:p w:rsidR="00D55ABE" w:rsidRPr="00C75CCD" w:rsidRDefault="00D55ABE" w:rsidP="00D55ABE">
            <w:pPr>
              <w:rPr>
                <w:b/>
                <w:iCs/>
                <w:sz w:val="20"/>
                <w:szCs w:val="20"/>
              </w:rPr>
            </w:pPr>
            <w:r w:rsidRPr="00C75CCD">
              <w:rPr>
                <w:iCs/>
                <w:sz w:val="20"/>
                <w:szCs w:val="20"/>
              </w:rPr>
              <w:t>Не устанавливаются</w:t>
            </w:r>
          </w:p>
        </w:tc>
      </w:tr>
    </w:tbl>
    <w:p w:rsidR="00A81A24" w:rsidRDefault="00A81A24" w:rsidP="00A81A24">
      <w:pPr>
        <w:tabs>
          <w:tab w:val="left" w:pos="851"/>
        </w:tabs>
        <w:ind w:firstLine="539"/>
        <w:jc w:val="both"/>
      </w:pPr>
    </w:p>
    <w:p w:rsidR="00A81A24" w:rsidRDefault="00A81A24" w:rsidP="00A81A24">
      <w:pPr>
        <w:tabs>
          <w:tab w:val="left" w:pos="851"/>
        </w:tabs>
        <w:ind w:firstLine="567"/>
        <w:jc w:val="both"/>
        <w:rPr>
          <w:rFonts w:eastAsia="Calibri"/>
          <w:b/>
        </w:rPr>
      </w:pPr>
      <w:r w:rsidRPr="009D4C06">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AD2EF9" w:rsidRPr="00733850" w:rsidRDefault="00AD2EF9" w:rsidP="00733850">
      <w:pPr>
        <w:ind w:firstLine="567"/>
        <w:jc w:val="both"/>
        <w:rPr>
          <w:lang w:eastAsia="en-US"/>
        </w:rPr>
      </w:pPr>
      <w:r w:rsidRPr="00733850">
        <w:rPr>
          <w:lang w:eastAsia="en-US"/>
        </w:rPr>
        <w:t>В границах территориальной зоны име</w:t>
      </w:r>
      <w:r w:rsidR="00733850" w:rsidRPr="00733850">
        <w:rPr>
          <w:lang w:eastAsia="en-US"/>
        </w:rPr>
        <w:t>е</w:t>
      </w:r>
      <w:r w:rsidRPr="00733850">
        <w:rPr>
          <w:lang w:eastAsia="en-US"/>
        </w:rPr>
        <w:t>тся: охранная зона инженерных коммуникаций</w:t>
      </w:r>
      <w:r w:rsidR="00733850" w:rsidRPr="00733850">
        <w:rPr>
          <w:lang w:eastAsia="en-US"/>
        </w:rPr>
        <w:t>.</w:t>
      </w:r>
    </w:p>
    <w:p w:rsidR="00A81A24" w:rsidRDefault="00A81A24" w:rsidP="00A81A24">
      <w:pPr>
        <w:ind w:firstLine="567"/>
        <w:jc w:val="both"/>
        <w:rPr>
          <w:lang w:eastAsia="en-US"/>
        </w:rPr>
      </w:pPr>
      <w:r w:rsidRPr="009D4C06">
        <w:rPr>
          <w:lang w:eastAsia="en-US"/>
        </w:rPr>
        <w:t xml:space="preserve">Ограничения использования земельных участков и объектов капитального строительства указаны в статье </w:t>
      </w:r>
      <w:r w:rsidR="00FB4075">
        <w:rPr>
          <w:lang w:eastAsia="en-US"/>
        </w:rPr>
        <w:t>21</w:t>
      </w:r>
      <w:r w:rsidRPr="009D4C06">
        <w:rPr>
          <w:lang w:eastAsia="en-US"/>
        </w:rPr>
        <w:t xml:space="preserve"> настоящих Правил</w:t>
      </w:r>
      <w:r>
        <w:rPr>
          <w:lang w:eastAsia="en-US"/>
        </w:rPr>
        <w:t>.</w:t>
      </w:r>
    </w:p>
    <w:p w:rsidR="00A81A24" w:rsidRDefault="00A81A24" w:rsidP="00A81A24">
      <w:pPr>
        <w:ind w:firstLine="567"/>
        <w:jc w:val="both"/>
        <w:rPr>
          <w:lang w:eastAsia="en-US"/>
        </w:rPr>
      </w:pPr>
    </w:p>
    <w:p w:rsidR="00A81A24" w:rsidRDefault="00A81A24" w:rsidP="00A81A24">
      <w:pPr>
        <w:ind w:firstLine="567"/>
        <w:jc w:val="both"/>
        <w:rPr>
          <w:lang w:eastAsia="en-US"/>
        </w:rPr>
      </w:pPr>
    </w:p>
    <w:p w:rsidR="00A81A24" w:rsidRDefault="00A81A24" w:rsidP="00A81A24">
      <w:pPr>
        <w:ind w:firstLine="567"/>
        <w:jc w:val="both"/>
        <w:rPr>
          <w:lang w:eastAsia="en-US"/>
        </w:rPr>
      </w:pPr>
    </w:p>
    <w:p w:rsidR="00A81A24" w:rsidRDefault="00A81A24" w:rsidP="00A81A24">
      <w:pPr>
        <w:ind w:firstLine="567"/>
        <w:jc w:val="both"/>
        <w:rPr>
          <w:lang w:eastAsia="en-US"/>
        </w:rPr>
      </w:pPr>
    </w:p>
    <w:p w:rsidR="00DD1F48" w:rsidRDefault="00DD1F48" w:rsidP="00A81A24">
      <w:pPr>
        <w:ind w:firstLine="567"/>
        <w:jc w:val="both"/>
        <w:rPr>
          <w:lang w:eastAsia="en-US"/>
        </w:rPr>
      </w:pPr>
    </w:p>
    <w:p w:rsidR="00DD1F48" w:rsidRPr="00E96438" w:rsidRDefault="00DD1F48" w:rsidP="00DD1F48">
      <w:pPr>
        <w:pStyle w:val="11"/>
        <w:spacing w:before="0"/>
        <w:ind w:firstLine="567"/>
        <w:jc w:val="both"/>
        <w:rPr>
          <w:rFonts w:ascii="Times New Roman" w:hAnsi="Times New Roman" w:cs="Times New Roman"/>
          <w:b/>
          <w:color w:val="auto"/>
          <w:sz w:val="24"/>
          <w:szCs w:val="24"/>
        </w:rPr>
      </w:pPr>
      <w:bookmarkStart w:id="102" w:name="_Toc73517430"/>
      <w:r w:rsidRPr="00E96438">
        <w:rPr>
          <w:rFonts w:ascii="Times New Roman" w:hAnsi="Times New Roman" w:cs="Times New Roman"/>
          <w:b/>
          <w:color w:val="auto"/>
          <w:sz w:val="24"/>
          <w:szCs w:val="24"/>
        </w:rPr>
        <w:lastRenderedPageBreak/>
        <w:t>Статья 20. Сп2 Зона складирования и захоронения отходов</w:t>
      </w:r>
      <w:bookmarkEnd w:id="102"/>
    </w:p>
    <w:p w:rsidR="00DD1F48" w:rsidRPr="000F5A13" w:rsidRDefault="00DD1F48" w:rsidP="00DD1F48">
      <w:pPr>
        <w:ind w:firstLine="539"/>
        <w:rPr>
          <w:szCs w:val="16"/>
        </w:rPr>
      </w:pPr>
    </w:p>
    <w:tbl>
      <w:tblPr>
        <w:tblpPr w:leftFromText="180" w:rightFromText="180" w:vertAnchor="text" w:horzAnchor="margin" w:tblpX="-418"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52"/>
        <w:gridCol w:w="851"/>
        <w:gridCol w:w="1416"/>
        <w:gridCol w:w="851"/>
        <w:gridCol w:w="1278"/>
        <w:gridCol w:w="992"/>
        <w:gridCol w:w="992"/>
      </w:tblGrid>
      <w:tr w:rsidR="00DD1F48" w:rsidRPr="00C75CCD" w:rsidTr="008E582E">
        <w:tc>
          <w:tcPr>
            <w:tcW w:w="531" w:type="pct"/>
            <w:vMerge w:val="restart"/>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iCs/>
                <w:sz w:val="20"/>
                <w:szCs w:val="20"/>
              </w:rPr>
              <w:t>Виды разрешенного использования земельного участка</w:t>
            </w:r>
          </w:p>
        </w:tc>
        <w:tc>
          <w:tcPr>
            <w:tcW w:w="2437" w:type="pct"/>
            <w:vMerge w:val="restart"/>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iCs/>
                <w:sz w:val="20"/>
                <w:szCs w:val="20"/>
              </w:rPr>
              <w:t>Описание вида разрешенного использования земельного участка</w:t>
            </w:r>
          </w:p>
        </w:tc>
        <w:tc>
          <w:tcPr>
            <w:tcW w:w="2032" w:type="pct"/>
            <w:gridSpan w:val="6"/>
            <w:shd w:val="clear" w:color="auto" w:fill="F2F2F2"/>
            <w:tcMar>
              <w:top w:w="0" w:type="dxa"/>
              <w:bottom w:w="0" w:type="dxa"/>
            </w:tcMar>
            <w:vAlign w:val="center"/>
          </w:tcPr>
          <w:p w:rsidR="00DD1F48" w:rsidRPr="00C75CCD" w:rsidRDefault="00DD1F48" w:rsidP="008E582E">
            <w:pPr>
              <w:jc w:val="center"/>
              <w:rPr>
                <w:b/>
                <w:sz w:val="20"/>
                <w:szCs w:val="20"/>
              </w:rPr>
            </w:pPr>
            <w:r w:rsidRPr="00C75CCD">
              <w:rPr>
                <w:b/>
                <w:iCs/>
                <w:sz w:val="20"/>
                <w:szCs w:val="20"/>
              </w:rPr>
              <w:t>Предельные размеры земельных участков, предельные параметры разрешенного строительства, реконструкции объектов капитального строительства</w:t>
            </w:r>
          </w:p>
        </w:tc>
      </w:tr>
      <w:tr w:rsidR="00DD1F48" w:rsidRPr="00C75CCD" w:rsidTr="008E582E">
        <w:trPr>
          <w:cantSplit/>
        </w:trPr>
        <w:tc>
          <w:tcPr>
            <w:tcW w:w="531" w:type="pct"/>
            <w:vMerge/>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p>
        </w:tc>
        <w:tc>
          <w:tcPr>
            <w:tcW w:w="2437" w:type="pct"/>
            <w:vMerge/>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p>
        </w:tc>
        <w:tc>
          <w:tcPr>
            <w:tcW w:w="722" w:type="pct"/>
            <w:gridSpan w:val="2"/>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iCs/>
                <w:sz w:val="20"/>
                <w:szCs w:val="20"/>
              </w:rPr>
              <w:t>Предельные размеры земельных участков, в том числе их площадь, м</w:t>
            </w:r>
            <w:r w:rsidRPr="00C75CCD">
              <w:rPr>
                <w:b/>
                <w:iCs/>
                <w:sz w:val="20"/>
                <w:szCs w:val="20"/>
                <w:vertAlign w:val="superscript"/>
              </w:rPr>
              <w:t>2</w:t>
            </w:r>
          </w:p>
        </w:tc>
        <w:tc>
          <w:tcPr>
            <w:tcW w:w="271" w:type="pct"/>
            <w:vMerge w:val="restart"/>
            <w:shd w:val="clear" w:color="auto" w:fill="F2F2F2"/>
            <w:tcMar>
              <w:top w:w="0" w:type="dxa"/>
              <w:bottom w:w="0" w:type="dxa"/>
            </w:tcMar>
            <w:textDirection w:val="btLr"/>
          </w:tcPr>
          <w:p w:rsidR="00DD1F48" w:rsidRPr="00C75CCD" w:rsidRDefault="00DD1F48" w:rsidP="008E582E">
            <w:pPr>
              <w:widowControl w:val="0"/>
              <w:ind w:left="34" w:right="1"/>
              <w:rPr>
                <w:b/>
                <w:iCs/>
                <w:sz w:val="20"/>
                <w:szCs w:val="20"/>
              </w:rPr>
            </w:pPr>
            <w:r w:rsidRPr="00C75CCD">
              <w:rPr>
                <w:b/>
                <w:iCs/>
                <w:sz w:val="20"/>
                <w:szCs w:val="20"/>
              </w:rPr>
              <w:t xml:space="preserve">Минимальные </w:t>
            </w:r>
            <w:proofErr w:type="spellStart"/>
            <w:r w:rsidRPr="00C75CCD">
              <w:rPr>
                <w:b/>
                <w:iCs/>
                <w:sz w:val="20"/>
                <w:szCs w:val="20"/>
              </w:rPr>
              <w:t>отсту-пы</w:t>
            </w:r>
            <w:proofErr w:type="spellEnd"/>
            <w:r w:rsidRPr="00C75CCD">
              <w:rPr>
                <w:b/>
                <w:iCs/>
                <w:sz w:val="20"/>
                <w:szCs w:val="20"/>
              </w:rPr>
              <w:t xml:space="preserve"> от границ </w:t>
            </w:r>
            <w:proofErr w:type="spellStart"/>
            <w:r w:rsidRPr="00C75CCD">
              <w:rPr>
                <w:b/>
                <w:iCs/>
                <w:sz w:val="20"/>
                <w:szCs w:val="20"/>
              </w:rPr>
              <w:t>зе-мельных</w:t>
            </w:r>
            <w:proofErr w:type="spellEnd"/>
            <w:r w:rsidRPr="00C75CCD">
              <w:rPr>
                <w:b/>
                <w:iCs/>
                <w:sz w:val="20"/>
                <w:szCs w:val="20"/>
              </w:rPr>
              <w:t xml:space="preserve"> участков, м</w:t>
            </w:r>
          </w:p>
        </w:tc>
        <w:tc>
          <w:tcPr>
            <w:tcW w:w="723" w:type="pct"/>
            <w:gridSpan w:val="2"/>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iCs/>
                <w:sz w:val="20"/>
                <w:szCs w:val="20"/>
              </w:rPr>
              <w:t>Предельное количество этажей или предельная высота зданий, строений, сооружений, м</w:t>
            </w:r>
          </w:p>
        </w:tc>
        <w:tc>
          <w:tcPr>
            <w:tcW w:w="316" w:type="pct"/>
            <w:vMerge w:val="restart"/>
            <w:shd w:val="clear" w:color="auto" w:fill="F2F2F2"/>
            <w:tcMar>
              <w:top w:w="0" w:type="dxa"/>
              <w:bottom w:w="0" w:type="dxa"/>
            </w:tcMar>
            <w:textDirection w:val="btLr"/>
            <w:vAlign w:val="center"/>
          </w:tcPr>
          <w:p w:rsidR="00DD1F48" w:rsidRPr="00C75CCD" w:rsidRDefault="00DD1F48" w:rsidP="008E582E">
            <w:pPr>
              <w:widowControl w:val="0"/>
              <w:ind w:left="34" w:right="1"/>
              <w:jc w:val="center"/>
              <w:rPr>
                <w:b/>
                <w:iCs/>
                <w:sz w:val="20"/>
                <w:szCs w:val="20"/>
              </w:rPr>
            </w:pPr>
            <w:r w:rsidRPr="00C75CCD">
              <w:rPr>
                <w:b/>
                <w:iCs/>
                <w:sz w:val="20"/>
                <w:szCs w:val="20"/>
              </w:rPr>
              <w:t>Максимальный процент застройки в границах земельного участка,</w:t>
            </w:r>
            <w:r w:rsidRPr="00C75CCD">
              <w:rPr>
                <w:sz w:val="20"/>
                <w:szCs w:val="20"/>
              </w:rPr>
              <w:t xml:space="preserve"> </w:t>
            </w:r>
            <w:r w:rsidRPr="00C75CCD">
              <w:rPr>
                <w:iCs/>
                <w:sz w:val="20"/>
                <w:szCs w:val="20"/>
              </w:rPr>
              <w:t>%</w:t>
            </w:r>
          </w:p>
        </w:tc>
      </w:tr>
      <w:tr w:rsidR="00DD1F48" w:rsidRPr="00C75CCD" w:rsidTr="008E582E">
        <w:trPr>
          <w:trHeight w:val="735"/>
        </w:trPr>
        <w:tc>
          <w:tcPr>
            <w:tcW w:w="531" w:type="pct"/>
            <w:vMerge/>
            <w:shd w:val="clear" w:color="auto" w:fill="F2F2F2"/>
            <w:vAlign w:val="center"/>
          </w:tcPr>
          <w:p w:rsidR="00DD1F48" w:rsidRPr="00C75CCD" w:rsidRDefault="00DD1F48" w:rsidP="008E582E">
            <w:pPr>
              <w:widowControl w:val="0"/>
              <w:ind w:right="1"/>
              <w:jc w:val="center"/>
              <w:rPr>
                <w:b/>
                <w:iCs/>
                <w:sz w:val="20"/>
                <w:szCs w:val="20"/>
              </w:rPr>
            </w:pPr>
          </w:p>
        </w:tc>
        <w:tc>
          <w:tcPr>
            <w:tcW w:w="2437" w:type="pct"/>
            <w:vMerge/>
            <w:shd w:val="clear" w:color="auto" w:fill="F2F2F2"/>
            <w:vAlign w:val="center"/>
          </w:tcPr>
          <w:p w:rsidR="00DD1F48" w:rsidRPr="00C75CCD" w:rsidRDefault="00DD1F48" w:rsidP="008E582E">
            <w:pPr>
              <w:widowControl w:val="0"/>
              <w:ind w:right="1"/>
              <w:jc w:val="center"/>
              <w:rPr>
                <w:b/>
                <w:iCs/>
                <w:sz w:val="20"/>
                <w:szCs w:val="20"/>
              </w:rPr>
            </w:pPr>
          </w:p>
        </w:tc>
        <w:tc>
          <w:tcPr>
            <w:tcW w:w="271" w:type="pct"/>
            <w:shd w:val="clear" w:color="auto" w:fill="F2F2F2"/>
            <w:vAlign w:val="center"/>
          </w:tcPr>
          <w:p w:rsidR="00DD1F48" w:rsidRPr="00C75CCD" w:rsidRDefault="00DD1F48" w:rsidP="008E582E">
            <w:pPr>
              <w:widowControl w:val="0"/>
              <w:ind w:right="1"/>
              <w:jc w:val="center"/>
              <w:rPr>
                <w:b/>
                <w:iCs/>
                <w:sz w:val="20"/>
                <w:szCs w:val="20"/>
              </w:rPr>
            </w:pPr>
            <w:r w:rsidRPr="00C75CCD">
              <w:rPr>
                <w:b/>
                <w:iCs/>
                <w:sz w:val="20"/>
                <w:szCs w:val="20"/>
              </w:rPr>
              <w:t>мин.</w:t>
            </w:r>
          </w:p>
        </w:tc>
        <w:tc>
          <w:tcPr>
            <w:tcW w:w="451" w:type="pct"/>
            <w:shd w:val="clear" w:color="auto" w:fill="F2F2F2"/>
            <w:vAlign w:val="center"/>
          </w:tcPr>
          <w:p w:rsidR="00DD1F48" w:rsidRPr="00C75CCD" w:rsidRDefault="00DD1F48" w:rsidP="008E582E">
            <w:pPr>
              <w:widowControl w:val="0"/>
              <w:ind w:right="1"/>
              <w:jc w:val="center"/>
              <w:rPr>
                <w:b/>
                <w:iCs/>
                <w:sz w:val="20"/>
                <w:szCs w:val="20"/>
              </w:rPr>
            </w:pPr>
            <w:r w:rsidRPr="00C75CCD">
              <w:rPr>
                <w:b/>
                <w:iCs/>
                <w:sz w:val="20"/>
                <w:szCs w:val="20"/>
              </w:rPr>
              <w:t>макс.</w:t>
            </w:r>
          </w:p>
        </w:tc>
        <w:tc>
          <w:tcPr>
            <w:tcW w:w="271" w:type="pct"/>
            <w:vMerge/>
            <w:shd w:val="clear" w:color="auto" w:fill="F2F2F2"/>
            <w:tcMar>
              <w:top w:w="0" w:type="dxa"/>
              <w:bottom w:w="0" w:type="dxa"/>
            </w:tcMar>
          </w:tcPr>
          <w:p w:rsidR="00DD1F48" w:rsidRPr="00C75CCD" w:rsidRDefault="00DD1F48" w:rsidP="008E582E">
            <w:pPr>
              <w:widowControl w:val="0"/>
              <w:ind w:left="34" w:right="1"/>
              <w:rPr>
                <w:b/>
                <w:iCs/>
                <w:sz w:val="20"/>
                <w:szCs w:val="20"/>
              </w:rPr>
            </w:pPr>
          </w:p>
        </w:tc>
        <w:tc>
          <w:tcPr>
            <w:tcW w:w="407" w:type="pct"/>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iCs/>
                <w:sz w:val="20"/>
                <w:szCs w:val="20"/>
              </w:rPr>
              <w:t>этажность</w:t>
            </w:r>
          </w:p>
        </w:tc>
        <w:tc>
          <w:tcPr>
            <w:tcW w:w="316" w:type="pct"/>
            <w:shd w:val="clear" w:color="auto" w:fill="F2F2F2"/>
            <w:vAlign w:val="center"/>
          </w:tcPr>
          <w:p w:rsidR="00DD1F48" w:rsidRPr="00C75CCD" w:rsidRDefault="00DD1F48" w:rsidP="008E582E">
            <w:pPr>
              <w:widowControl w:val="0"/>
              <w:ind w:right="1"/>
              <w:jc w:val="center"/>
              <w:rPr>
                <w:b/>
                <w:iCs/>
                <w:sz w:val="20"/>
                <w:szCs w:val="20"/>
              </w:rPr>
            </w:pPr>
            <w:r w:rsidRPr="00C75CCD">
              <w:rPr>
                <w:b/>
                <w:iCs/>
                <w:sz w:val="20"/>
                <w:szCs w:val="20"/>
              </w:rPr>
              <w:t>высота</w:t>
            </w:r>
          </w:p>
        </w:tc>
        <w:tc>
          <w:tcPr>
            <w:tcW w:w="316" w:type="pct"/>
            <w:vMerge/>
            <w:shd w:val="clear" w:color="auto" w:fill="F2F2F2"/>
            <w:tcMar>
              <w:top w:w="0" w:type="dxa"/>
              <w:bottom w:w="0" w:type="dxa"/>
            </w:tcMar>
          </w:tcPr>
          <w:p w:rsidR="00DD1F48" w:rsidRPr="00C75CCD" w:rsidRDefault="00DD1F48" w:rsidP="008E582E">
            <w:pPr>
              <w:widowControl w:val="0"/>
              <w:ind w:left="34" w:right="1"/>
              <w:rPr>
                <w:b/>
                <w:iCs/>
                <w:sz w:val="20"/>
                <w:szCs w:val="20"/>
              </w:rPr>
            </w:pPr>
          </w:p>
        </w:tc>
      </w:tr>
      <w:tr w:rsidR="00DD1F48" w:rsidRPr="00C75CCD" w:rsidTr="008E582E">
        <w:tc>
          <w:tcPr>
            <w:tcW w:w="5000" w:type="pct"/>
            <w:gridSpan w:val="8"/>
            <w:shd w:val="clear" w:color="auto" w:fill="F2F2F2"/>
            <w:tcMar>
              <w:top w:w="0" w:type="dxa"/>
              <w:bottom w:w="0" w:type="dxa"/>
            </w:tcMar>
            <w:vAlign w:val="center"/>
          </w:tcPr>
          <w:p w:rsidR="00DD1F48" w:rsidRPr="00C75CCD" w:rsidRDefault="00DD1F48" w:rsidP="008E582E">
            <w:pPr>
              <w:widowControl w:val="0"/>
              <w:ind w:right="1"/>
              <w:jc w:val="center"/>
              <w:rPr>
                <w:b/>
                <w:iCs/>
                <w:sz w:val="20"/>
                <w:szCs w:val="20"/>
              </w:rPr>
            </w:pPr>
            <w:r w:rsidRPr="00C75CCD">
              <w:rPr>
                <w:b/>
                <w:sz w:val="20"/>
                <w:szCs w:val="20"/>
              </w:rPr>
              <w:t>Основные виды разрешенного использования</w:t>
            </w:r>
          </w:p>
        </w:tc>
      </w:tr>
      <w:tr w:rsidR="00DD1F48" w:rsidRPr="00C75CCD" w:rsidTr="008E582E">
        <w:tc>
          <w:tcPr>
            <w:tcW w:w="531" w:type="pct"/>
            <w:vMerge w:val="restart"/>
            <w:shd w:val="clear" w:color="auto" w:fill="auto"/>
          </w:tcPr>
          <w:p w:rsidR="00DD1F48" w:rsidRPr="00975FD3" w:rsidRDefault="00DD1F48" w:rsidP="008E582E">
            <w:pPr>
              <w:widowControl w:val="0"/>
              <w:ind w:right="1"/>
              <w:rPr>
                <w:iCs/>
                <w:sz w:val="20"/>
                <w:szCs w:val="20"/>
              </w:rPr>
            </w:pPr>
            <w:r w:rsidRPr="00975FD3">
              <w:rPr>
                <w:iCs/>
                <w:sz w:val="20"/>
                <w:szCs w:val="20"/>
              </w:rPr>
              <w:t>Предоставление коммунальных услуг</w:t>
            </w:r>
          </w:p>
          <w:p w:rsidR="00DD1F48" w:rsidRPr="00975FD3" w:rsidRDefault="00DD1F48" w:rsidP="008E582E">
            <w:pPr>
              <w:widowControl w:val="0"/>
              <w:ind w:right="1"/>
              <w:rPr>
                <w:iCs/>
                <w:sz w:val="20"/>
                <w:szCs w:val="20"/>
              </w:rPr>
            </w:pPr>
            <w:r w:rsidRPr="00975FD3">
              <w:rPr>
                <w:iCs/>
                <w:sz w:val="20"/>
                <w:szCs w:val="20"/>
              </w:rPr>
              <w:t>(код 3.1.1)</w:t>
            </w:r>
          </w:p>
        </w:tc>
        <w:tc>
          <w:tcPr>
            <w:tcW w:w="2437" w:type="pct"/>
            <w:vMerge w:val="restart"/>
            <w:shd w:val="clear" w:color="auto" w:fill="auto"/>
          </w:tcPr>
          <w:p w:rsidR="00DD1F48" w:rsidRPr="00975FD3" w:rsidRDefault="00DD1F48" w:rsidP="008E582E">
            <w:pPr>
              <w:widowControl w:val="0"/>
              <w:jc w:val="both"/>
              <w:rPr>
                <w:rFonts w:eastAsia="Calibri"/>
                <w:sz w:val="20"/>
                <w:szCs w:val="20"/>
              </w:rPr>
            </w:pPr>
            <w:r w:rsidRPr="00975FD3">
              <w:rPr>
                <w:sz w:val="20"/>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w:t>
            </w:r>
            <w:r w:rsidRPr="00975FD3">
              <w:rPr>
                <w:sz w:val="20"/>
                <w:szCs w:val="21"/>
              </w:rPr>
              <w:softHyphen/>
              <w:t>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71" w:type="pct"/>
            <w:shd w:val="clear" w:color="auto" w:fill="auto"/>
          </w:tcPr>
          <w:p w:rsidR="00DD1F48" w:rsidRPr="00975FD3" w:rsidRDefault="00DD1F48" w:rsidP="008E582E">
            <w:pPr>
              <w:widowControl w:val="0"/>
              <w:ind w:right="1"/>
              <w:jc w:val="center"/>
              <w:rPr>
                <w:iCs/>
                <w:sz w:val="20"/>
                <w:szCs w:val="20"/>
              </w:rPr>
            </w:pPr>
            <w:r w:rsidRPr="00975FD3">
              <w:rPr>
                <w:iCs/>
                <w:sz w:val="20"/>
                <w:szCs w:val="20"/>
              </w:rPr>
              <w:t>1</w:t>
            </w:r>
          </w:p>
        </w:tc>
        <w:tc>
          <w:tcPr>
            <w:tcW w:w="451" w:type="pct"/>
            <w:shd w:val="clear" w:color="auto" w:fill="auto"/>
          </w:tcPr>
          <w:p w:rsidR="00DD1F48" w:rsidRPr="00975FD3" w:rsidRDefault="009A50CC" w:rsidP="008E582E">
            <w:pPr>
              <w:widowControl w:val="0"/>
              <w:ind w:right="1"/>
              <w:jc w:val="center"/>
              <w:rPr>
                <w:iCs/>
                <w:sz w:val="20"/>
                <w:szCs w:val="20"/>
              </w:rPr>
            </w:pPr>
            <w:r>
              <w:rPr>
                <w:iCs/>
                <w:sz w:val="20"/>
                <w:szCs w:val="20"/>
              </w:rPr>
              <w:t>600</w:t>
            </w:r>
          </w:p>
        </w:tc>
        <w:tc>
          <w:tcPr>
            <w:tcW w:w="271" w:type="pct"/>
            <w:shd w:val="clear" w:color="auto" w:fill="auto"/>
            <w:tcMar>
              <w:top w:w="0" w:type="dxa"/>
              <w:bottom w:w="0" w:type="dxa"/>
            </w:tcMar>
          </w:tcPr>
          <w:p w:rsidR="00DD1F48" w:rsidRPr="00975FD3" w:rsidRDefault="00DD1F48" w:rsidP="008E582E">
            <w:pPr>
              <w:widowControl w:val="0"/>
              <w:ind w:right="1"/>
              <w:jc w:val="center"/>
              <w:rPr>
                <w:iCs/>
                <w:sz w:val="20"/>
                <w:szCs w:val="20"/>
              </w:rPr>
            </w:pPr>
            <w:r w:rsidRPr="00975FD3">
              <w:rPr>
                <w:iCs/>
                <w:sz w:val="20"/>
                <w:szCs w:val="20"/>
              </w:rPr>
              <w:t>1</w:t>
            </w:r>
          </w:p>
        </w:tc>
        <w:tc>
          <w:tcPr>
            <w:tcW w:w="407" w:type="pct"/>
            <w:shd w:val="clear" w:color="auto" w:fill="auto"/>
            <w:tcMar>
              <w:top w:w="0" w:type="dxa"/>
              <w:bottom w:w="0" w:type="dxa"/>
            </w:tcMar>
          </w:tcPr>
          <w:p w:rsidR="00DD1F48" w:rsidRPr="00975FD3" w:rsidRDefault="00DD1F48" w:rsidP="008E582E">
            <w:pPr>
              <w:widowControl w:val="0"/>
              <w:ind w:right="1"/>
              <w:jc w:val="center"/>
              <w:rPr>
                <w:iCs/>
                <w:sz w:val="20"/>
                <w:szCs w:val="20"/>
              </w:rPr>
            </w:pPr>
            <w:r w:rsidRPr="00975FD3">
              <w:rPr>
                <w:iCs/>
                <w:sz w:val="20"/>
                <w:szCs w:val="20"/>
              </w:rPr>
              <w:t>1</w:t>
            </w:r>
          </w:p>
        </w:tc>
        <w:tc>
          <w:tcPr>
            <w:tcW w:w="316" w:type="pct"/>
            <w:shd w:val="clear" w:color="auto" w:fill="auto"/>
          </w:tcPr>
          <w:p w:rsidR="00DD1F48" w:rsidRPr="00975FD3" w:rsidRDefault="00DD1F48" w:rsidP="008E582E">
            <w:pPr>
              <w:widowControl w:val="0"/>
              <w:ind w:right="1"/>
              <w:jc w:val="center"/>
              <w:rPr>
                <w:iCs/>
                <w:sz w:val="20"/>
                <w:szCs w:val="20"/>
              </w:rPr>
            </w:pPr>
            <w:r w:rsidRPr="00975FD3">
              <w:rPr>
                <w:iCs/>
                <w:sz w:val="20"/>
                <w:szCs w:val="20"/>
              </w:rPr>
              <w:t>40</w:t>
            </w:r>
          </w:p>
        </w:tc>
        <w:tc>
          <w:tcPr>
            <w:tcW w:w="316" w:type="pct"/>
            <w:shd w:val="clear" w:color="auto" w:fill="auto"/>
            <w:tcMar>
              <w:top w:w="0" w:type="dxa"/>
              <w:bottom w:w="0" w:type="dxa"/>
            </w:tcMar>
          </w:tcPr>
          <w:p w:rsidR="00DD1F48" w:rsidRPr="00975FD3" w:rsidRDefault="00DD1F48" w:rsidP="008E582E">
            <w:pPr>
              <w:widowControl w:val="0"/>
              <w:ind w:right="1"/>
              <w:jc w:val="center"/>
              <w:rPr>
                <w:iCs/>
                <w:sz w:val="20"/>
                <w:szCs w:val="20"/>
              </w:rPr>
            </w:pPr>
            <w:r w:rsidRPr="00975FD3">
              <w:rPr>
                <w:iCs/>
                <w:sz w:val="20"/>
                <w:szCs w:val="20"/>
              </w:rPr>
              <w:t>80</w:t>
            </w:r>
          </w:p>
        </w:tc>
      </w:tr>
      <w:tr w:rsidR="00DD1F48" w:rsidRPr="00C75CCD" w:rsidTr="008E582E">
        <w:tc>
          <w:tcPr>
            <w:tcW w:w="531" w:type="pct"/>
            <w:vMerge/>
            <w:shd w:val="clear" w:color="auto" w:fill="auto"/>
          </w:tcPr>
          <w:p w:rsidR="00DD1F48" w:rsidRPr="00AB0351" w:rsidRDefault="00DD1F48" w:rsidP="008E582E">
            <w:pPr>
              <w:widowControl w:val="0"/>
              <w:ind w:right="1"/>
              <w:rPr>
                <w:rFonts w:eastAsia="Calibri"/>
                <w:color w:val="auto"/>
                <w:sz w:val="20"/>
                <w:szCs w:val="20"/>
              </w:rPr>
            </w:pPr>
          </w:p>
        </w:tc>
        <w:tc>
          <w:tcPr>
            <w:tcW w:w="2437" w:type="pct"/>
            <w:vMerge/>
            <w:shd w:val="clear" w:color="auto" w:fill="auto"/>
          </w:tcPr>
          <w:p w:rsidR="00DD1F48" w:rsidRPr="00AB0351" w:rsidRDefault="00DD1F48" w:rsidP="008E582E">
            <w:pPr>
              <w:widowControl w:val="0"/>
              <w:jc w:val="both"/>
              <w:rPr>
                <w:rFonts w:eastAsia="Calibri"/>
                <w:color w:val="auto"/>
                <w:sz w:val="20"/>
                <w:szCs w:val="20"/>
              </w:rPr>
            </w:pPr>
          </w:p>
        </w:tc>
        <w:tc>
          <w:tcPr>
            <w:tcW w:w="2032" w:type="pct"/>
            <w:gridSpan w:val="6"/>
            <w:shd w:val="clear" w:color="auto" w:fill="auto"/>
          </w:tcPr>
          <w:p w:rsidR="00DD1F48" w:rsidRDefault="00DD1F48" w:rsidP="008E582E">
            <w:pPr>
              <w:jc w:val="center"/>
              <w:rPr>
                <w:sz w:val="20"/>
                <w:szCs w:val="20"/>
              </w:rPr>
            </w:pPr>
            <w:r w:rsidRPr="00975FD3">
              <w:rPr>
                <w:iCs/>
                <w:sz w:val="20"/>
                <w:szCs w:val="20"/>
              </w:rPr>
              <w:t>Действие градостроительного регламента не распространяется на земель</w:t>
            </w:r>
            <w:r w:rsidRPr="00975FD3">
              <w:rPr>
                <w:iCs/>
                <w:sz w:val="20"/>
                <w:szCs w:val="20"/>
              </w:rPr>
              <w:softHyphen/>
              <w:t>ные участки, предназначенные для размещения линейных и (или) занятые линейными объектами (п.4 ст. 36 Градостроительный кодекс Российской Федерации от 29.12.2004 № 190 ФЗ)</w:t>
            </w:r>
          </w:p>
        </w:tc>
      </w:tr>
      <w:tr w:rsidR="00DD1F48" w:rsidRPr="00C75CCD" w:rsidTr="008E582E">
        <w:tc>
          <w:tcPr>
            <w:tcW w:w="531" w:type="pct"/>
            <w:shd w:val="clear" w:color="auto" w:fill="auto"/>
          </w:tcPr>
          <w:p w:rsidR="00DD1F48" w:rsidRDefault="00DD1F48" w:rsidP="008E582E">
            <w:pPr>
              <w:widowControl w:val="0"/>
              <w:ind w:right="1"/>
              <w:rPr>
                <w:color w:val="auto"/>
                <w:sz w:val="20"/>
                <w:szCs w:val="20"/>
              </w:rPr>
            </w:pPr>
            <w:r>
              <w:rPr>
                <w:color w:val="auto"/>
                <w:sz w:val="20"/>
                <w:szCs w:val="20"/>
              </w:rPr>
              <w:t xml:space="preserve">Специальная деятельность </w:t>
            </w:r>
          </w:p>
          <w:p w:rsidR="00DD1F48" w:rsidRPr="007F783A" w:rsidRDefault="00DD1F48" w:rsidP="008E582E">
            <w:pPr>
              <w:widowControl w:val="0"/>
              <w:ind w:right="1"/>
              <w:rPr>
                <w:color w:val="auto"/>
                <w:sz w:val="20"/>
                <w:szCs w:val="20"/>
              </w:rPr>
            </w:pPr>
            <w:r>
              <w:rPr>
                <w:color w:val="auto"/>
                <w:sz w:val="20"/>
                <w:szCs w:val="20"/>
              </w:rPr>
              <w:t>(код 12.2)</w:t>
            </w:r>
          </w:p>
        </w:tc>
        <w:tc>
          <w:tcPr>
            <w:tcW w:w="2437" w:type="pct"/>
            <w:shd w:val="clear" w:color="auto" w:fill="auto"/>
          </w:tcPr>
          <w:p w:rsidR="00DD1F48" w:rsidRPr="007F783A" w:rsidRDefault="00DD1F48" w:rsidP="008E582E">
            <w:pPr>
              <w:widowControl w:val="0"/>
              <w:ind w:right="1"/>
              <w:jc w:val="both"/>
              <w:rPr>
                <w:sz w:val="20"/>
                <w:szCs w:val="21"/>
              </w:rPr>
            </w:pPr>
            <w:r w:rsidRPr="00D55ABE">
              <w:rPr>
                <w:sz w:val="20"/>
                <w:szCs w:val="2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71" w:type="pct"/>
            <w:shd w:val="clear" w:color="auto" w:fill="auto"/>
          </w:tcPr>
          <w:p w:rsidR="00DD1F48" w:rsidRPr="00C75CCD" w:rsidRDefault="00DD1F48" w:rsidP="008E582E">
            <w:pPr>
              <w:jc w:val="center"/>
              <w:rPr>
                <w:sz w:val="20"/>
                <w:szCs w:val="20"/>
              </w:rPr>
            </w:pPr>
            <w:r>
              <w:rPr>
                <w:sz w:val="20"/>
                <w:szCs w:val="20"/>
              </w:rPr>
              <w:t>600</w:t>
            </w:r>
          </w:p>
        </w:tc>
        <w:tc>
          <w:tcPr>
            <w:tcW w:w="451" w:type="pct"/>
            <w:shd w:val="clear" w:color="auto" w:fill="auto"/>
          </w:tcPr>
          <w:p w:rsidR="00DD1F48" w:rsidRPr="00C75CCD" w:rsidRDefault="00BA2052" w:rsidP="008E582E">
            <w:pPr>
              <w:jc w:val="center"/>
              <w:rPr>
                <w:sz w:val="20"/>
                <w:szCs w:val="20"/>
              </w:rPr>
            </w:pPr>
            <w:r>
              <w:rPr>
                <w:iCs/>
                <w:sz w:val="20"/>
                <w:szCs w:val="20"/>
              </w:rPr>
              <w:t>Н</w:t>
            </w:r>
            <w:r w:rsidR="00DD1F48">
              <w:rPr>
                <w:iCs/>
                <w:sz w:val="20"/>
                <w:szCs w:val="20"/>
              </w:rPr>
              <w:t>е подлежит ограничению</w:t>
            </w:r>
          </w:p>
        </w:tc>
        <w:tc>
          <w:tcPr>
            <w:tcW w:w="271" w:type="pct"/>
            <w:shd w:val="clear" w:color="auto" w:fill="auto"/>
            <w:tcMar>
              <w:top w:w="0" w:type="dxa"/>
              <w:bottom w:w="0" w:type="dxa"/>
            </w:tcMar>
          </w:tcPr>
          <w:p w:rsidR="00DD1F48" w:rsidRPr="00C75CCD" w:rsidRDefault="00DD1F48" w:rsidP="008E582E">
            <w:pPr>
              <w:jc w:val="center"/>
              <w:rPr>
                <w:sz w:val="20"/>
                <w:szCs w:val="20"/>
              </w:rPr>
            </w:pPr>
            <w:r>
              <w:rPr>
                <w:sz w:val="20"/>
                <w:szCs w:val="20"/>
              </w:rPr>
              <w:t>3</w:t>
            </w:r>
          </w:p>
        </w:tc>
        <w:tc>
          <w:tcPr>
            <w:tcW w:w="407" w:type="pct"/>
            <w:shd w:val="clear" w:color="auto" w:fill="auto"/>
            <w:tcMar>
              <w:top w:w="0" w:type="dxa"/>
              <w:bottom w:w="0" w:type="dxa"/>
            </w:tcMar>
          </w:tcPr>
          <w:p w:rsidR="00DD1F48" w:rsidRPr="00C75CCD" w:rsidRDefault="00DD1F48" w:rsidP="008E582E">
            <w:pPr>
              <w:jc w:val="center"/>
              <w:rPr>
                <w:sz w:val="20"/>
                <w:szCs w:val="20"/>
              </w:rPr>
            </w:pPr>
            <w:r>
              <w:rPr>
                <w:sz w:val="20"/>
                <w:szCs w:val="20"/>
              </w:rPr>
              <w:t>2</w:t>
            </w:r>
          </w:p>
        </w:tc>
        <w:tc>
          <w:tcPr>
            <w:tcW w:w="316" w:type="pct"/>
            <w:shd w:val="clear" w:color="auto" w:fill="auto"/>
          </w:tcPr>
          <w:p w:rsidR="00DD1F48" w:rsidRPr="00C75CCD" w:rsidRDefault="00DD1F48" w:rsidP="008E582E">
            <w:pPr>
              <w:jc w:val="center"/>
              <w:rPr>
                <w:sz w:val="20"/>
                <w:szCs w:val="20"/>
              </w:rPr>
            </w:pPr>
            <w:r>
              <w:rPr>
                <w:sz w:val="20"/>
                <w:szCs w:val="20"/>
              </w:rPr>
              <w:t>14</w:t>
            </w:r>
          </w:p>
        </w:tc>
        <w:tc>
          <w:tcPr>
            <w:tcW w:w="316" w:type="pct"/>
            <w:shd w:val="clear" w:color="auto" w:fill="auto"/>
            <w:tcMar>
              <w:top w:w="0" w:type="dxa"/>
              <w:bottom w:w="0" w:type="dxa"/>
            </w:tcMar>
          </w:tcPr>
          <w:p w:rsidR="00DD1F48" w:rsidRPr="00C75CCD" w:rsidRDefault="00DD1F48" w:rsidP="008E582E">
            <w:pPr>
              <w:jc w:val="center"/>
              <w:rPr>
                <w:sz w:val="20"/>
                <w:szCs w:val="20"/>
              </w:rPr>
            </w:pPr>
            <w:r w:rsidRPr="00C75CCD">
              <w:rPr>
                <w:sz w:val="20"/>
                <w:szCs w:val="20"/>
              </w:rPr>
              <w:t>20</w:t>
            </w:r>
          </w:p>
        </w:tc>
      </w:tr>
      <w:tr w:rsidR="00DD1F48" w:rsidRPr="00C75CCD" w:rsidTr="008E582E">
        <w:tc>
          <w:tcPr>
            <w:tcW w:w="5000" w:type="pct"/>
            <w:gridSpan w:val="8"/>
            <w:shd w:val="clear" w:color="auto" w:fill="F2F2F2"/>
            <w:tcMar>
              <w:top w:w="0" w:type="dxa"/>
              <w:bottom w:w="0" w:type="dxa"/>
            </w:tcMar>
            <w:vAlign w:val="center"/>
          </w:tcPr>
          <w:p w:rsidR="00DD1F48" w:rsidRPr="00C75CCD" w:rsidRDefault="00DD1F48" w:rsidP="008E582E">
            <w:pPr>
              <w:jc w:val="center"/>
              <w:rPr>
                <w:sz w:val="20"/>
                <w:szCs w:val="20"/>
              </w:rPr>
            </w:pPr>
            <w:r w:rsidRPr="00C75CCD">
              <w:rPr>
                <w:b/>
                <w:iCs/>
                <w:sz w:val="20"/>
                <w:szCs w:val="20"/>
              </w:rPr>
              <w:t>Условно разрешенные виды использования</w:t>
            </w:r>
          </w:p>
        </w:tc>
      </w:tr>
      <w:tr w:rsidR="00DD1F48" w:rsidRPr="00C75CCD" w:rsidTr="008E582E">
        <w:tc>
          <w:tcPr>
            <w:tcW w:w="5000" w:type="pct"/>
            <w:gridSpan w:val="8"/>
            <w:shd w:val="clear" w:color="auto" w:fill="auto"/>
            <w:tcMar>
              <w:top w:w="0" w:type="dxa"/>
              <w:bottom w:w="0" w:type="dxa"/>
            </w:tcMar>
          </w:tcPr>
          <w:p w:rsidR="00DD1F48" w:rsidRPr="00C75CCD" w:rsidRDefault="00DD1F48" w:rsidP="008E582E">
            <w:pPr>
              <w:widowControl w:val="0"/>
              <w:ind w:right="1"/>
              <w:rPr>
                <w:iCs/>
                <w:sz w:val="20"/>
                <w:szCs w:val="20"/>
              </w:rPr>
            </w:pPr>
            <w:r w:rsidRPr="00C75CCD">
              <w:rPr>
                <w:iCs/>
                <w:sz w:val="20"/>
                <w:szCs w:val="20"/>
              </w:rPr>
              <w:t>Не устанавливаются</w:t>
            </w:r>
          </w:p>
        </w:tc>
      </w:tr>
      <w:tr w:rsidR="00DD1F48" w:rsidRPr="00C75CCD" w:rsidTr="008E582E">
        <w:tc>
          <w:tcPr>
            <w:tcW w:w="5000" w:type="pct"/>
            <w:gridSpan w:val="8"/>
            <w:shd w:val="clear" w:color="auto" w:fill="F2F2F2"/>
            <w:tcMar>
              <w:top w:w="0" w:type="dxa"/>
              <w:bottom w:w="0" w:type="dxa"/>
            </w:tcMar>
            <w:vAlign w:val="center"/>
          </w:tcPr>
          <w:p w:rsidR="00DD1F48" w:rsidRPr="00C75CCD" w:rsidRDefault="00DD1F48" w:rsidP="008E582E">
            <w:pPr>
              <w:jc w:val="center"/>
              <w:rPr>
                <w:b/>
                <w:iCs/>
                <w:sz w:val="20"/>
                <w:szCs w:val="20"/>
              </w:rPr>
            </w:pPr>
            <w:r w:rsidRPr="00C75CCD">
              <w:rPr>
                <w:b/>
                <w:iCs/>
                <w:sz w:val="20"/>
                <w:szCs w:val="20"/>
              </w:rPr>
              <w:t>Вспомогательные виды разрешенного использования</w:t>
            </w:r>
          </w:p>
        </w:tc>
      </w:tr>
      <w:tr w:rsidR="00DD1F48" w:rsidRPr="00C75CCD" w:rsidTr="008E582E">
        <w:tc>
          <w:tcPr>
            <w:tcW w:w="5000" w:type="pct"/>
            <w:gridSpan w:val="8"/>
            <w:shd w:val="clear" w:color="auto" w:fill="FFFFFF"/>
            <w:tcMar>
              <w:top w:w="0" w:type="dxa"/>
              <w:bottom w:w="0" w:type="dxa"/>
            </w:tcMar>
            <w:vAlign w:val="center"/>
          </w:tcPr>
          <w:p w:rsidR="00DD1F48" w:rsidRPr="00C75CCD" w:rsidRDefault="00DD1F48" w:rsidP="008E582E">
            <w:pPr>
              <w:rPr>
                <w:b/>
                <w:iCs/>
                <w:sz w:val="20"/>
                <w:szCs w:val="20"/>
              </w:rPr>
            </w:pPr>
            <w:r w:rsidRPr="00C75CCD">
              <w:rPr>
                <w:iCs/>
                <w:sz w:val="20"/>
                <w:szCs w:val="20"/>
              </w:rPr>
              <w:t>Не устанавливаются</w:t>
            </w:r>
          </w:p>
        </w:tc>
      </w:tr>
    </w:tbl>
    <w:p w:rsidR="00DD1F48" w:rsidRDefault="00DD1F48" w:rsidP="00DD1F48">
      <w:pPr>
        <w:tabs>
          <w:tab w:val="left" w:pos="851"/>
        </w:tabs>
        <w:ind w:firstLine="539"/>
        <w:jc w:val="both"/>
      </w:pPr>
    </w:p>
    <w:p w:rsidR="00DD1F48" w:rsidRDefault="00DD1F48" w:rsidP="00DD1F48">
      <w:pPr>
        <w:tabs>
          <w:tab w:val="left" w:pos="851"/>
        </w:tabs>
        <w:ind w:firstLine="567"/>
        <w:jc w:val="both"/>
        <w:rPr>
          <w:rFonts w:eastAsia="Calibri"/>
          <w:b/>
        </w:rPr>
      </w:pPr>
      <w:r w:rsidRPr="009D4C06">
        <w:rPr>
          <w:rFonts w:eastAsia="Calibri"/>
          <w:b/>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733850" w:rsidRPr="009D4C06" w:rsidRDefault="00733850" w:rsidP="00DD1F48">
      <w:pPr>
        <w:tabs>
          <w:tab w:val="left" w:pos="851"/>
        </w:tabs>
        <w:ind w:firstLine="567"/>
        <w:jc w:val="both"/>
        <w:rPr>
          <w:rFonts w:eastAsia="Calibri"/>
          <w:b/>
        </w:rPr>
      </w:pPr>
      <w:r w:rsidRPr="00733850">
        <w:rPr>
          <w:lang w:eastAsia="en-US"/>
        </w:rPr>
        <w:t>В границах территориальной зоны имеется: охранная зона инженерных коммуникаций.</w:t>
      </w:r>
    </w:p>
    <w:p w:rsidR="00DD1F48" w:rsidRDefault="00DD1F48" w:rsidP="00DD1F48">
      <w:pPr>
        <w:ind w:firstLine="567"/>
        <w:jc w:val="both"/>
        <w:rPr>
          <w:lang w:eastAsia="en-US"/>
        </w:rPr>
      </w:pPr>
      <w:r w:rsidRPr="00FB4075">
        <w:rPr>
          <w:lang w:eastAsia="en-US"/>
        </w:rPr>
        <w:t xml:space="preserve">Ограничения использования земельных участков и объектов капитального строительства указаны в статье </w:t>
      </w:r>
      <w:r>
        <w:rPr>
          <w:lang w:eastAsia="en-US"/>
        </w:rPr>
        <w:t>21</w:t>
      </w:r>
      <w:r w:rsidRPr="00FB4075">
        <w:rPr>
          <w:lang w:eastAsia="en-US"/>
        </w:rPr>
        <w:t xml:space="preserve"> настоящих Правил.</w:t>
      </w:r>
    </w:p>
    <w:p w:rsidR="00DD1F48" w:rsidRDefault="00DD1F48" w:rsidP="00DD1F48">
      <w:pPr>
        <w:ind w:firstLine="567"/>
        <w:jc w:val="both"/>
        <w:rPr>
          <w:lang w:eastAsia="en-US"/>
        </w:rPr>
      </w:pPr>
    </w:p>
    <w:p w:rsidR="00A81A24" w:rsidRDefault="00A81A24" w:rsidP="00A81A24">
      <w:pPr>
        <w:ind w:firstLine="567"/>
        <w:jc w:val="both"/>
        <w:rPr>
          <w:lang w:eastAsia="en-US"/>
        </w:rPr>
      </w:pPr>
    </w:p>
    <w:p w:rsidR="00D55ABE" w:rsidRDefault="00D55ABE" w:rsidP="00A81A24">
      <w:pPr>
        <w:ind w:firstLine="567"/>
        <w:jc w:val="both"/>
        <w:rPr>
          <w:lang w:eastAsia="en-US"/>
        </w:rPr>
        <w:sectPr w:rsidR="00D55ABE" w:rsidSect="00565961">
          <w:pgSz w:w="16838" w:h="11906" w:orient="landscape"/>
          <w:pgMar w:top="850" w:right="1134" w:bottom="1134" w:left="1134" w:header="720" w:footer="709" w:gutter="0"/>
          <w:cols w:space="708"/>
          <w:titlePg/>
          <w:docGrid w:linePitch="326"/>
        </w:sectPr>
      </w:pPr>
    </w:p>
    <w:p w:rsidR="00A81A24" w:rsidRPr="00A81A24" w:rsidRDefault="00A81A24" w:rsidP="00A81A24">
      <w:pPr>
        <w:pStyle w:val="11"/>
        <w:spacing w:before="0"/>
        <w:ind w:firstLine="567"/>
        <w:jc w:val="both"/>
        <w:rPr>
          <w:rFonts w:ascii="Times New Roman" w:hAnsi="Times New Roman" w:cs="Times New Roman"/>
          <w:b/>
          <w:color w:val="auto"/>
          <w:sz w:val="24"/>
          <w:szCs w:val="24"/>
        </w:rPr>
      </w:pPr>
      <w:bookmarkStart w:id="103" w:name="_Toc465621369"/>
      <w:bookmarkStart w:id="104" w:name="_Toc65681407"/>
      <w:bookmarkStart w:id="105" w:name="_Toc73517431"/>
      <w:r w:rsidRPr="00A81A24">
        <w:rPr>
          <w:rFonts w:ascii="Times New Roman" w:hAnsi="Times New Roman" w:cs="Times New Roman"/>
          <w:b/>
          <w:color w:val="auto"/>
          <w:sz w:val="24"/>
          <w:szCs w:val="24"/>
        </w:rPr>
        <w:lastRenderedPageBreak/>
        <w:t>Статья 21.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bookmarkEnd w:id="103"/>
      <w:bookmarkEnd w:id="104"/>
      <w:bookmarkEnd w:id="105"/>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 </w:t>
      </w:r>
      <w:r w:rsidRPr="008A1FE4">
        <w:rPr>
          <w:rFonts w:eastAsia="Calibri"/>
          <w:color w:val="auto"/>
          <w:lang w:eastAsia="en-US"/>
        </w:rPr>
        <w:t xml:space="preserve">Ограничения использования земельных участков и объектов капитального строительства в </w:t>
      </w:r>
      <w:r w:rsidRPr="008A1FE4">
        <w:rPr>
          <w:rFonts w:eastAsia="Calibri"/>
          <w:color w:val="auto"/>
          <w:u w:val="single"/>
          <w:lang w:eastAsia="en-US"/>
        </w:rPr>
        <w:t>санитарно-защитных зонах</w:t>
      </w:r>
      <w:r w:rsidRPr="008A1FE4">
        <w:rPr>
          <w:rFonts w:eastAsia="Calibri"/>
          <w:color w:val="auto"/>
          <w:lang w:eastAsia="en-US"/>
        </w:rPr>
        <w:t xml:space="preserve"> определены Правилами установления санитарно-защитных зон и использования земельных участков, расположенных в границах санитарно-защитных зон (Постановление Правительства Российской Федерации от </w:t>
      </w:r>
      <w:r>
        <w:rPr>
          <w:rFonts w:eastAsia="Calibri"/>
          <w:color w:val="auto"/>
          <w:lang w:eastAsia="en-US"/>
        </w:rPr>
        <w:t>0</w:t>
      </w:r>
      <w:r w:rsidRPr="008A1FE4">
        <w:rPr>
          <w:rFonts w:eastAsia="Calibri"/>
          <w:color w:val="auto"/>
          <w:lang w:eastAsia="en-US"/>
        </w:rPr>
        <w:t>3</w:t>
      </w:r>
      <w:r>
        <w:rPr>
          <w:rFonts w:eastAsia="Calibri"/>
          <w:color w:val="auto"/>
          <w:lang w:eastAsia="en-US"/>
        </w:rPr>
        <w:t>.03.2018</w:t>
      </w:r>
      <w:r w:rsidRPr="008A1FE4">
        <w:rPr>
          <w:rFonts w:eastAsia="Calibri"/>
          <w:color w:val="auto"/>
          <w:lang w:eastAsia="en-US"/>
        </w:rPr>
        <w:t xml:space="preserve"> № 222).</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В соответствии с Правилами в границах санитарно-защитной зоны не допускается использования земельных участков в целях:</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садоводства;</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81A24" w:rsidRPr="004D4AB6" w:rsidRDefault="00A81A24" w:rsidP="00A81A24">
      <w:pPr>
        <w:widowControl w:val="0"/>
        <w:ind w:firstLine="709"/>
        <w:jc w:val="both"/>
        <w:rPr>
          <w:rFonts w:eastAsia="Calibri"/>
          <w:lang w:eastAsia="en-US"/>
        </w:rPr>
      </w:pPr>
      <w:r w:rsidRPr="004D4AB6">
        <w:rPr>
          <w:rFonts w:eastAsia="Calibri"/>
          <w:lang w:eastAsia="en-US"/>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объекта), в случае формирования за контурами объек</w:t>
      </w:r>
      <w:r w:rsidR="006D2679">
        <w:rPr>
          <w:rFonts w:eastAsia="Calibri"/>
          <w:lang w:eastAsia="en-US"/>
        </w:rPr>
        <w:t xml:space="preserve">тов химического, физического и </w:t>
      </w:r>
      <w:r w:rsidRPr="004D4AB6">
        <w:rPr>
          <w:rFonts w:eastAsia="Calibri"/>
          <w:lang w:eastAsia="en-US"/>
        </w:rPr>
        <w:t>(или) биологического воздействия, превышающего санитарно-эпидемиологические требования.</w:t>
      </w:r>
    </w:p>
    <w:p w:rsidR="00A81A24" w:rsidRPr="004D4AB6" w:rsidRDefault="00A81A24" w:rsidP="00A81A24">
      <w:pPr>
        <w:tabs>
          <w:tab w:val="left" w:pos="540"/>
        </w:tabs>
        <w:ind w:firstLine="567"/>
        <w:jc w:val="both"/>
      </w:pPr>
      <w:r w:rsidRPr="004D4AB6">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2. </w:t>
      </w:r>
      <w:r w:rsidRPr="008A1FE4">
        <w:rPr>
          <w:rFonts w:eastAsia="Calibri"/>
          <w:color w:val="auto"/>
          <w:lang w:eastAsia="en-US"/>
        </w:rPr>
        <w:t xml:space="preserve">Ограничения использования земельных участков и объектов капитального строительства в </w:t>
      </w:r>
      <w:r w:rsidRPr="00615D7F">
        <w:rPr>
          <w:rFonts w:eastAsia="Calibri"/>
          <w:color w:val="auto"/>
          <w:lang w:eastAsia="en-US"/>
        </w:rPr>
        <w:t>охранных зонах газораспределительных сетей</w:t>
      </w:r>
      <w:r w:rsidRPr="008A1FE4">
        <w:rPr>
          <w:rFonts w:eastAsia="Calibri"/>
          <w:color w:val="auto"/>
          <w:lang w:eastAsia="en-US"/>
        </w:rPr>
        <w:t xml:space="preserve"> установлены Правилами охраны газораспределительных сетей (Постановление Правительства Р</w:t>
      </w:r>
      <w:r>
        <w:rPr>
          <w:rFonts w:eastAsia="Calibri"/>
          <w:color w:val="auto"/>
          <w:lang w:eastAsia="en-US"/>
        </w:rPr>
        <w:t xml:space="preserve">оссийской </w:t>
      </w:r>
      <w:r w:rsidRPr="008A1FE4">
        <w:rPr>
          <w:rFonts w:eastAsia="Calibri"/>
          <w:color w:val="auto"/>
          <w:lang w:eastAsia="en-US"/>
        </w:rPr>
        <w:t>Ф</w:t>
      </w:r>
      <w:r>
        <w:rPr>
          <w:rFonts w:eastAsia="Calibri"/>
          <w:color w:val="auto"/>
          <w:lang w:eastAsia="en-US"/>
        </w:rPr>
        <w:t>едерации от 20.11. 2000</w:t>
      </w:r>
      <w:r w:rsidRPr="008A1FE4">
        <w:rPr>
          <w:rFonts w:eastAsia="Calibri"/>
          <w:color w:val="auto"/>
          <w:lang w:eastAsia="en-US"/>
        </w:rPr>
        <w:t xml:space="preserve"> № 878).</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 </w:t>
      </w:r>
      <w:r w:rsidRPr="008A1FE4">
        <w:rPr>
          <w:rFonts w:eastAsia="Calibri"/>
          <w:color w:val="auto"/>
          <w:lang w:eastAsia="en-US"/>
        </w:rPr>
        <w:t>строить объекты жилищно-гражданского и производственного назначения;</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2) </w:t>
      </w:r>
      <w:r w:rsidRPr="008A1FE4">
        <w:rPr>
          <w:rFonts w:eastAsia="Calibri"/>
          <w:color w:val="auto"/>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3) </w:t>
      </w:r>
      <w:r w:rsidRPr="008A1FE4">
        <w:rPr>
          <w:rFonts w:eastAsia="Calibri"/>
          <w:color w:val="auto"/>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4) </w:t>
      </w:r>
      <w:r w:rsidRPr="008A1FE4">
        <w:rPr>
          <w:rFonts w:eastAsia="Calibri"/>
          <w:color w:val="auto"/>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5) </w:t>
      </w:r>
      <w:r w:rsidRPr="008A1FE4">
        <w:rPr>
          <w:rFonts w:eastAsia="Calibri"/>
          <w:color w:val="auto"/>
          <w:lang w:eastAsia="en-US"/>
        </w:rPr>
        <w:t>устраивать свалки и склады, разливать растворы кислот, солей, щелочей и других химически активных веществ;</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6) </w:t>
      </w:r>
      <w:r w:rsidRPr="008A1FE4">
        <w:rPr>
          <w:rFonts w:eastAsia="Calibri"/>
          <w:color w:val="auto"/>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7) </w:t>
      </w:r>
      <w:r w:rsidRPr="008A1FE4">
        <w:rPr>
          <w:rFonts w:eastAsia="Calibri"/>
          <w:color w:val="auto"/>
          <w:lang w:eastAsia="en-US"/>
        </w:rPr>
        <w:t>разводить огонь и размещать источники огня;</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lastRenderedPageBreak/>
        <w:t xml:space="preserve">8) </w:t>
      </w:r>
      <w:r w:rsidRPr="008A1FE4">
        <w:rPr>
          <w:rFonts w:eastAsia="Calibri"/>
          <w:color w:val="auto"/>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9) </w:t>
      </w:r>
      <w:r w:rsidRPr="008A1FE4">
        <w:rPr>
          <w:rFonts w:eastAsia="Calibri"/>
          <w:color w:val="auto"/>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10) </w:t>
      </w:r>
      <w:r w:rsidRPr="008A1FE4">
        <w:rPr>
          <w:rFonts w:eastAsia="Calibri"/>
          <w:color w:val="auto"/>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11) </w:t>
      </w:r>
      <w:r w:rsidRPr="008A1FE4">
        <w:rPr>
          <w:rFonts w:eastAsia="Calibri"/>
          <w:color w:val="auto"/>
          <w:lang w:eastAsia="en-US"/>
        </w:rPr>
        <w:t>самовольно подключаться к газораспределительным сетям.</w:t>
      </w:r>
    </w:p>
    <w:p w:rsidR="00A81A24" w:rsidRPr="008A1FE4" w:rsidRDefault="00A81A24" w:rsidP="00A81A24">
      <w:pPr>
        <w:widowControl w:val="0"/>
        <w:tabs>
          <w:tab w:val="left" w:pos="993"/>
        </w:tabs>
        <w:autoSpaceDE w:val="0"/>
        <w:autoSpaceDN w:val="0"/>
        <w:jc w:val="both"/>
        <w:rPr>
          <w:rFonts w:eastAsia="Calibri"/>
          <w:color w:val="auto"/>
          <w:lang w:eastAsia="en-US"/>
        </w:rPr>
      </w:pP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3. </w:t>
      </w:r>
      <w:r w:rsidRPr="008A1FE4">
        <w:rPr>
          <w:rFonts w:eastAsia="Calibri"/>
          <w:color w:val="auto"/>
          <w:lang w:eastAsia="en-US"/>
        </w:rPr>
        <w:t xml:space="preserve">Ограничения использования земельных участков и объектов капитального строительства в </w:t>
      </w:r>
      <w:r w:rsidRPr="00615D7F">
        <w:rPr>
          <w:rFonts w:eastAsia="Calibri"/>
          <w:color w:val="auto"/>
          <w:lang w:eastAsia="en-US"/>
        </w:rPr>
        <w:t>охранных зонах объектов электросетевого хозяйства</w:t>
      </w:r>
      <w:r w:rsidRPr="008A1FE4">
        <w:rPr>
          <w:rFonts w:eastAsia="Calibri"/>
          <w:color w:val="auto"/>
          <w:lang w:eastAsia="en-US"/>
        </w:rPr>
        <w:t xml:space="preserve"> установлены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(Постановление Пр</w:t>
      </w:r>
      <w:r>
        <w:rPr>
          <w:rFonts w:eastAsia="Calibri"/>
          <w:color w:val="auto"/>
          <w:lang w:eastAsia="en-US"/>
        </w:rPr>
        <w:t xml:space="preserve">авительства РФ от 24.02.2009 </w:t>
      </w:r>
      <w:r w:rsidRPr="008A1FE4">
        <w:rPr>
          <w:rFonts w:eastAsia="Calibri"/>
          <w:color w:val="auto"/>
          <w:lang w:eastAsia="en-US"/>
        </w:rP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изменениями и дополнениями).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г) размещать свалки;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sidRPr="008A1FE4">
        <w:rPr>
          <w:rFonts w:eastAsia="Calibri"/>
          <w:color w:val="auto"/>
          <w:lang w:eastAsia="en-US"/>
        </w:rPr>
        <w:t>В охранных зонах, установленных для объектов электросетевого хозяйства напряжением свыше 1000 вольт, дополнительно запрещается:</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8A1FE4">
        <w:rPr>
          <w:rFonts w:eastAsia="Calibri"/>
          <w:color w:val="auto"/>
          <w:lang w:eastAsia="en-US"/>
        </w:rPr>
        <w:t>складировать или размещать хранилища любых, в том числе горюче-смазочных, материалов;</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8A1FE4">
        <w:rPr>
          <w:rFonts w:eastAsia="Calibri"/>
          <w:color w:val="auto"/>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A81A24" w:rsidRPr="008A1FE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8A1FE4">
        <w:rPr>
          <w:rFonts w:eastAsia="Calibri"/>
          <w:color w:val="auto"/>
          <w:lang w:eastAsia="en-US"/>
        </w:rPr>
        <w:t>использовать (запускать) любые летательные аппараты, в том числе воздушных змеев, спортивные модели летательных аппаратов.</w:t>
      </w:r>
    </w:p>
    <w:p w:rsidR="00A81A24" w:rsidRDefault="00A81A24" w:rsidP="00A81A24">
      <w:pPr>
        <w:suppressAutoHyphens/>
        <w:ind w:firstLine="567"/>
        <w:jc w:val="both"/>
        <w:rPr>
          <w:color w:val="auto"/>
        </w:rPr>
      </w:pPr>
    </w:p>
    <w:p w:rsidR="00A81A24" w:rsidRPr="006F688D" w:rsidRDefault="00A81A24" w:rsidP="00A81A24">
      <w:pPr>
        <w:suppressAutoHyphens/>
        <w:ind w:firstLine="567"/>
        <w:jc w:val="both"/>
        <w:rPr>
          <w:color w:val="auto"/>
        </w:rPr>
      </w:pPr>
      <w:r>
        <w:rPr>
          <w:color w:val="auto"/>
        </w:rPr>
        <w:lastRenderedPageBreak/>
        <w:t>4</w:t>
      </w:r>
      <w:r w:rsidRPr="006F688D">
        <w:rPr>
          <w:color w:val="auto"/>
        </w:rPr>
        <w:t>. Ограничения использования земельных участков и объектов капитального строительства в придорожных полосах у</w:t>
      </w:r>
      <w:r>
        <w:rPr>
          <w:color w:val="auto"/>
        </w:rPr>
        <w:t>становлены Федеральным законом «</w:t>
      </w:r>
      <w:r w:rsidRPr="006F688D">
        <w:rPr>
          <w:color w:val="auto"/>
        </w:rPr>
        <w:t>Об автомобильных дорогах и о дорожной деятельности в Российской Федерации и о внесении изменений в отдельные законодате</w:t>
      </w:r>
      <w:r>
        <w:rPr>
          <w:color w:val="auto"/>
        </w:rPr>
        <w:t>льные акты Российской Федерации»</w:t>
      </w:r>
      <w:r w:rsidRPr="006F688D">
        <w:rPr>
          <w:color w:val="auto"/>
        </w:rPr>
        <w:t xml:space="preserve"> от 08.11.2007 N 257-ФЗ (</w:t>
      </w:r>
      <w:r>
        <w:rPr>
          <w:color w:val="auto"/>
        </w:rPr>
        <w:t>с последующими изменениями).</w:t>
      </w:r>
    </w:p>
    <w:p w:rsidR="00A81A24" w:rsidRPr="006F688D" w:rsidRDefault="00A81A24" w:rsidP="00A81A24">
      <w:pPr>
        <w:ind w:firstLine="567"/>
        <w:jc w:val="both"/>
        <w:rPr>
          <w:color w:val="auto"/>
        </w:rPr>
      </w:pPr>
      <w:r w:rsidRPr="006F688D">
        <w:rPr>
          <w:color w:val="auto"/>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81A24" w:rsidRDefault="00A81A24" w:rsidP="00A81A24">
      <w:pPr>
        <w:ind w:firstLine="567"/>
        <w:jc w:val="both"/>
        <w:rPr>
          <w:rFonts w:eastAsia="Calibri"/>
          <w:color w:val="auto"/>
          <w:lang w:eastAsia="en-US"/>
        </w:rPr>
      </w:pPr>
      <w:r w:rsidRPr="006F688D">
        <w:rPr>
          <w:color w:val="auto"/>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r w:rsidRPr="006F688D">
        <w:rPr>
          <w:rFonts w:eastAsia="Calibri"/>
          <w:color w:val="auto"/>
          <w:lang w:eastAsia="en-US"/>
        </w:rPr>
        <w:t>.</w:t>
      </w:r>
    </w:p>
    <w:p w:rsidR="00A81A24" w:rsidRDefault="00A81A24" w:rsidP="00A81A24">
      <w:pPr>
        <w:ind w:firstLine="567"/>
        <w:jc w:val="both"/>
        <w:rPr>
          <w:rFonts w:eastAsia="Calibri"/>
          <w:color w:val="auto"/>
          <w:lang w:eastAsia="en-US"/>
        </w:rPr>
      </w:pPr>
    </w:p>
    <w:p w:rsidR="00A81A24" w:rsidRPr="00012C77" w:rsidRDefault="00A81A24" w:rsidP="00A81A24">
      <w:pPr>
        <w:suppressAutoHyphens/>
        <w:ind w:firstLine="567"/>
        <w:jc w:val="both"/>
        <w:rPr>
          <w:color w:val="auto"/>
        </w:rPr>
      </w:pPr>
      <w:r>
        <w:rPr>
          <w:color w:val="auto"/>
        </w:rPr>
        <w:t xml:space="preserve">5. </w:t>
      </w:r>
      <w:r w:rsidRPr="00012C77">
        <w:rPr>
          <w:color w:val="auto"/>
        </w:rPr>
        <w:t xml:space="preserve">Ограничения использования земельных участков и объектов капитального строительства в </w:t>
      </w:r>
      <w:proofErr w:type="spellStart"/>
      <w:r w:rsidRPr="00012C77">
        <w:rPr>
          <w:color w:val="auto"/>
        </w:rPr>
        <w:t>водоохранных</w:t>
      </w:r>
      <w:proofErr w:type="spellEnd"/>
      <w:r w:rsidRPr="00012C77">
        <w:rPr>
          <w:color w:val="auto"/>
        </w:rPr>
        <w:t xml:space="preserve"> зонах установлены Водным кодексом Российской Федерации от 03.06.2006 № 74-ФЗ.</w:t>
      </w:r>
    </w:p>
    <w:p w:rsidR="00A81A24" w:rsidRPr="00012C77" w:rsidRDefault="00A81A24" w:rsidP="00A81A24">
      <w:pPr>
        <w:widowControl w:val="0"/>
        <w:tabs>
          <w:tab w:val="left" w:pos="851"/>
          <w:tab w:val="left" w:pos="1413"/>
        </w:tabs>
        <w:autoSpaceDE w:val="0"/>
        <w:autoSpaceDN w:val="0"/>
        <w:ind w:firstLine="567"/>
        <w:jc w:val="both"/>
        <w:rPr>
          <w:rFonts w:eastAsia="Calibri"/>
          <w:color w:val="auto"/>
          <w:lang w:eastAsia="en-US"/>
        </w:rPr>
      </w:pPr>
      <w:proofErr w:type="spellStart"/>
      <w:r w:rsidRPr="00012C77">
        <w:rPr>
          <w:rFonts w:eastAsia="Calibri"/>
          <w:color w:val="auto"/>
          <w:lang w:eastAsia="en-US"/>
        </w:rPr>
        <w:t>Водоохранными</w:t>
      </w:r>
      <w:proofErr w:type="spellEnd"/>
      <w:r w:rsidRPr="00012C77">
        <w:rPr>
          <w:rFonts w:eastAsia="Calibri"/>
          <w:color w:val="auto"/>
          <w:lang w:eastAsia="en-US"/>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81A24" w:rsidRPr="00012C77" w:rsidRDefault="00A81A24" w:rsidP="00A81A24">
      <w:pPr>
        <w:widowControl w:val="0"/>
        <w:tabs>
          <w:tab w:val="left" w:pos="851"/>
          <w:tab w:val="left" w:pos="1413"/>
        </w:tabs>
        <w:autoSpaceDE w:val="0"/>
        <w:autoSpaceDN w:val="0"/>
        <w:ind w:firstLine="567"/>
        <w:jc w:val="both"/>
        <w:rPr>
          <w:rFonts w:eastAsia="Calibri"/>
          <w:color w:val="auto"/>
          <w:lang w:eastAsia="en-US"/>
        </w:rPr>
      </w:pPr>
      <w:r w:rsidRPr="00012C77">
        <w:rPr>
          <w:rFonts w:eastAsia="Calibri"/>
          <w:color w:val="auto"/>
          <w:lang w:eastAsia="en-US"/>
        </w:rPr>
        <w:t xml:space="preserve">В границах </w:t>
      </w:r>
      <w:proofErr w:type="spellStart"/>
      <w:r w:rsidRPr="00012C77">
        <w:rPr>
          <w:rFonts w:eastAsia="Calibri"/>
          <w:color w:val="auto"/>
          <w:lang w:eastAsia="en-US"/>
        </w:rPr>
        <w:t>водоохранных</w:t>
      </w:r>
      <w:proofErr w:type="spellEnd"/>
      <w:r w:rsidRPr="00012C77">
        <w:rPr>
          <w:rFonts w:eastAsia="Calibri"/>
          <w:color w:val="auto"/>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81A24" w:rsidRPr="00012C77" w:rsidRDefault="00A81A24" w:rsidP="00A81A24">
      <w:pPr>
        <w:widowControl w:val="0"/>
        <w:tabs>
          <w:tab w:val="left" w:pos="851"/>
          <w:tab w:val="left" w:pos="1413"/>
        </w:tabs>
        <w:autoSpaceDE w:val="0"/>
        <w:autoSpaceDN w:val="0"/>
        <w:ind w:firstLine="567"/>
        <w:jc w:val="both"/>
        <w:rPr>
          <w:rFonts w:eastAsia="Calibri"/>
          <w:color w:val="auto"/>
          <w:lang w:eastAsia="en-US"/>
        </w:rPr>
      </w:pPr>
      <w:r w:rsidRPr="00012C77">
        <w:rPr>
          <w:rFonts w:eastAsia="Calibri"/>
          <w:color w:val="auto"/>
          <w:lang w:eastAsia="en-US"/>
        </w:rPr>
        <w:t xml:space="preserve">В границах </w:t>
      </w:r>
      <w:proofErr w:type="spellStart"/>
      <w:r w:rsidRPr="00012C77">
        <w:rPr>
          <w:rFonts w:eastAsia="Calibri"/>
          <w:color w:val="auto"/>
          <w:lang w:eastAsia="en-US"/>
        </w:rPr>
        <w:t>водоохранных</w:t>
      </w:r>
      <w:proofErr w:type="spellEnd"/>
      <w:r w:rsidRPr="00012C77">
        <w:rPr>
          <w:rFonts w:eastAsia="Calibri"/>
          <w:color w:val="auto"/>
          <w:lang w:eastAsia="en-US"/>
        </w:rPr>
        <w:t xml:space="preserve"> зон запрещаются: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использование сточных вод в целях регулирования плодородия почв;</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осуществление авиационных мер по борьбе с вредными организмами;</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81A2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3A1420">
        <w:rPr>
          <w:rFonts w:eastAsia="Calibri"/>
          <w:color w:val="auto"/>
          <w:lang w:eastAsia="en-US"/>
        </w:rPr>
        <w:t xml:space="preserve">хранение пестицидов и </w:t>
      </w:r>
      <w:proofErr w:type="spellStart"/>
      <w:r w:rsidRPr="003A1420">
        <w:rPr>
          <w:rFonts w:eastAsia="Calibri"/>
          <w:color w:val="auto"/>
          <w:lang w:eastAsia="en-US"/>
        </w:rPr>
        <w:t>агрохимикатов</w:t>
      </w:r>
      <w:proofErr w:type="spellEnd"/>
      <w:r w:rsidRPr="003A1420">
        <w:rPr>
          <w:rFonts w:eastAsia="Calibri"/>
          <w:color w:val="auto"/>
          <w:lang w:eastAsia="en-US"/>
        </w:rPr>
        <w:t xml:space="preserve"> (за исключением хранения </w:t>
      </w:r>
      <w:proofErr w:type="spellStart"/>
      <w:r w:rsidRPr="003A1420">
        <w:rPr>
          <w:rFonts w:eastAsia="Calibri"/>
          <w:color w:val="auto"/>
          <w:lang w:eastAsia="en-US"/>
        </w:rPr>
        <w:t>агрохимикатов</w:t>
      </w:r>
      <w:proofErr w:type="spellEnd"/>
      <w:r w:rsidRPr="003A1420">
        <w:rPr>
          <w:rFonts w:eastAsia="Calibri"/>
          <w:color w:val="auto"/>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3A1420">
        <w:rPr>
          <w:rFonts w:eastAsia="Calibri"/>
          <w:color w:val="auto"/>
          <w:lang w:eastAsia="en-US"/>
        </w:rPr>
        <w:t>агрохимикатов</w:t>
      </w:r>
      <w:proofErr w:type="spellEnd"/>
      <w:r w:rsidRPr="003A1420">
        <w:rPr>
          <w:rFonts w:eastAsia="Calibri"/>
          <w:color w:val="auto"/>
          <w:lang w:eastAsia="en-US"/>
        </w:rPr>
        <w:t>;</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сброс сточных, в том числе дренажных, вод;</w:t>
      </w:r>
    </w:p>
    <w:p w:rsidR="00A81A24"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lastRenderedPageBreak/>
        <w:t xml:space="preserve">- </w:t>
      </w:r>
      <w:r w:rsidRPr="00012C77">
        <w:rPr>
          <w:rFonts w:eastAsia="Calibri"/>
          <w:color w:val="auto"/>
          <w:lang w:eastAsia="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A81A24" w:rsidRPr="004D4AB6" w:rsidRDefault="00A81A24" w:rsidP="00A81A24">
      <w:pPr>
        <w:widowControl w:val="0"/>
        <w:ind w:firstLine="709"/>
        <w:jc w:val="both"/>
      </w:pPr>
      <w:r w:rsidRPr="004D4AB6">
        <w:t xml:space="preserve">В границах </w:t>
      </w:r>
      <w:proofErr w:type="spellStart"/>
      <w:r w:rsidRPr="004D4AB6">
        <w:t>водоохранных</w:t>
      </w:r>
      <w:proofErr w:type="spellEnd"/>
      <w:r w:rsidRPr="004D4AB6">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81A24" w:rsidRPr="004D4AB6" w:rsidRDefault="00A81A24" w:rsidP="00A81A24">
      <w:pPr>
        <w:widowControl w:val="0"/>
        <w:ind w:firstLine="709"/>
        <w:jc w:val="both"/>
      </w:pPr>
      <w:r w:rsidRPr="004D4AB6">
        <w:t>- централизованные системы водоотведения (канализации), централизованные ливневые системы водоотведения;</w:t>
      </w:r>
    </w:p>
    <w:p w:rsidR="00A81A24" w:rsidRPr="004D4AB6" w:rsidRDefault="00A81A24" w:rsidP="00A81A24">
      <w:pPr>
        <w:widowControl w:val="0"/>
        <w:ind w:firstLine="709"/>
        <w:jc w:val="both"/>
      </w:pPr>
      <w:r w:rsidRPr="004D4AB6">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81A24" w:rsidRPr="004D4AB6" w:rsidRDefault="00A81A24" w:rsidP="00A81A24">
      <w:pPr>
        <w:widowControl w:val="0"/>
        <w:ind w:firstLine="709"/>
        <w:jc w:val="both"/>
      </w:pPr>
      <w:r w:rsidRPr="004D4AB6">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81A24" w:rsidRDefault="00A81A24" w:rsidP="00A81A24">
      <w:pPr>
        <w:widowControl w:val="0"/>
        <w:ind w:firstLine="709"/>
        <w:jc w:val="both"/>
      </w:pPr>
      <w:r w:rsidRPr="004D4AB6">
        <w:t xml:space="preserve">-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t>из водонепроницаемых материалов;</w:t>
      </w:r>
    </w:p>
    <w:p w:rsidR="00A81A24" w:rsidRPr="005603D4" w:rsidRDefault="00A81A24" w:rsidP="00A81A24">
      <w:pPr>
        <w:widowControl w:val="0"/>
        <w:ind w:firstLine="709"/>
        <w:jc w:val="both"/>
      </w:pPr>
      <w:r>
        <w:t>-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81A24" w:rsidRDefault="00A81A24" w:rsidP="00A81A24">
      <w:pPr>
        <w:widowControl w:val="0"/>
        <w:ind w:firstLine="709"/>
        <w:jc w:val="both"/>
      </w:pPr>
      <w:r w:rsidRPr="004D4AB6">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4D4AB6">
        <w:t>водоохранных</w:t>
      </w:r>
      <w:proofErr w:type="spellEnd"/>
      <w:r w:rsidRPr="004D4AB6">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81A24" w:rsidRPr="004F636A" w:rsidRDefault="00A81A24" w:rsidP="00A81A24">
      <w:pPr>
        <w:widowControl w:val="0"/>
        <w:ind w:firstLine="709"/>
        <w:jc w:val="both"/>
      </w:pPr>
      <w:r w:rsidRPr="004F636A">
        <w:t xml:space="preserve">На территориях, расположенных в границах </w:t>
      </w:r>
      <w:proofErr w:type="spellStart"/>
      <w:r w:rsidRPr="004F636A">
        <w:t>водоохранных</w:t>
      </w:r>
      <w:proofErr w:type="spellEnd"/>
      <w:r w:rsidRPr="004F636A">
        <w:t xml:space="preserve"> зон и занятых защитными лесами, особо защитными участками лесов, наряду с ограничениями, установленными </w:t>
      </w:r>
      <w:hyperlink r:id="rId24" w:anchor="dst100589" w:history="1">
        <w:r w:rsidRPr="00BB6CFA">
          <w:rPr>
            <w:rStyle w:val="a6"/>
          </w:rPr>
          <w:t>частью</w:t>
        </w:r>
        <w:r w:rsidRPr="00EE3664">
          <w:rPr>
            <w:rStyle w:val="a6"/>
          </w:rPr>
          <w:t xml:space="preserve"> </w:t>
        </w:r>
        <w:r w:rsidRPr="00BB6CFA">
          <w:rPr>
            <w:rStyle w:val="a6"/>
          </w:rPr>
          <w:t>15</w:t>
        </w:r>
      </w:hyperlink>
      <w:r w:rsidRPr="004F636A">
        <w:t> статьи</w:t>
      </w:r>
      <w:r>
        <w:t xml:space="preserve"> 65 Водного кодекса</w:t>
      </w:r>
      <w:r w:rsidRPr="004F636A">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A81A24" w:rsidRPr="00012C77" w:rsidRDefault="00A81A24" w:rsidP="00A81A24">
      <w:pPr>
        <w:widowControl w:val="0"/>
        <w:tabs>
          <w:tab w:val="left" w:pos="851"/>
          <w:tab w:val="left" w:pos="1413"/>
        </w:tabs>
        <w:autoSpaceDE w:val="0"/>
        <w:autoSpaceDN w:val="0"/>
        <w:ind w:firstLine="567"/>
        <w:jc w:val="both"/>
        <w:rPr>
          <w:rFonts w:eastAsia="Calibri"/>
          <w:color w:val="auto"/>
          <w:lang w:eastAsia="en-US"/>
        </w:rPr>
      </w:pPr>
      <w:r w:rsidRPr="00012C77">
        <w:rPr>
          <w:rFonts w:eastAsia="Calibri"/>
          <w:color w:val="auto"/>
          <w:lang w:eastAsia="en-US"/>
        </w:rPr>
        <w:t>Дополнительные ограничения в границах прибрежных защитных полос:</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распашка земель;</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размещение отвалов размываемых грунтов;</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выпас сельскохозяйственных животных и организация для них летних лагерей, ванн.</w:t>
      </w:r>
    </w:p>
    <w:p w:rsidR="00A81A24" w:rsidRDefault="00A81A24" w:rsidP="00A81A24">
      <w:pPr>
        <w:widowControl w:val="0"/>
        <w:tabs>
          <w:tab w:val="left" w:pos="851"/>
        </w:tabs>
        <w:autoSpaceDE w:val="0"/>
        <w:autoSpaceDN w:val="0"/>
        <w:ind w:firstLine="567"/>
        <w:jc w:val="both"/>
        <w:rPr>
          <w:rFonts w:eastAsia="Calibri"/>
          <w:szCs w:val="16"/>
          <w:lang w:eastAsia="en-US"/>
        </w:rPr>
      </w:pPr>
      <w:r w:rsidRPr="00012C77">
        <w:rPr>
          <w:rFonts w:eastAsia="Calibri"/>
          <w:szCs w:val="16"/>
          <w:lang w:eastAsia="en-US"/>
        </w:rPr>
        <w:t xml:space="preserve">На береговую полосу распространяются все ограничения, которые установлены для </w:t>
      </w:r>
      <w:proofErr w:type="spellStart"/>
      <w:r w:rsidRPr="00012C77">
        <w:rPr>
          <w:rFonts w:eastAsia="Calibri"/>
          <w:szCs w:val="16"/>
          <w:lang w:eastAsia="en-US"/>
        </w:rPr>
        <w:t>водоохранной</w:t>
      </w:r>
      <w:proofErr w:type="spellEnd"/>
      <w:r w:rsidRPr="00012C77">
        <w:rPr>
          <w:rFonts w:eastAsia="Calibri"/>
          <w:szCs w:val="16"/>
          <w:lang w:eastAsia="en-US"/>
        </w:rPr>
        <w:t xml:space="preserve"> зоны и прибрежной защитной полосы.</w:t>
      </w:r>
    </w:p>
    <w:p w:rsidR="00A81A24" w:rsidRPr="00012C77" w:rsidRDefault="00A81A24" w:rsidP="00A81A24">
      <w:pPr>
        <w:widowControl w:val="0"/>
        <w:tabs>
          <w:tab w:val="left" w:pos="851"/>
        </w:tabs>
        <w:autoSpaceDE w:val="0"/>
        <w:autoSpaceDN w:val="0"/>
        <w:ind w:firstLine="567"/>
        <w:jc w:val="both"/>
        <w:rPr>
          <w:rFonts w:eastAsia="Calibri"/>
          <w:szCs w:val="16"/>
          <w:lang w:eastAsia="en-US"/>
        </w:rPr>
      </w:pPr>
    </w:p>
    <w:p w:rsidR="00A81A24" w:rsidRPr="00012C77" w:rsidRDefault="00A81A24" w:rsidP="00A81A24">
      <w:pPr>
        <w:suppressAutoHyphens/>
        <w:ind w:firstLine="567"/>
        <w:jc w:val="both"/>
        <w:rPr>
          <w:color w:val="auto"/>
        </w:rPr>
      </w:pPr>
      <w:r>
        <w:rPr>
          <w:color w:val="auto"/>
        </w:rPr>
        <w:t xml:space="preserve">6. </w:t>
      </w:r>
      <w:r w:rsidRPr="00012C77">
        <w:rPr>
          <w:color w:val="auto"/>
        </w:rPr>
        <w:t>Ограничения использования земельных участков и объектов капитального строительства в зонах санитарной охраны источников питьевого и хозяйственно-бытового водоснабжения (далее – ЗСО) установлены СанПиН 2.1.4.1110-02 «Зоны санитарной охраны источников водоснабжения и водопроводов питьевого назначения».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sidRPr="00012C77">
        <w:rPr>
          <w:rFonts w:eastAsia="Calibri"/>
          <w:color w:val="auto"/>
          <w:lang w:eastAsia="en-US"/>
        </w:rPr>
        <w:t>Ограничения на территории первого пояса ЗСО подземных источников водоснабжения: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 </w:t>
      </w:r>
      <w:r w:rsidRPr="00012C77">
        <w:rPr>
          <w:rFonts w:eastAsia="Calibri"/>
          <w:color w:val="auto"/>
          <w:lang w:eastAsia="en-US"/>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2) </w:t>
      </w:r>
      <w:r w:rsidRPr="00012C77">
        <w:rPr>
          <w:rFonts w:eastAsia="Calibri"/>
          <w:color w:val="auto"/>
          <w:lang w:eastAsia="en-US"/>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sidRPr="00012C77">
        <w:rPr>
          <w:rFonts w:eastAsia="Calibri"/>
          <w:color w:val="auto"/>
          <w:lang w:eastAsia="en-US"/>
        </w:rPr>
        <w:t>На территории второго пояса ЗСО подземных источников водоснабжения не допускается: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применение удобрений и ядохимикатов;</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 </w:t>
      </w:r>
      <w:r w:rsidRPr="00012C77">
        <w:rPr>
          <w:rFonts w:eastAsia="Calibri"/>
          <w:color w:val="auto"/>
          <w:lang w:eastAsia="en-US"/>
        </w:rPr>
        <w:t>рубка леса главного пользования и реконструкции.</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sidRPr="00012C77">
        <w:rPr>
          <w:rFonts w:eastAsia="Calibri"/>
          <w:color w:val="auto"/>
          <w:lang w:eastAsia="en-US"/>
        </w:rPr>
        <w:t>Ограничения на территории второго и третьего пояса ЗСО подземных источников водоснабжения: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1) </w:t>
      </w:r>
      <w:r w:rsidRPr="00012C77">
        <w:rPr>
          <w:rFonts w:eastAsia="Calibri"/>
          <w:color w:val="auto"/>
          <w:lang w:eastAsia="en-US"/>
        </w:rPr>
        <w:t>Запрещение закачки отработанных вод в подземные горизонты, подземного складирования твердых отходов и разработки недр земли.</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r>
        <w:rPr>
          <w:rFonts w:eastAsia="Calibri"/>
          <w:color w:val="auto"/>
          <w:lang w:eastAsia="en-US"/>
        </w:rPr>
        <w:t xml:space="preserve">2) </w:t>
      </w:r>
      <w:r w:rsidRPr="00012C77">
        <w:rPr>
          <w:rFonts w:eastAsia="Calibri"/>
          <w:color w:val="auto"/>
          <w:lang w:eastAsia="en-US"/>
        </w:rPr>
        <w:t xml:space="preserve">Запрещение размещения складов горюче-смазочных материалов, ядохимикатов и минеральных удобрений, накопителей </w:t>
      </w:r>
      <w:proofErr w:type="spellStart"/>
      <w:r w:rsidRPr="00012C77">
        <w:rPr>
          <w:rFonts w:eastAsia="Calibri"/>
          <w:color w:val="auto"/>
          <w:lang w:eastAsia="en-US"/>
        </w:rPr>
        <w:t>промстоков</w:t>
      </w:r>
      <w:proofErr w:type="spellEnd"/>
      <w:r w:rsidRPr="00012C77">
        <w:rPr>
          <w:rFonts w:eastAsia="Calibri"/>
          <w:color w:val="auto"/>
          <w:lang w:eastAsia="en-US"/>
        </w:rPr>
        <w:t xml:space="preserve">, </w:t>
      </w:r>
      <w:proofErr w:type="spellStart"/>
      <w:r w:rsidRPr="00012C77">
        <w:rPr>
          <w:rFonts w:eastAsia="Calibri"/>
          <w:color w:val="auto"/>
          <w:lang w:eastAsia="en-US"/>
        </w:rPr>
        <w:t>шламохранилищ</w:t>
      </w:r>
      <w:proofErr w:type="spellEnd"/>
      <w:r w:rsidRPr="00012C77">
        <w:rPr>
          <w:rFonts w:eastAsia="Calibri"/>
          <w:color w:val="auto"/>
          <w:lang w:eastAsia="en-US"/>
        </w:rPr>
        <w:t xml:space="preserve"> и других объектов, обусловливающих опасность химического загрязнения подземных вод.</w:t>
      </w:r>
    </w:p>
    <w:p w:rsidR="00A81A24" w:rsidRDefault="00A81A24" w:rsidP="00A81A24">
      <w:pPr>
        <w:widowControl w:val="0"/>
        <w:tabs>
          <w:tab w:val="left" w:pos="851"/>
        </w:tabs>
        <w:autoSpaceDE w:val="0"/>
        <w:autoSpaceDN w:val="0"/>
        <w:ind w:firstLine="567"/>
        <w:jc w:val="both"/>
        <w:rPr>
          <w:rFonts w:eastAsia="Calibri"/>
          <w:color w:val="auto"/>
          <w:lang w:eastAsia="en-US"/>
        </w:rPr>
      </w:pPr>
      <w:r w:rsidRPr="00012C77">
        <w:rPr>
          <w:rFonts w:eastAsia="Calibri"/>
          <w:color w:val="auto"/>
          <w:lang w:eastAsia="en-US"/>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81A24" w:rsidRPr="00012C77" w:rsidRDefault="00A81A24" w:rsidP="00A81A24">
      <w:pPr>
        <w:widowControl w:val="0"/>
        <w:tabs>
          <w:tab w:val="left" w:pos="851"/>
        </w:tabs>
        <w:autoSpaceDE w:val="0"/>
        <w:autoSpaceDN w:val="0"/>
        <w:ind w:firstLine="567"/>
        <w:jc w:val="both"/>
        <w:rPr>
          <w:rFonts w:eastAsia="Calibri"/>
          <w:color w:val="auto"/>
          <w:lang w:eastAsia="en-US"/>
        </w:rPr>
      </w:pPr>
    </w:p>
    <w:p w:rsidR="00A81A24" w:rsidRPr="004D4AB6" w:rsidRDefault="00A81A24" w:rsidP="00A81A24">
      <w:pPr>
        <w:widowControl w:val="0"/>
        <w:ind w:firstLine="567"/>
        <w:contextualSpacing/>
        <w:jc w:val="both"/>
        <w:rPr>
          <w:rFonts w:eastAsia="Calibri"/>
          <w:lang w:eastAsia="en-US"/>
        </w:rPr>
      </w:pPr>
      <w:r>
        <w:rPr>
          <w:color w:val="auto"/>
        </w:rPr>
        <w:t xml:space="preserve">7. </w:t>
      </w:r>
      <w:r w:rsidRPr="004D4AB6">
        <w:rPr>
          <w:rFonts w:eastAsia="Calibri"/>
          <w:lang w:eastAsia="en-US"/>
        </w:rPr>
        <w:t xml:space="preserve">Ограничения использования земельных участков и объектов капитального строительства в </w:t>
      </w:r>
      <w:r w:rsidRPr="004D4AB6">
        <w:rPr>
          <w:rFonts w:eastAsia="Calibri"/>
          <w:szCs w:val="16"/>
          <w:u w:val="single"/>
          <w:lang w:eastAsia="en-US"/>
        </w:rPr>
        <w:t>охранных зонах магистральных трубопроводов</w:t>
      </w:r>
      <w:r w:rsidRPr="004D4AB6">
        <w:rPr>
          <w:rFonts w:eastAsia="Calibri"/>
          <w:szCs w:val="16"/>
          <w:lang w:eastAsia="en-US"/>
        </w:rPr>
        <w:t xml:space="preserve"> установлены </w:t>
      </w:r>
      <w:r w:rsidRPr="004D4AB6">
        <w:rPr>
          <w:rFonts w:eastAsia="Calibri"/>
          <w:lang w:eastAsia="en-US"/>
        </w:rPr>
        <w:t xml:space="preserve">Правилами охраны </w:t>
      </w:r>
      <w:r w:rsidRPr="004D4AB6">
        <w:rPr>
          <w:rFonts w:eastAsia="Calibri"/>
          <w:szCs w:val="16"/>
          <w:lang w:eastAsia="en-US"/>
        </w:rPr>
        <w:t>магистральных</w:t>
      </w:r>
      <w:r w:rsidRPr="004D4AB6">
        <w:rPr>
          <w:rFonts w:eastAsia="Calibri"/>
          <w:lang w:eastAsia="en-US"/>
        </w:rPr>
        <w:t xml:space="preserve"> трубопроводов (утв. постановлением Госгортехнадзора РФ от 24 апреля 1992 г. N 9) (утв. Заместителем Министра топлива и энергетики 29 апреля 1992 г.) (в редакции постановления Госгортехнадзора РФ от 23 ноября 1994 г. N 61).</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перемещать, засыпать и ломать опознавательные и сигнальные знаки, контрольно-измерительные пункты;</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устраивать всякого рода свалки, выливать растворы кислот, солей и щелочей;</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 xml:space="preserve">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w:t>
      </w:r>
      <w:r w:rsidRPr="004D4AB6">
        <w:rPr>
          <w:rFonts w:eastAsia="Calibri"/>
          <w:lang w:eastAsia="en-US"/>
        </w:rPr>
        <w:lastRenderedPageBreak/>
        <w:t>территорию и окружающую местность - от аварийного разлива транспортируемой продукции;</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разводить огонь и размещать какие-либо открытые или за крытые источники огня.</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 xml:space="preserve">возводить любые постройки и сооружения на расстоянии ближе 1000 м от оси </w:t>
      </w:r>
      <w:proofErr w:type="spellStart"/>
      <w:r w:rsidRPr="004D4AB6">
        <w:rPr>
          <w:rFonts w:eastAsia="Calibri"/>
          <w:lang w:eastAsia="en-US"/>
        </w:rPr>
        <w:t>аммиакопровода</w:t>
      </w:r>
      <w:proofErr w:type="spellEnd"/>
      <w:r w:rsidRPr="004D4AB6">
        <w:rPr>
          <w:rFonts w:eastAsia="Calibri"/>
          <w:lang w:eastAsia="en-U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производить мелиоративные земляные работы, сооружать оросительные и осушительные системы;</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 xml:space="preserve">производить геолого-съемочные, </w:t>
      </w:r>
      <w:proofErr w:type="gramStart"/>
      <w:r w:rsidRPr="004D4AB6">
        <w:rPr>
          <w:rFonts w:eastAsia="Calibri"/>
          <w:lang w:eastAsia="en-US"/>
        </w:rPr>
        <w:t>геолого-разведочные</w:t>
      </w:r>
      <w:proofErr w:type="gramEnd"/>
      <w:r w:rsidRPr="004D4AB6">
        <w:rPr>
          <w:rFonts w:eastAsia="Calibri"/>
          <w:lang w:eastAsia="en-U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81A24" w:rsidRPr="004D4AB6" w:rsidRDefault="00A81A24" w:rsidP="00A81A24">
      <w:pPr>
        <w:widowControl w:val="0"/>
        <w:ind w:firstLine="567"/>
        <w:contextualSpacing/>
        <w:jc w:val="both"/>
        <w:rPr>
          <w:rFonts w:eastAsia="Calibri"/>
          <w:lang w:eastAsia="en-US"/>
        </w:rPr>
      </w:pPr>
      <w:r w:rsidRPr="004D4AB6">
        <w:rPr>
          <w:rFonts w:eastAsia="Calibri"/>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A81A24" w:rsidRPr="004D4AB6" w:rsidRDefault="00A81A24" w:rsidP="00A81A24">
      <w:pPr>
        <w:widowControl w:val="0"/>
        <w:ind w:firstLine="567"/>
        <w:jc w:val="both"/>
        <w:rPr>
          <w:rFonts w:eastAsia="Calibri"/>
          <w:lang w:eastAsia="en-US"/>
        </w:rPr>
      </w:pPr>
      <w:r w:rsidRPr="004D4AB6">
        <w:rPr>
          <w:rFonts w:eastAsia="Calibri"/>
          <w:lang w:eastAsia="en-US"/>
        </w:rPr>
        <w:t>В соответствии с требованиями СНиП 2.05.06-85* «Магистральные трубопроводы» установлены зоны минимально допустимых расстояний до оси трубопроводов.</w:t>
      </w:r>
    </w:p>
    <w:p w:rsidR="00A81A24" w:rsidRDefault="00A81A24" w:rsidP="00A81A24">
      <w:pPr>
        <w:ind w:firstLine="567"/>
        <w:jc w:val="both"/>
        <w:rPr>
          <w:rFonts w:eastAsia="Calibri"/>
          <w:bCs/>
          <w:lang w:eastAsia="en-US"/>
        </w:rPr>
      </w:pPr>
      <w:r w:rsidRPr="004D4AB6">
        <w:rPr>
          <w:rFonts w:eastAsia="Calibri"/>
          <w:bCs/>
          <w:lang w:eastAsia="en-US"/>
        </w:rPr>
        <w:t>Зоной минимальных расстояний считается участок местности, ограниченный замкнутой линией, отстоящей от оси и концов участка трубопровода на расстояниях, равных минимальным расстояниям от оси трубопровода и его объектов до городов и других населенных пунктов, зданий и иных сооружений, установленным строительными нормами и правилами по проектированию магистральных трубопроводов и утвержденными в установленном порядке.</w:t>
      </w:r>
    </w:p>
    <w:p w:rsidR="00A81A24" w:rsidRPr="004D4AB6" w:rsidRDefault="00A81A24" w:rsidP="00A81A24">
      <w:pPr>
        <w:ind w:firstLine="567"/>
        <w:jc w:val="both"/>
        <w:rPr>
          <w:rFonts w:eastAsia="Calibri"/>
          <w:bCs/>
          <w:lang w:eastAsia="en-US"/>
        </w:rPr>
      </w:pPr>
    </w:p>
    <w:p w:rsidR="00A81A24" w:rsidRPr="004D4AB6" w:rsidRDefault="00A81A24" w:rsidP="00A81A24">
      <w:pPr>
        <w:ind w:firstLine="567"/>
        <w:jc w:val="both"/>
        <w:rPr>
          <w:rFonts w:eastAsia="Calibri"/>
          <w:lang w:eastAsia="en-US"/>
        </w:rPr>
      </w:pPr>
      <w:r>
        <w:rPr>
          <w:rFonts w:eastAsia="Calibri"/>
          <w:lang w:eastAsia="en-US"/>
        </w:rPr>
        <w:t xml:space="preserve">8. </w:t>
      </w:r>
      <w:r w:rsidRPr="004D4AB6">
        <w:rPr>
          <w:rFonts w:eastAsia="Calibri"/>
          <w:lang w:eastAsia="en-US"/>
        </w:rPr>
        <w:t>В охранных зонах линий связи</w:t>
      </w:r>
      <w:r w:rsidRPr="004D4AB6">
        <w:rPr>
          <w:rFonts w:eastAsia="Calibri"/>
          <w:b/>
          <w:i/>
          <w:lang w:eastAsia="en-US"/>
        </w:rPr>
        <w:t xml:space="preserve"> </w:t>
      </w:r>
      <w:r w:rsidRPr="004D4AB6">
        <w:rPr>
          <w:rFonts w:eastAsia="Calibri"/>
          <w:lang w:eastAsia="en-US"/>
        </w:rPr>
        <w:t xml:space="preserve">(Постановление Правительства Российской Федерации от 9 июня 1995 г. №578 </w:t>
      </w:r>
      <w:r w:rsidRPr="004D4AB6">
        <w:rPr>
          <w:bCs/>
        </w:rPr>
        <w:t>«Об утверждении Правил охраны линий и сооружений связи Российской Федерации»</w:t>
      </w:r>
      <w:r w:rsidRPr="004D4AB6">
        <w:rPr>
          <w:rFonts w:eastAsia="Calibri"/>
          <w:lang w:eastAsia="en-US"/>
        </w:rPr>
        <w:t xml:space="preserve">) </w:t>
      </w:r>
      <w:r w:rsidRPr="004D4AB6">
        <w:rPr>
          <w:bCs/>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4D4AB6">
        <w:rPr>
          <w:rFonts w:eastAsia="Calibri"/>
          <w:lang w:eastAsia="en-US"/>
        </w:rPr>
        <w:t xml:space="preserve">запрещается: </w:t>
      </w:r>
    </w:p>
    <w:p w:rsidR="00A81A24" w:rsidRPr="004D4AB6" w:rsidRDefault="00A81A24" w:rsidP="00A81A24">
      <w:pPr>
        <w:ind w:firstLine="567"/>
        <w:jc w:val="both"/>
        <w:rPr>
          <w:bCs/>
        </w:rPr>
      </w:pPr>
      <w:r w:rsidRPr="004D4AB6">
        <w:rPr>
          <w:rFonts w:eastAsia="Calibri"/>
          <w:lang w:eastAsia="en-US"/>
        </w:rPr>
        <w:t xml:space="preserve">- </w:t>
      </w:r>
      <w:r w:rsidRPr="004D4AB6">
        <w:rPr>
          <w:bC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81A24" w:rsidRPr="004D4AB6" w:rsidRDefault="00A81A24" w:rsidP="00A81A24">
      <w:pPr>
        <w:ind w:firstLine="567"/>
        <w:jc w:val="both"/>
        <w:rPr>
          <w:bCs/>
        </w:rPr>
      </w:pPr>
      <w:r w:rsidRPr="004D4AB6">
        <w:rPr>
          <w:bCs/>
        </w:rPr>
        <w:t xml:space="preserve">- производить геолого-съемочные, поисковые, геодезические и другие изыскательские работы, которые связаны с бурением скважин, </w:t>
      </w:r>
      <w:proofErr w:type="spellStart"/>
      <w:r w:rsidRPr="004D4AB6">
        <w:rPr>
          <w:bCs/>
        </w:rPr>
        <w:t>шурфованием</w:t>
      </w:r>
      <w:proofErr w:type="spellEnd"/>
      <w:r w:rsidRPr="004D4AB6">
        <w:rPr>
          <w:bCs/>
        </w:rPr>
        <w:t>, взятием проб грунта, осуществлением взрывных работ;</w:t>
      </w:r>
    </w:p>
    <w:p w:rsidR="00A81A24" w:rsidRPr="004D4AB6" w:rsidRDefault="00A81A24" w:rsidP="00A81A24">
      <w:pPr>
        <w:ind w:firstLine="567"/>
        <w:jc w:val="both"/>
        <w:rPr>
          <w:bCs/>
        </w:rPr>
      </w:pPr>
      <w:r w:rsidRPr="004D4AB6">
        <w:rPr>
          <w:bCs/>
        </w:rPr>
        <w:lastRenderedPageBreak/>
        <w:t>-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81A24" w:rsidRPr="004D4AB6" w:rsidRDefault="00A81A24" w:rsidP="00A81A24">
      <w:pPr>
        <w:ind w:firstLine="567"/>
        <w:jc w:val="both"/>
        <w:rPr>
          <w:bCs/>
        </w:rPr>
      </w:pPr>
      <w:r w:rsidRPr="004D4AB6">
        <w:rPr>
          <w:bCs/>
        </w:rPr>
        <w:t>-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81A24" w:rsidRPr="004D4AB6" w:rsidRDefault="00A81A24" w:rsidP="00A81A24">
      <w:pPr>
        <w:ind w:firstLine="567"/>
        <w:jc w:val="both"/>
        <w:rPr>
          <w:bCs/>
        </w:rPr>
      </w:pPr>
      <w:r w:rsidRPr="004D4AB6">
        <w:rPr>
          <w:bCs/>
        </w:rPr>
        <w:t>-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81A24" w:rsidRPr="004D4AB6" w:rsidRDefault="00A81A24" w:rsidP="00A81A24">
      <w:pPr>
        <w:ind w:firstLine="567"/>
        <w:jc w:val="both"/>
        <w:rPr>
          <w:bCs/>
        </w:rPr>
      </w:pPr>
      <w:r w:rsidRPr="004D4AB6">
        <w:rPr>
          <w:bCs/>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81A24" w:rsidRPr="004D4AB6" w:rsidRDefault="00A81A24" w:rsidP="00A81A24">
      <w:pPr>
        <w:ind w:firstLine="567"/>
        <w:jc w:val="both"/>
        <w:rPr>
          <w:bCs/>
        </w:rPr>
      </w:pPr>
      <w:r w:rsidRPr="004D4AB6">
        <w:rPr>
          <w:bCs/>
        </w:rPr>
        <w:t xml:space="preserve"> производить защиту подземных коммуникаций от коррозии без учета проходящих подземных кабельных линий связи.</w:t>
      </w:r>
    </w:p>
    <w:p w:rsidR="00A81A24" w:rsidRPr="004D4AB6" w:rsidRDefault="00A81A24" w:rsidP="00A81A24">
      <w:pPr>
        <w:ind w:firstLine="567"/>
        <w:jc w:val="both"/>
        <w:rPr>
          <w:bCs/>
        </w:rPr>
      </w:pPr>
      <w:r w:rsidRPr="004D4AB6">
        <w:rPr>
          <w:bC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81A24" w:rsidRPr="004D4AB6" w:rsidRDefault="00A81A24" w:rsidP="00A81A24">
      <w:pPr>
        <w:ind w:firstLine="567"/>
        <w:jc w:val="both"/>
        <w:rPr>
          <w:bCs/>
        </w:rPr>
      </w:pPr>
      <w:r w:rsidRPr="004D4AB6">
        <w:rPr>
          <w:bCs/>
        </w:rPr>
        <w:t>-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A81A24" w:rsidRPr="004D4AB6" w:rsidRDefault="00A81A24" w:rsidP="00A81A24">
      <w:pPr>
        <w:ind w:firstLine="567"/>
        <w:jc w:val="both"/>
        <w:rPr>
          <w:bCs/>
        </w:rPr>
      </w:pPr>
      <w:r w:rsidRPr="004D4AB6">
        <w:rPr>
          <w:bCs/>
        </w:rPr>
        <w:t>-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81A24" w:rsidRPr="004D4AB6" w:rsidRDefault="00A81A24" w:rsidP="00A81A24">
      <w:pPr>
        <w:ind w:firstLine="567"/>
        <w:jc w:val="both"/>
        <w:rPr>
          <w:bCs/>
        </w:rPr>
      </w:pPr>
      <w:r w:rsidRPr="004D4AB6">
        <w:rPr>
          <w:bCs/>
        </w:rPr>
        <w:t>- 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81A24" w:rsidRPr="00012C77" w:rsidRDefault="00A81A24" w:rsidP="00A81A24">
      <w:pPr>
        <w:suppressAutoHyphens/>
        <w:ind w:firstLine="567"/>
        <w:jc w:val="both"/>
        <w:rPr>
          <w:color w:val="auto"/>
        </w:rPr>
      </w:pPr>
    </w:p>
    <w:p w:rsidR="009601E4" w:rsidRDefault="009601E4" w:rsidP="00A81A24">
      <w:pPr>
        <w:keepNext/>
        <w:ind w:firstLine="567"/>
        <w:jc w:val="both"/>
        <w:outlineLvl w:val="0"/>
        <w:rPr>
          <w:b/>
          <w:bCs/>
          <w:color w:val="auto"/>
          <w:szCs w:val="20"/>
        </w:rPr>
      </w:pPr>
      <w:bookmarkStart w:id="106" w:name="_Toc65681408"/>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pPr>
    </w:p>
    <w:p w:rsidR="009601E4" w:rsidRDefault="009601E4" w:rsidP="00A81A24">
      <w:pPr>
        <w:keepNext/>
        <w:ind w:firstLine="567"/>
        <w:jc w:val="both"/>
        <w:outlineLvl w:val="0"/>
        <w:rPr>
          <w:b/>
          <w:bCs/>
          <w:color w:val="auto"/>
          <w:szCs w:val="20"/>
        </w:rPr>
        <w:sectPr w:rsidR="009601E4" w:rsidSect="00D55ABE">
          <w:pgSz w:w="11906" w:h="16838"/>
          <w:pgMar w:top="1134" w:right="851" w:bottom="1134" w:left="1134" w:header="709" w:footer="709" w:gutter="0"/>
          <w:cols w:space="708"/>
          <w:docGrid w:linePitch="360"/>
        </w:sectPr>
      </w:pPr>
    </w:p>
    <w:p w:rsidR="00A81A24" w:rsidRPr="00624D1B" w:rsidRDefault="00A81A24" w:rsidP="00A81A24">
      <w:pPr>
        <w:keepNext/>
        <w:ind w:firstLine="567"/>
        <w:jc w:val="both"/>
        <w:outlineLvl w:val="0"/>
        <w:rPr>
          <w:b/>
          <w:bCs/>
          <w:color w:val="auto"/>
          <w:szCs w:val="20"/>
        </w:rPr>
      </w:pPr>
      <w:bookmarkStart w:id="107" w:name="_Toc73517432"/>
      <w:r w:rsidRPr="00624D1B">
        <w:rPr>
          <w:b/>
          <w:bCs/>
          <w:color w:val="auto"/>
          <w:szCs w:val="20"/>
        </w:rPr>
        <w:lastRenderedPageBreak/>
        <w:t>Глава 3. Карты градостроительного зонирования</w:t>
      </w:r>
      <w:bookmarkEnd w:id="106"/>
      <w:bookmarkEnd w:id="107"/>
    </w:p>
    <w:p w:rsidR="00A81A24" w:rsidRPr="00624D1B" w:rsidRDefault="00A81A24" w:rsidP="00A81A24">
      <w:pPr>
        <w:keepNext/>
        <w:ind w:firstLine="567"/>
        <w:jc w:val="both"/>
        <w:outlineLvl w:val="0"/>
        <w:rPr>
          <w:b/>
          <w:bCs/>
          <w:color w:val="auto"/>
          <w:szCs w:val="20"/>
        </w:rPr>
      </w:pPr>
    </w:p>
    <w:p w:rsidR="00A81A24" w:rsidRPr="00624D1B" w:rsidRDefault="00A81A24" w:rsidP="00A81A24">
      <w:pPr>
        <w:keepNext/>
        <w:ind w:firstLine="567"/>
        <w:jc w:val="both"/>
        <w:outlineLvl w:val="0"/>
        <w:rPr>
          <w:b/>
          <w:bCs/>
          <w:color w:val="auto"/>
          <w:szCs w:val="20"/>
        </w:rPr>
      </w:pPr>
      <w:bookmarkStart w:id="108" w:name="_Toc65681409"/>
      <w:bookmarkStart w:id="109" w:name="_Toc73517433"/>
      <w:r w:rsidRPr="00624D1B">
        <w:rPr>
          <w:b/>
          <w:bCs/>
          <w:color w:val="auto"/>
          <w:szCs w:val="20"/>
        </w:rPr>
        <w:t>Статья 2</w:t>
      </w:r>
      <w:r w:rsidR="004339A5" w:rsidRPr="00BA14DA">
        <w:rPr>
          <w:b/>
          <w:bCs/>
          <w:color w:val="auto"/>
          <w:szCs w:val="20"/>
        </w:rPr>
        <w:t>2</w:t>
      </w:r>
      <w:r w:rsidRPr="00624D1B">
        <w:rPr>
          <w:b/>
          <w:bCs/>
          <w:color w:val="auto"/>
          <w:szCs w:val="20"/>
        </w:rPr>
        <w:t>. Карта градостроительного зонирования</w:t>
      </w:r>
      <w:bookmarkEnd w:id="108"/>
      <w:bookmarkEnd w:id="109"/>
    </w:p>
    <w:p w:rsidR="00A81A24" w:rsidRPr="00EB53AC" w:rsidRDefault="00A81A24" w:rsidP="00A81A24">
      <w:pPr>
        <w:ind w:firstLine="540"/>
        <w:jc w:val="both"/>
        <w:rPr>
          <w:rFonts w:ascii="Verdana" w:hAnsi="Verdana"/>
          <w:color w:val="auto"/>
          <w:sz w:val="21"/>
          <w:szCs w:val="21"/>
        </w:rPr>
      </w:pPr>
      <w:r w:rsidRPr="00624D1B">
        <w:rPr>
          <w:color w:val="auto"/>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w:t>
      </w:r>
      <w:r>
        <w:rPr>
          <w:color w:val="auto"/>
        </w:rPr>
        <w:t>ко к одной территориальной зоне,</w:t>
      </w:r>
      <w:r w:rsidRPr="00624D1B">
        <w:rPr>
          <w:color w:val="auto"/>
        </w:rPr>
        <w:t xml:space="preserve"> </w:t>
      </w:r>
      <w:r w:rsidRPr="00EB53AC">
        <w:rPr>
          <w:color w:val="auto"/>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A81A24" w:rsidRPr="00EB53AC" w:rsidRDefault="00A81A24" w:rsidP="00A81A24">
      <w:pPr>
        <w:ind w:firstLine="540"/>
        <w:jc w:val="both"/>
        <w:rPr>
          <w:rFonts w:ascii="Verdana" w:hAnsi="Verdana"/>
          <w:color w:val="auto"/>
          <w:sz w:val="21"/>
          <w:szCs w:val="21"/>
        </w:rPr>
      </w:pPr>
      <w:r w:rsidRPr="00624D1B">
        <w:rPr>
          <w:color w:val="auto"/>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w:t>
      </w:r>
      <w:r>
        <w:rPr>
          <w:color w:val="auto"/>
        </w:rPr>
        <w:t xml:space="preserve">чения. Указанные границы могут </w:t>
      </w:r>
      <w:r w:rsidRPr="00624D1B">
        <w:rPr>
          <w:color w:val="auto"/>
        </w:rPr>
        <w:t>отображаться на отдельных картах</w:t>
      </w:r>
      <w:r>
        <w:rPr>
          <w:color w:val="auto"/>
        </w:rPr>
        <w:t xml:space="preserve">, </w:t>
      </w:r>
      <w:r w:rsidRPr="00EB53AC">
        <w:rPr>
          <w:color w:val="auto"/>
        </w:rPr>
        <w:t xml:space="preserve">которые являются приложением к </w:t>
      </w:r>
      <w:r>
        <w:rPr>
          <w:color w:val="auto"/>
        </w:rPr>
        <w:t>П</w:t>
      </w:r>
      <w:r w:rsidRPr="00EB53AC">
        <w:rPr>
          <w:color w:val="auto"/>
        </w:rPr>
        <w:t>равилам.</w:t>
      </w:r>
    </w:p>
    <w:p w:rsidR="00A81A24" w:rsidRPr="00C313FB" w:rsidRDefault="00A81A24" w:rsidP="00A81A24">
      <w:pPr>
        <w:ind w:firstLine="540"/>
        <w:jc w:val="both"/>
        <w:rPr>
          <w:rFonts w:ascii="Verdana" w:hAnsi="Verdana"/>
          <w:color w:val="auto"/>
          <w:sz w:val="21"/>
          <w:szCs w:val="21"/>
        </w:rPr>
      </w:pPr>
      <w:r w:rsidRPr="00C313FB">
        <w:rPr>
          <w:color w:val="auto"/>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A81A24" w:rsidRPr="00624D1B" w:rsidRDefault="00A81A24" w:rsidP="00A81A24">
      <w:pPr>
        <w:widowControl w:val="0"/>
        <w:ind w:firstLine="567"/>
        <w:jc w:val="both"/>
        <w:rPr>
          <w:b/>
          <w:color w:val="auto"/>
        </w:rPr>
      </w:pPr>
    </w:p>
    <w:p w:rsidR="00A2014F" w:rsidRDefault="00A2014F"/>
    <w:sectPr w:rsidR="00A2014F" w:rsidSect="00D55ABE">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FCC" w:rsidRDefault="006E1FCC">
      <w:r>
        <w:separator/>
      </w:r>
    </w:p>
  </w:endnote>
  <w:endnote w:type="continuationSeparator" w:id="0">
    <w:p w:rsidR="006E1FCC" w:rsidRDefault="006E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02"/>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Kudriashov">
    <w:altName w:val="Times New Roman"/>
    <w:panose1 w:val="00000000000000000000"/>
    <w:charset w:val="00"/>
    <w:family w:val="auto"/>
    <w:notTrueType/>
    <w:pitch w:val="variable"/>
    <w:sig w:usb0="00000003" w:usb1="00000000" w:usb2="00000000" w:usb3="00000000" w:csb0="00000001" w:csb1="00000000"/>
  </w:font>
  <w:font w:name="Peterburg">
    <w:altName w:val="Times New Roman"/>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E1" w:rsidRDefault="000551E1">
    <w:pPr>
      <w:pStyle w:val="a4"/>
      <w:jc w:val="right"/>
    </w:pPr>
    <w:r>
      <w:fldChar w:fldCharType="begin"/>
    </w:r>
    <w:r>
      <w:instrText>PAGE   \* MERGEFORMAT</w:instrText>
    </w:r>
    <w:r>
      <w:fldChar w:fldCharType="separate"/>
    </w:r>
    <w:r w:rsidR="004B3083">
      <w:rPr>
        <w:noProof/>
      </w:rPr>
      <w:t>51</w:t>
    </w:r>
    <w:r>
      <w:fldChar w:fldCharType="end"/>
    </w:r>
  </w:p>
  <w:p w:rsidR="000551E1" w:rsidRDefault="000551E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9308320"/>
      <w:docPartObj>
        <w:docPartGallery w:val="Page Numbers (Bottom of Page)"/>
        <w:docPartUnique/>
      </w:docPartObj>
    </w:sdtPr>
    <w:sdtEndPr/>
    <w:sdtContent>
      <w:p w:rsidR="000551E1" w:rsidRDefault="000551E1">
        <w:pPr>
          <w:pStyle w:val="a4"/>
          <w:jc w:val="right"/>
        </w:pPr>
        <w:r>
          <w:fldChar w:fldCharType="begin"/>
        </w:r>
        <w:r>
          <w:instrText>PAGE   \* MERGEFORMAT</w:instrText>
        </w:r>
        <w:r>
          <w:fldChar w:fldCharType="separate"/>
        </w:r>
        <w:r w:rsidR="004B3083">
          <w:rPr>
            <w:noProof/>
          </w:rPr>
          <w:t>42</w:t>
        </w:r>
        <w:r>
          <w:fldChar w:fldCharType="end"/>
        </w:r>
      </w:p>
    </w:sdtContent>
  </w:sdt>
  <w:p w:rsidR="000551E1" w:rsidRPr="00D55ABE" w:rsidRDefault="000551E1" w:rsidP="00D55A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FCC" w:rsidRDefault="006E1FCC">
      <w:r>
        <w:separator/>
      </w:r>
    </w:p>
  </w:footnote>
  <w:footnote w:type="continuationSeparator" w:id="0">
    <w:p w:rsidR="006E1FCC" w:rsidRDefault="006E1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FE6F70E"/>
    <w:lvl w:ilvl="0">
      <w:start w:val="1"/>
      <w:numFmt w:val="bullet"/>
      <w:pStyle w:val="a"/>
      <w:lvlText w:val=""/>
      <w:lvlJc w:val="left"/>
      <w:pPr>
        <w:tabs>
          <w:tab w:val="num" w:pos="360"/>
        </w:tabs>
        <w:ind w:left="360" w:hanging="360"/>
      </w:pPr>
      <w:rPr>
        <w:rFonts w:ascii="Symbol" w:hAnsi="Symbol" w:hint="default"/>
      </w:rPr>
    </w:lvl>
  </w:abstractNum>
  <w:abstractNum w:abstractNumId="1">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3">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25F5650B"/>
    <w:multiLevelType w:val="hybridMultilevel"/>
    <w:tmpl w:val="3828C3D4"/>
    <w:lvl w:ilvl="0" w:tplc="CF882588">
      <w:start w:val="1"/>
      <w:numFmt w:val="bullet"/>
      <w:pStyle w:val="S0"/>
      <w:lvlText w:val=""/>
      <w:lvlJc w:val="left"/>
      <w:pPr>
        <w:tabs>
          <w:tab w:val="num" w:pos="1361"/>
        </w:tabs>
        <w:ind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hint="default"/>
      </w:rPr>
    </w:lvl>
    <w:lvl w:ilvl="2" w:tplc="8B9E9AE6">
      <w:start w:val="1"/>
      <w:numFmt w:val="bullet"/>
      <w:lvlText w:val=""/>
      <w:lvlJc w:val="left"/>
      <w:pPr>
        <w:tabs>
          <w:tab w:val="num" w:pos="2160"/>
        </w:tabs>
        <w:ind w:left="2160" w:hanging="360"/>
      </w:pPr>
      <w:rPr>
        <w:rFonts w:ascii="Wingdings" w:hAnsi="Wingdings" w:hint="default"/>
      </w:rPr>
    </w:lvl>
    <w:lvl w:ilvl="3" w:tplc="E65CDF00">
      <w:start w:val="1"/>
      <w:numFmt w:val="bullet"/>
      <w:lvlText w:val=""/>
      <w:lvlJc w:val="left"/>
      <w:pPr>
        <w:tabs>
          <w:tab w:val="num" w:pos="2880"/>
        </w:tabs>
        <w:ind w:left="2880" w:hanging="360"/>
      </w:pPr>
      <w:rPr>
        <w:rFonts w:ascii="Symbol" w:hAnsi="Symbol" w:hint="default"/>
      </w:rPr>
    </w:lvl>
    <w:lvl w:ilvl="4" w:tplc="911EAD06">
      <w:start w:val="1"/>
      <w:numFmt w:val="bullet"/>
      <w:lvlText w:val="o"/>
      <w:lvlJc w:val="left"/>
      <w:pPr>
        <w:tabs>
          <w:tab w:val="num" w:pos="3600"/>
        </w:tabs>
        <w:ind w:left="3600" w:hanging="360"/>
      </w:pPr>
      <w:rPr>
        <w:rFonts w:ascii="Courier New" w:hAnsi="Courier New" w:hint="default"/>
      </w:rPr>
    </w:lvl>
    <w:lvl w:ilvl="5" w:tplc="4A9A628C">
      <w:start w:val="1"/>
      <w:numFmt w:val="bullet"/>
      <w:lvlText w:val=""/>
      <w:lvlJc w:val="left"/>
      <w:pPr>
        <w:tabs>
          <w:tab w:val="num" w:pos="4320"/>
        </w:tabs>
        <w:ind w:left="4320" w:hanging="360"/>
      </w:pPr>
      <w:rPr>
        <w:rFonts w:ascii="Wingdings" w:hAnsi="Wingdings" w:hint="default"/>
      </w:rPr>
    </w:lvl>
    <w:lvl w:ilvl="6" w:tplc="247C09C6">
      <w:start w:val="1"/>
      <w:numFmt w:val="bullet"/>
      <w:lvlText w:val=""/>
      <w:lvlJc w:val="left"/>
      <w:pPr>
        <w:tabs>
          <w:tab w:val="num" w:pos="5040"/>
        </w:tabs>
        <w:ind w:left="5040" w:hanging="360"/>
      </w:pPr>
      <w:rPr>
        <w:rFonts w:ascii="Symbol" w:hAnsi="Symbol" w:hint="default"/>
      </w:rPr>
    </w:lvl>
    <w:lvl w:ilvl="7" w:tplc="54F48810">
      <w:start w:val="1"/>
      <w:numFmt w:val="bullet"/>
      <w:lvlText w:val="o"/>
      <w:lvlJc w:val="left"/>
      <w:pPr>
        <w:tabs>
          <w:tab w:val="num" w:pos="5760"/>
        </w:tabs>
        <w:ind w:left="5760" w:hanging="360"/>
      </w:pPr>
      <w:rPr>
        <w:rFonts w:ascii="Courier New" w:hAnsi="Courier New" w:hint="default"/>
      </w:rPr>
    </w:lvl>
    <w:lvl w:ilvl="8" w:tplc="3A38FD4C">
      <w:start w:val="1"/>
      <w:numFmt w:val="bullet"/>
      <w:lvlText w:val=""/>
      <w:lvlJc w:val="left"/>
      <w:pPr>
        <w:tabs>
          <w:tab w:val="num" w:pos="6480"/>
        </w:tabs>
        <w:ind w:left="6480" w:hanging="360"/>
      </w:pPr>
      <w:rPr>
        <w:rFonts w:ascii="Wingdings" w:hAnsi="Wingdings" w:hint="default"/>
      </w:rPr>
    </w:lvl>
  </w:abstractNum>
  <w:abstractNum w:abstractNumId="5">
    <w:nsid w:val="293765A0"/>
    <w:multiLevelType w:val="multilevel"/>
    <w:tmpl w:val="BEFA0E1A"/>
    <w:lvl w:ilvl="0">
      <w:start w:val="8"/>
      <w:numFmt w:val="decimal"/>
      <w:lvlText w:val="%1."/>
      <w:lvlJc w:val="left"/>
      <w:pPr>
        <w:tabs>
          <w:tab w:val="num" w:pos="0"/>
        </w:tabs>
        <w:ind w:left="0" w:firstLine="0"/>
      </w:pPr>
      <w:rPr>
        <w:rFonts w:ascii="@Dotum" w:eastAsia="Arial Unicode MS" w:hAnsi="@Dotum" w:cs="@Dotum" w:hint="eastAsi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tabs>
          <w:tab w:val="num" w:pos="0"/>
        </w:tabs>
        <w:ind w:left="0" w:firstLine="0"/>
      </w:pPr>
      <w:rPr>
        <w:rFonts w:ascii="@Dotum" w:eastAsia="Arial Unicode MS" w:hAnsi="@Dotum" w:cs="@Dotum" w:hint="eastAsia"/>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tabs>
          <w:tab w:val="num" w:pos="0"/>
        </w:tabs>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tabs>
          <w:tab w:val="num" w:pos="0"/>
        </w:tabs>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tabs>
          <w:tab w:val="num" w:pos="0"/>
        </w:tabs>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tabs>
          <w:tab w:val="num" w:pos="0"/>
        </w:tabs>
        <w:ind w:left="0" w:firstLine="0"/>
      </w:pPr>
      <w:rPr>
        <w:rFonts w:ascii="@Dotum" w:eastAsia="Calibri" w:hAnsi="@Dotum" w:cs="@Dotum"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tabs>
          <w:tab w:val="num" w:pos="0"/>
        </w:tabs>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tabs>
          <w:tab w:val="num" w:pos="0"/>
        </w:tabs>
        <w:ind w:left="0" w:firstLine="0"/>
      </w:pPr>
      <w:rPr>
        <w:rFonts w:ascii="@Dotum" w:eastAsia="Arial Unicode MS" w:hAnsi="@Dotum" w:cs="@Dotum" w:hint="eastAsia"/>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tabs>
          <w:tab w:val="num" w:pos="0"/>
        </w:tabs>
        <w:ind w:left="0" w:firstLine="0"/>
      </w:pPr>
      <w:rPr>
        <w:rFonts w:ascii="@Dotum" w:eastAsia="Arial Unicode MS" w:hAnsi="@Dotum" w:cs="@Dotum" w:hint="eastAsia"/>
        <w:b w:val="0"/>
        <w:bCs w:val="0"/>
        <w:i w:val="0"/>
        <w:iCs w:val="0"/>
        <w:smallCaps w:val="0"/>
        <w:strike w:val="0"/>
        <w:dstrike w:val="0"/>
        <w:color w:val="000000"/>
        <w:spacing w:val="0"/>
        <w:w w:val="100"/>
        <w:position w:val="0"/>
        <w:sz w:val="24"/>
        <w:szCs w:val="24"/>
        <w:u w:val="none"/>
        <w:effect w:val="none"/>
      </w:rPr>
    </w:lvl>
  </w:abstractNum>
  <w:abstractNum w:abstractNumId="6">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7">
    <w:nsid w:val="3B823512"/>
    <w:multiLevelType w:val="hybridMultilevel"/>
    <w:tmpl w:val="6EA89A82"/>
    <w:lvl w:ilvl="0" w:tplc="D9F4252C">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
    <w:nsid w:val="41CC7886"/>
    <w:multiLevelType w:val="hybridMultilevel"/>
    <w:tmpl w:val="D400BB88"/>
    <w:lvl w:ilvl="0" w:tplc="D3D059F0">
      <w:start w:val="1"/>
      <w:numFmt w:val="decimal"/>
      <w:pStyle w:val="S1"/>
      <w:lvlText w:val="%1."/>
      <w:lvlJc w:val="left"/>
      <w:pPr>
        <w:tabs>
          <w:tab w:val="num" w:pos="1134"/>
        </w:tabs>
        <w:ind w:firstLine="794"/>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4A2F353E"/>
    <w:multiLevelType w:val="hybridMultilevel"/>
    <w:tmpl w:val="C1D0C1FA"/>
    <w:lvl w:ilvl="0" w:tplc="0FA0E204">
      <w:start w:val="1"/>
      <w:numFmt w:val="decimal"/>
      <w:pStyle w:val="S4"/>
      <w:lvlText w:val="Рисунок. %1"/>
      <w:lvlJc w:val="left"/>
      <w:pPr>
        <w:tabs>
          <w:tab w:val="num" w:pos="2149"/>
        </w:tabs>
        <w:ind w:left="214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0">
    <w:nsid w:val="4C3E1FBE"/>
    <w:multiLevelType w:val="hybridMultilevel"/>
    <w:tmpl w:val="731A38B2"/>
    <w:lvl w:ilvl="0" w:tplc="1BD2AC82">
      <w:numFmt w:val="bullet"/>
      <w:lvlText w:val="■"/>
      <w:lvlJc w:val="left"/>
      <w:pPr>
        <w:ind w:left="540" w:hanging="360"/>
      </w:pPr>
      <w:rPr>
        <w:rFonts w:ascii="Times New Roman" w:hAnsi="Times New Roman"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9E60585"/>
    <w:multiLevelType w:val="hybridMultilevel"/>
    <w:tmpl w:val="E78C7934"/>
    <w:lvl w:ilvl="0" w:tplc="69625528">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2">
    <w:nsid w:val="711176C2"/>
    <w:multiLevelType w:val="hybridMultilevel"/>
    <w:tmpl w:val="784C89C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5"/>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14">
    <w:nsid w:val="76C541EE"/>
    <w:multiLevelType w:val="hybridMultilevel"/>
    <w:tmpl w:val="DF64C174"/>
    <w:lvl w:ilvl="0" w:tplc="4F8894FA">
      <w:start w:val="1"/>
      <w:numFmt w:val="decimal"/>
      <w:pStyle w:val="10"/>
      <w:lvlText w:val="Таблица %1"/>
      <w:lvlJc w:val="right"/>
      <w:pPr>
        <w:tabs>
          <w:tab w:val="num" w:pos="4116"/>
        </w:tabs>
        <w:ind w:left="3949" w:firstLine="58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num w:numId="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88"/>
    <w:rsid w:val="00010151"/>
    <w:rsid w:val="000551E1"/>
    <w:rsid w:val="000C0ABA"/>
    <w:rsid w:val="000C0E4D"/>
    <w:rsid w:val="00180E8A"/>
    <w:rsid w:val="00195821"/>
    <w:rsid w:val="002A0CEE"/>
    <w:rsid w:val="002B3DEB"/>
    <w:rsid w:val="002D24E9"/>
    <w:rsid w:val="002D62F2"/>
    <w:rsid w:val="003820F1"/>
    <w:rsid w:val="003B6A3F"/>
    <w:rsid w:val="003D5ABB"/>
    <w:rsid w:val="004339A5"/>
    <w:rsid w:val="004A17E7"/>
    <w:rsid w:val="004B3083"/>
    <w:rsid w:val="00561F76"/>
    <w:rsid w:val="00565961"/>
    <w:rsid w:val="00613427"/>
    <w:rsid w:val="00644C75"/>
    <w:rsid w:val="00651B2B"/>
    <w:rsid w:val="00695802"/>
    <w:rsid w:val="0069656E"/>
    <w:rsid w:val="006D2679"/>
    <w:rsid w:val="006E1FCC"/>
    <w:rsid w:val="00733850"/>
    <w:rsid w:val="007B4FAA"/>
    <w:rsid w:val="00804752"/>
    <w:rsid w:val="008159BE"/>
    <w:rsid w:val="008318E9"/>
    <w:rsid w:val="0087110F"/>
    <w:rsid w:val="008D5026"/>
    <w:rsid w:val="008E582E"/>
    <w:rsid w:val="008F4C6D"/>
    <w:rsid w:val="00903B9B"/>
    <w:rsid w:val="009601E4"/>
    <w:rsid w:val="00980B05"/>
    <w:rsid w:val="0099295A"/>
    <w:rsid w:val="009A1772"/>
    <w:rsid w:val="009A50CC"/>
    <w:rsid w:val="009E0A21"/>
    <w:rsid w:val="00A2014F"/>
    <w:rsid w:val="00A26724"/>
    <w:rsid w:val="00A81A24"/>
    <w:rsid w:val="00A9717A"/>
    <w:rsid w:val="00AC038F"/>
    <w:rsid w:val="00AC4B0F"/>
    <w:rsid w:val="00AD2EF9"/>
    <w:rsid w:val="00AF4288"/>
    <w:rsid w:val="00B24D30"/>
    <w:rsid w:val="00B741A4"/>
    <w:rsid w:val="00BA14DA"/>
    <w:rsid w:val="00BA2052"/>
    <w:rsid w:val="00BE4C55"/>
    <w:rsid w:val="00C35CA4"/>
    <w:rsid w:val="00C4045E"/>
    <w:rsid w:val="00CF1D8E"/>
    <w:rsid w:val="00D0712A"/>
    <w:rsid w:val="00D36B8F"/>
    <w:rsid w:val="00D55ABE"/>
    <w:rsid w:val="00DB3B15"/>
    <w:rsid w:val="00DD1F48"/>
    <w:rsid w:val="00DD291A"/>
    <w:rsid w:val="00DF5D1E"/>
    <w:rsid w:val="00E7191C"/>
    <w:rsid w:val="00E96438"/>
    <w:rsid w:val="00F707CD"/>
    <w:rsid w:val="00FB1FB4"/>
    <w:rsid w:val="00FB4075"/>
    <w:rsid w:val="00FD2C19"/>
    <w:rsid w:val="00FD6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4288"/>
    <w:pPr>
      <w:spacing w:after="0" w:line="240" w:lineRule="auto"/>
    </w:pPr>
    <w:rPr>
      <w:rFonts w:ascii="Times New Roman" w:eastAsia="Times New Roman" w:hAnsi="Times New Roman" w:cs="Times New Roman"/>
      <w:color w:val="000000"/>
      <w:sz w:val="24"/>
      <w:szCs w:val="24"/>
      <w:lang w:eastAsia="ru-RU"/>
    </w:rPr>
  </w:style>
  <w:style w:type="paragraph" w:styleId="11">
    <w:name w:val="heading 1"/>
    <w:basedOn w:val="a0"/>
    <w:next w:val="a0"/>
    <w:link w:val="12"/>
    <w:uiPriority w:val="9"/>
    <w:qFormat/>
    <w:rsid w:val="00AF42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Знак2 Знак"/>
    <w:basedOn w:val="a0"/>
    <w:next w:val="a0"/>
    <w:link w:val="20"/>
    <w:qFormat/>
    <w:rsid w:val="00A81A24"/>
    <w:pPr>
      <w:keepNext/>
      <w:spacing w:before="240" w:after="60"/>
      <w:outlineLvl w:val="1"/>
    </w:pPr>
    <w:rPr>
      <w:rFonts w:ascii="Arial" w:hAnsi="Arial" w:cs="Arial"/>
      <w:b/>
      <w:i/>
      <w:sz w:val="28"/>
      <w:szCs w:val="28"/>
    </w:rPr>
  </w:style>
  <w:style w:type="paragraph" w:styleId="3">
    <w:name w:val="heading 3"/>
    <w:aliases w:val="Знак3,Знак3 Знак"/>
    <w:basedOn w:val="a0"/>
    <w:next w:val="a0"/>
    <w:link w:val="30"/>
    <w:qFormat/>
    <w:rsid w:val="00A81A24"/>
    <w:pPr>
      <w:keepNext/>
      <w:spacing w:before="240" w:after="60"/>
      <w:outlineLvl w:val="2"/>
    </w:pPr>
    <w:rPr>
      <w:rFonts w:ascii="Arial" w:hAnsi="Arial" w:cs="Arial"/>
      <w:b/>
      <w:sz w:val="26"/>
      <w:szCs w:val="26"/>
    </w:rPr>
  </w:style>
  <w:style w:type="paragraph" w:styleId="4">
    <w:name w:val="heading 4"/>
    <w:basedOn w:val="a0"/>
    <w:next w:val="a0"/>
    <w:link w:val="40"/>
    <w:qFormat/>
    <w:rsid w:val="00A81A24"/>
    <w:pPr>
      <w:keepNext/>
      <w:tabs>
        <w:tab w:val="left" w:pos="9333"/>
      </w:tabs>
      <w:suppressAutoHyphens/>
      <w:spacing w:line="240" w:lineRule="atLeast"/>
      <w:ind w:left="566" w:hanging="360"/>
      <w:outlineLvl w:val="3"/>
    </w:pPr>
    <w:rPr>
      <w:b/>
      <w:szCs w:val="20"/>
      <w:lang w:eastAsia="ar-SA"/>
    </w:rPr>
  </w:style>
  <w:style w:type="paragraph" w:styleId="5">
    <w:name w:val="heading 5"/>
    <w:basedOn w:val="a0"/>
    <w:next w:val="a0"/>
    <w:link w:val="50"/>
    <w:qFormat/>
    <w:rsid w:val="00A81A24"/>
    <w:pPr>
      <w:suppressAutoHyphens/>
      <w:spacing w:before="240" w:after="60"/>
      <w:outlineLvl w:val="4"/>
    </w:pPr>
    <w:rPr>
      <w:b/>
      <w:bCs/>
      <w:i/>
      <w:iCs/>
      <w:color w:val="auto"/>
      <w:sz w:val="26"/>
      <w:szCs w:val="26"/>
      <w:lang w:eastAsia="ar-SA"/>
    </w:rPr>
  </w:style>
  <w:style w:type="paragraph" w:styleId="6">
    <w:name w:val="heading 6"/>
    <w:basedOn w:val="a0"/>
    <w:next w:val="a0"/>
    <w:link w:val="60"/>
    <w:qFormat/>
    <w:rsid w:val="00A81A24"/>
    <w:pPr>
      <w:spacing w:before="240" w:after="60"/>
      <w:outlineLvl w:val="5"/>
    </w:pPr>
    <w:rPr>
      <w:b/>
      <w:sz w:val="22"/>
      <w:szCs w:val="22"/>
    </w:rPr>
  </w:style>
  <w:style w:type="paragraph" w:styleId="7">
    <w:name w:val="heading 7"/>
    <w:basedOn w:val="a0"/>
    <w:next w:val="a0"/>
    <w:link w:val="70"/>
    <w:uiPriority w:val="99"/>
    <w:qFormat/>
    <w:rsid w:val="00A81A24"/>
    <w:pPr>
      <w:spacing w:before="240" w:after="60"/>
      <w:outlineLvl w:val="6"/>
    </w:pPr>
  </w:style>
  <w:style w:type="paragraph" w:styleId="8">
    <w:name w:val="heading 8"/>
    <w:basedOn w:val="a0"/>
    <w:next w:val="a0"/>
    <w:link w:val="80"/>
    <w:qFormat/>
    <w:rsid w:val="00A81A24"/>
    <w:pPr>
      <w:suppressAutoHyphens/>
      <w:spacing w:before="240" w:after="60"/>
      <w:outlineLvl w:val="7"/>
    </w:pPr>
    <w:rPr>
      <w:i/>
      <w:iCs/>
      <w:color w:val="auto"/>
      <w:lang w:eastAsia="ar-SA"/>
    </w:rPr>
  </w:style>
  <w:style w:type="paragraph" w:styleId="9">
    <w:name w:val="heading 9"/>
    <w:basedOn w:val="a0"/>
    <w:next w:val="a0"/>
    <w:link w:val="90"/>
    <w:qFormat/>
    <w:rsid w:val="00A81A24"/>
    <w:pPr>
      <w:suppressAutoHyphens/>
      <w:spacing w:before="240" w:after="60"/>
      <w:outlineLvl w:val="8"/>
    </w:pPr>
    <w:rPr>
      <w:rFonts w:ascii="Arial" w:hAnsi="Arial" w:cs="Arial"/>
      <w:color w:val="auto"/>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AF4288"/>
    <w:pPr>
      <w:spacing w:after="0" w:line="240" w:lineRule="auto"/>
    </w:pPr>
    <w:rPr>
      <w:rFonts w:ascii="Arial" w:eastAsia="Times New Roman" w:hAnsi="Arial" w:cs="Arial"/>
      <w:color w:val="000000"/>
      <w:sz w:val="20"/>
      <w:szCs w:val="20"/>
      <w:lang w:eastAsia="ru-RU"/>
    </w:rPr>
  </w:style>
  <w:style w:type="paragraph" w:styleId="a4">
    <w:name w:val="footer"/>
    <w:basedOn w:val="a0"/>
    <w:link w:val="a5"/>
    <w:uiPriority w:val="99"/>
    <w:rsid w:val="00AF4288"/>
    <w:pPr>
      <w:tabs>
        <w:tab w:val="center" w:pos="4677"/>
        <w:tab w:val="right" w:pos="9355"/>
      </w:tabs>
    </w:pPr>
  </w:style>
  <w:style w:type="character" w:customStyle="1" w:styleId="a5">
    <w:name w:val="Нижний колонтитул Знак"/>
    <w:basedOn w:val="a1"/>
    <w:link w:val="a4"/>
    <w:uiPriority w:val="99"/>
    <w:rsid w:val="00AF4288"/>
    <w:rPr>
      <w:rFonts w:ascii="Times New Roman" w:eastAsia="Times New Roman" w:hAnsi="Times New Roman" w:cs="Times New Roman"/>
      <w:color w:val="000000"/>
      <w:sz w:val="24"/>
      <w:szCs w:val="24"/>
      <w:lang w:eastAsia="ru-RU"/>
    </w:rPr>
  </w:style>
  <w:style w:type="character" w:styleId="a6">
    <w:name w:val="Hyperlink"/>
    <w:uiPriority w:val="99"/>
    <w:rsid w:val="00AF4288"/>
    <w:rPr>
      <w:color w:val="000000"/>
      <w:u w:val="single"/>
    </w:rPr>
  </w:style>
  <w:style w:type="paragraph" w:customStyle="1" w:styleId="Default">
    <w:name w:val="Default"/>
    <w:rsid w:val="00AF428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2">
    <w:name w:val="Заголовок 1 Знак"/>
    <w:basedOn w:val="a1"/>
    <w:link w:val="11"/>
    <w:uiPriority w:val="9"/>
    <w:rsid w:val="00AF428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2 Знак1,Знак2 Знак Знак"/>
    <w:basedOn w:val="a1"/>
    <w:link w:val="2"/>
    <w:rsid w:val="00A81A24"/>
    <w:rPr>
      <w:rFonts w:ascii="Arial" w:eastAsia="Times New Roman" w:hAnsi="Arial" w:cs="Arial"/>
      <w:b/>
      <w:i/>
      <w:color w:val="000000"/>
      <w:sz w:val="28"/>
      <w:szCs w:val="28"/>
      <w:lang w:eastAsia="ru-RU"/>
    </w:rPr>
  </w:style>
  <w:style w:type="character" w:customStyle="1" w:styleId="30">
    <w:name w:val="Заголовок 3 Знак"/>
    <w:aliases w:val="Знак3 Знак1,Знак3 Знак Знак"/>
    <w:basedOn w:val="a1"/>
    <w:link w:val="3"/>
    <w:rsid w:val="00A81A24"/>
    <w:rPr>
      <w:rFonts w:ascii="Arial" w:eastAsia="Times New Roman" w:hAnsi="Arial" w:cs="Arial"/>
      <w:b/>
      <w:color w:val="000000"/>
      <w:sz w:val="26"/>
      <w:szCs w:val="26"/>
      <w:lang w:eastAsia="ru-RU"/>
    </w:rPr>
  </w:style>
  <w:style w:type="character" w:customStyle="1" w:styleId="40">
    <w:name w:val="Заголовок 4 Знак"/>
    <w:basedOn w:val="a1"/>
    <w:link w:val="4"/>
    <w:rsid w:val="00A81A24"/>
    <w:rPr>
      <w:rFonts w:ascii="Times New Roman" w:eastAsia="Times New Roman" w:hAnsi="Times New Roman" w:cs="Times New Roman"/>
      <w:b/>
      <w:color w:val="000000"/>
      <w:sz w:val="24"/>
      <w:szCs w:val="20"/>
      <w:lang w:eastAsia="ar-SA"/>
    </w:rPr>
  </w:style>
  <w:style w:type="character" w:customStyle="1" w:styleId="50">
    <w:name w:val="Заголовок 5 Знак"/>
    <w:basedOn w:val="a1"/>
    <w:link w:val="5"/>
    <w:rsid w:val="00A81A24"/>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A81A24"/>
    <w:rPr>
      <w:rFonts w:ascii="Times New Roman" w:eastAsia="Times New Roman" w:hAnsi="Times New Roman" w:cs="Times New Roman"/>
      <w:b/>
      <w:color w:val="000000"/>
      <w:lang w:eastAsia="ru-RU"/>
    </w:rPr>
  </w:style>
  <w:style w:type="character" w:customStyle="1" w:styleId="70">
    <w:name w:val="Заголовок 7 Знак"/>
    <w:basedOn w:val="a1"/>
    <w:link w:val="7"/>
    <w:uiPriority w:val="99"/>
    <w:rsid w:val="00A81A24"/>
    <w:rPr>
      <w:rFonts w:ascii="Times New Roman" w:eastAsia="Times New Roman" w:hAnsi="Times New Roman" w:cs="Times New Roman"/>
      <w:color w:val="000000"/>
      <w:sz w:val="24"/>
      <w:szCs w:val="24"/>
      <w:lang w:eastAsia="ru-RU"/>
    </w:rPr>
  </w:style>
  <w:style w:type="character" w:customStyle="1" w:styleId="80">
    <w:name w:val="Заголовок 8 Знак"/>
    <w:basedOn w:val="a1"/>
    <w:link w:val="8"/>
    <w:rsid w:val="00A81A24"/>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A81A24"/>
    <w:rPr>
      <w:rFonts w:ascii="Arial" w:eastAsia="Times New Roman" w:hAnsi="Arial" w:cs="Arial"/>
      <w:lang w:eastAsia="ar-SA"/>
    </w:rPr>
  </w:style>
  <w:style w:type="paragraph" w:customStyle="1" w:styleId="ConsTitle">
    <w:name w:val="ConsTitle"/>
    <w:uiPriority w:val="99"/>
    <w:rsid w:val="00A81A24"/>
    <w:pPr>
      <w:widowControl w:val="0"/>
      <w:spacing w:after="0" w:line="240" w:lineRule="auto"/>
    </w:pPr>
    <w:rPr>
      <w:rFonts w:ascii="Arial" w:eastAsia="Times New Roman" w:hAnsi="Arial" w:cs="Arial"/>
      <w:b/>
      <w:color w:val="000000"/>
      <w:sz w:val="16"/>
      <w:szCs w:val="16"/>
      <w:lang w:eastAsia="ru-RU"/>
    </w:rPr>
  </w:style>
  <w:style w:type="paragraph" w:customStyle="1" w:styleId="a7">
    <w:name w:val="Знак"/>
    <w:basedOn w:val="a0"/>
    <w:uiPriority w:val="99"/>
    <w:rsid w:val="00A81A24"/>
    <w:pPr>
      <w:spacing w:after="160" w:line="240" w:lineRule="exact"/>
      <w:jc w:val="both"/>
    </w:pPr>
    <w:rPr>
      <w:lang w:val="en-US" w:eastAsia="en-US"/>
    </w:rPr>
  </w:style>
  <w:style w:type="paragraph" w:styleId="21">
    <w:name w:val="Body Text 2"/>
    <w:basedOn w:val="a0"/>
    <w:link w:val="22"/>
    <w:uiPriority w:val="99"/>
    <w:rsid w:val="00A81A24"/>
    <w:pPr>
      <w:spacing w:before="600"/>
      <w:jc w:val="both"/>
    </w:pPr>
    <w:rPr>
      <w:b/>
      <w:sz w:val="28"/>
      <w:szCs w:val="28"/>
    </w:rPr>
  </w:style>
  <w:style w:type="character" w:customStyle="1" w:styleId="22">
    <w:name w:val="Основной текст 2 Знак"/>
    <w:basedOn w:val="a1"/>
    <w:link w:val="21"/>
    <w:uiPriority w:val="99"/>
    <w:rsid w:val="00A81A24"/>
    <w:rPr>
      <w:rFonts w:ascii="Times New Roman" w:eastAsia="Times New Roman" w:hAnsi="Times New Roman" w:cs="Times New Roman"/>
      <w:b/>
      <w:color w:val="000000"/>
      <w:sz w:val="28"/>
      <w:szCs w:val="28"/>
      <w:lang w:eastAsia="ru-RU"/>
    </w:rPr>
  </w:style>
  <w:style w:type="paragraph" w:styleId="a8">
    <w:name w:val="Title"/>
    <w:aliases w:val="Таблица № Знак"/>
    <w:basedOn w:val="a0"/>
    <w:link w:val="a9"/>
    <w:qFormat/>
    <w:rsid w:val="00A81A24"/>
    <w:pPr>
      <w:spacing w:after="200"/>
      <w:jc w:val="center"/>
    </w:pPr>
    <w:rPr>
      <w:b/>
      <w:sz w:val="28"/>
      <w:szCs w:val="28"/>
    </w:rPr>
  </w:style>
  <w:style w:type="character" w:customStyle="1" w:styleId="a9">
    <w:name w:val="Название Знак"/>
    <w:aliases w:val="Таблица № Знак Знак"/>
    <w:basedOn w:val="a1"/>
    <w:link w:val="a8"/>
    <w:rsid w:val="00A81A24"/>
    <w:rPr>
      <w:rFonts w:ascii="Times New Roman" w:eastAsia="Times New Roman" w:hAnsi="Times New Roman" w:cs="Times New Roman"/>
      <w:b/>
      <w:color w:val="000000"/>
      <w:sz w:val="28"/>
      <w:szCs w:val="28"/>
      <w:lang w:eastAsia="ru-RU"/>
    </w:rPr>
  </w:style>
  <w:style w:type="paragraph" w:customStyle="1" w:styleId="Style5">
    <w:name w:val="Style5"/>
    <w:basedOn w:val="a0"/>
    <w:uiPriority w:val="99"/>
    <w:rsid w:val="00A81A24"/>
    <w:pPr>
      <w:spacing w:line="295" w:lineRule="exact"/>
      <w:ind w:hanging="346"/>
    </w:pPr>
    <w:rPr>
      <w:sz w:val="20"/>
      <w:szCs w:val="20"/>
    </w:rPr>
  </w:style>
  <w:style w:type="paragraph" w:customStyle="1" w:styleId="Style2">
    <w:name w:val="Style2"/>
    <w:basedOn w:val="a0"/>
    <w:uiPriority w:val="99"/>
    <w:rsid w:val="00A81A24"/>
    <w:pPr>
      <w:widowControl w:val="0"/>
    </w:pPr>
  </w:style>
  <w:style w:type="paragraph" w:customStyle="1" w:styleId="Style3">
    <w:name w:val="Style3"/>
    <w:basedOn w:val="a0"/>
    <w:uiPriority w:val="99"/>
    <w:rsid w:val="00A81A24"/>
    <w:pPr>
      <w:widowControl w:val="0"/>
    </w:pPr>
  </w:style>
  <w:style w:type="paragraph" w:customStyle="1" w:styleId="Style6">
    <w:name w:val="Style6"/>
    <w:basedOn w:val="a0"/>
    <w:uiPriority w:val="99"/>
    <w:rsid w:val="00A81A24"/>
    <w:pPr>
      <w:widowControl w:val="0"/>
      <w:spacing w:line="277" w:lineRule="exact"/>
      <w:ind w:firstLine="238"/>
      <w:jc w:val="both"/>
    </w:pPr>
  </w:style>
  <w:style w:type="paragraph" w:customStyle="1" w:styleId="ListParagraph">
    <w:name w:val="List Paragraph*"/>
    <w:basedOn w:val="a0"/>
    <w:uiPriority w:val="99"/>
    <w:rsid w:val="00A81A24"/>
    <w:pPr>
      <w:spacing w:after="200" w:line="276" w:lineRule="auto"/>
      <w:ind w:left="720"/>
    </w:pPr>
    <w:rPr>
      <w:rFonts w:ascii="Calibri" w:hAnsi="Calibri" w:cs="Calibri"/>
      <w:sz w:val="22"/>
      <w:szCs w:val="22"/>
    </w:rPr>
  </w:style>
  <w:style w:type="paragraph" w:styleId="aa">
    <w:name w:val="Body Text"/>
    <w:aliases w:val="Знак1 Знак,bt,text,Body Text2,Основной текст Знак Знак,Основной текст1"/>
    <w:basedOn w:val="a0"/>
    <w:link w:val="ab"/>
    <w:uiPriority w:val="99"/>
    <w:rsid w:val="00A81A24"/>
    <w:pPr>
      <w:spacing w:after="120"/>
    </w:pPr>
  </w:style>
  <w:style w:type="character" w:customStyle="1" w:styleId="ab">
    <w:name w:val="Основной текст Знак"/>
    <w:aliases w:val="Знак1 Знак Знак,bt Знак,text Знак,Body Text2 Знак,Основной текст Знак Знак Знак,Основной текст1 Знак"/>
    <w:basedOn w:val="a1"/>
    <w:link w:val="aa"/>
    <w:uiPriority w:val="99"/>
    <w:rsid w:val="00A81A24"/>
    <w:rPr>
      <w:rFonts w:ascii="Times New Roman" w:eastAsia="Times New Roman" w:hAnsi="Times New Roman" w:cs="Times New Roman"/>
      <w:color w:val="000000"/>
      <w:sz w:val="24"/>
      <w:szCs w:val="24"/>
      <w:lang w:eastAsia="ru-RU"/>
    </w:rPr>
  </w:style>
  <w:style w:type="paragraph" w:styleId="31">
    <w:name w:val="Body Text 3"/>
    <w:basedOn w:val="a0"/>
    <w:link w:val="32"/>
    <w:uiPriority w:val="99"/>
    <w:rsid w:val="00A81A24"/>
    <w:pPr>
      <w:spacing w:after="120"/>
    </w:pPr>
    <w:rPr>
      <w:sz w:val="16"/>
      <w:szCs w:val="16"/>
    </w:rPr>
  </w:style>
  <w:style w:type="character" w:customStyle="1" w:styleId="32">
    <w:name w:val="Основной текст 3 Знак"/>
    <w:basedOn w:val="a1"/>
    <w:link w:val="31"/>
    <w:uiPriority w:val="99"/>
    <w:rsid w:val="00A81A24"/>
    <w:rPr>
      <w:rFonts w:ascii="Times New Roman" w:eastAsia="Times New Roman" w:hAnsi="Times New Roman" w:cs="Times New Roman"/>
      <w:color w:val="000000"/>
      <w:sz w:val="16"/>
      <w:szCs w:val="16"/>
      <w:lang w:eastAsia="ru-RU"/>
    </w:rPr>
  </w:style>
  <w:style w:type="paragraph" w:styleId="ac">
    <w:name w:val="Normal (Web)"/>
    <w:basedOn w:val="a0"/>
    <w:uiPriority w:val="99"/>
    <w:rsid w:val="00A81A24"/>
    <w:pPr>
      <w:spacing w:before="100" w:beforeAutospacing="1" w:after="100" w:afterAutospacing="1"/>
    </w:pPr>
    <w:rPr>
      <w:rFonts w:ascii="Arial Unicode MS" w:eastAsia="Arial Unicode MS" w:hAnsi="Arial Unicode MS" w:cs="Arial Unicode MS"/>
    </w:rPr>
  </w:style>
  <w:style w:type="paragraph" w:customStyle="1" w:styleId="S6">
    <w:name w:val="S_Обычный"/>
    <w:basedOn w:val="a0"/>
    <w:uiPriority w:val="99"/>
    <w:rsid w:val="00A81A24"/>
    <w:pPr>
      <w:spacing w:line="360" w:lineRule="auto"/>
      <w:ind w:firstLine="709"/>
      <w:jc w:val="both"/>
    </w:pPr>
  </w:style>
  <w:style w:type="paragraph" w:styleId="ad">
    <w:name w:val="List Paragraph"/>
    <w:basedOn w:val="a0"/>
    <w:uiPriority w:val="99"/>
    <w:qFormat/>
    <w:rsid w:val="00A81A24"/>
    <w:pPr>
      <w:spacing w:after="200" w:line="276" w:lineRule="auto"/>
      <w:ind w:left="720"/>
      <w:contextualSpacing/>
    </w:pPr>
    <w:rPr>
      <w:rFonts w:ascii="Calibri" w:hAnsi="Calibri" w:cs="Calibri"/>
      <w:sz w:val="22"/>
      <w:szCs w:val="22"/>
    </w:rPr>
  </w:style>
  <w:style w:type="paragraph" w:customStyle="1" w:styleId="23">
    <w:name w:val="Îñíîâíîé òåêñò 2"/>
    <w:basedOn w:val="a0"/>
    <w:uiPriority w:val="99"/>
    <w:rsid w:val="00A81A24"/>
    <w:pPr>
      <w:widowControl w:val="0"/>
      <w:ind w:firstLine="720"/>
      <w:jc w:val="both"/>
    </w:pPr>
    <w:rPr>
      <w:b/>
      <w:szCs w:val="20"/>
      <w:lang w:val="en-US"/>
    </w:rPr>
  </w:style>
  <w:style w:type="paragraph" w:customStyle="1" w:styleId="ConsPlusNonformat">
    <w:name w:val="ConsPlusNonformat"/>
    <w:uiPriority w:val="99"/>
    <w:rsid w:val="00A81A24"/>
    <w:pPr>
      <w:spacing w:after="0" w:line="240" w:lineRule="auto"/>
    </w:pPr>
    <w:rPr>
      <w:rFonts w:ascii="Courier New" w:eastAsia="Times New Roman" w:hAnsi="Courier New" w:cs="Courier New"/>
      <w:color w:val="000000"/>
      <w:sz w:val="20"/>
      <w:szCs w:val="20"/>
      <w:lang w:eastAsia="ru-RU"/>
    </w:rPr>
  </w:style>
  <w:style w:type="paragraph" w:styleId="ae">
    <w:name w:val="header"/>
    <w:aliases w:val="ВерхКолонтитул"/>
    <w:basedOn w:val="a0"/>
    <w:link w:val="af"/>
    <w:uiPriority w:val="99"/>
    <w:rsid w:val="00A81A24"/>
    <w:pPr>
      <w:tabs>
        <w:tab w:val="center" w:pos="4677"/>
        <w:tab w:val="right" w:pos="9355"/>
      </w:tabs>
    </w:pPr>
  </w:style>
  <w:style w:type="character" w:customStyle="1" w:styleId="af">
    <w:name w:val="Верхний колонтитул Знак"/>
    <w:aliases w:val="ВерхКолонтитул Знак"/>
    <w:basedOn w:val="a1"/>
    <w:link w:val="ae"/>
    <w:uiPriority w:val="99"/>
    <w:rsid w:val="00A81A24"/>
    <w:rPr>
      <w:rFonts w:ascii="Times New Roman" w:eastAsia="Times New Roman" w:hAnsi="Times New Roman" w:cs="Times New Roman"/>
      <w:color w:val="000000"/>
      <w:sz w:val="24"/>
      <w:szCs w:val="24"/>
      <w:lang w:eastAsia="ru-RU"/>
    </w:rPr>
  </w:style>
  <w:style w:type="character" w:customStyle="1" w:styleId="FontStyle11">
    <w:name w:val="Font Style11"/>
    <w:rsid w:val="00A81A24"/>
    <w:rPr>
      <w:rFonts w:ascii="Times New Roman" w:hAnsi="Times New Roman" w:cs="Times New Roman"/>
      <w:b/>
      <w:bCs w:val="0"/>
      <w:sz w:val="22"/>
      <w:szCs w:val="22"/>
    </w:rPr>
  </w:style>
  <w:style w:type="character" w:customStyle="1" w:styleId="FontStyle12">
    <w:name w:val="Font Style12"/>
    <w:rsid w:val="00A81A24"/>
    <w:rPr>
      <w:rFonts w:ascii="Times New Roman" w:hAnsi="Times New Roman" w:cs="Times New Roman"/>
      <w:sz w:val="22"/>
      <w:szCs w:val="22"/>
    </w:rPr>
  </w:style>
  <w:style w:type="character" w:styleId="af0">
    <w:name w:val="page number"/>
    <w:basedOn w:val="a1"/>
    <w:rsid w:val="00A81A24"/>
  </w:style>
  <w:style w:type="paragraph" w:customStyle="1" w:styleId="13">
    <w:name w:val="1"/>
    <w:basedOn w:val="a0"/>
    <w:uiPriority w:val="99"/>
    <w:rsid w:val="00A81A24"/>
    <w:pPr>
      <w:spacing w:after="160" w:line="240" w:lineRule="exact"/>
      <w:jc w:val="both"/>
    </w:pPr>
    <w:rPr>
      <w:color w:val="auto"/>
      <w:szCs w:val="20"/>
      <w:lang w:val="en-US" w:eastAsia="en-US"/>
    </w:rPr>
  </w:style>
  <w:style w:type="table" w:styleId="af1">
    <w:name w:val="Table Grid"/>
    <w:basedOn w:val="a2"/>
    <w:rsid w:val="00A81A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аблица"/>
    <w:basedOn w:val="a0"/>
    <w:next w:val="a0"/>
    <w:qFormat/>
    <w:rsid w:val="00A81A24"/>
    <w:pPr>
      <w:widowControl w:val="0"/>
    </w:pPr>
    <w:rPr>
      <w:rFonts w:eastAsia="Calibri"/>
      <w:color w:val="auto"/>
      <w:szCs w:val="22"/>
      <w:lang w:eastAsia="en-US"/>
    </w:rPr>
  </w:style>
  <w:style w:type="paragraph" w:styleId="af3">
    <w:name w:val="Balloon Text"/>
    <w:basedOn w:val="a0"/>
    <w:link w:val="af4"/>
    <w:uiPriority w:val="99"/>
    <w:semiHidden/>
    <w:unhideWhenUsed/>
    <w:rsid w:val="00A81A24"/>
    <w:rPr>
      <w:rFonts w:ascii="Tahoma" w:hAnsi="Tahoma"/>
      <w:sz w:val="16"/>
      <w:szCs w:val="16"/>
      <w:lang w:val="x-none" w:eastAsia="x-none"/>
    </w:rPr>
  </w:style>
  <w:style w:type="character" w:customStyle="1" w:styleId="af4">
    <w:name w:val="Текст выноски Знак"/>
    <w:basedOn w:val="a1"/>
    <w:link w:val="af3"/>
    <w:uiPriority w:val="99"/>
    <w:semiHidden/>
    <w:rsid w:val="00A81A24"/>
    <w:rPr>
      <w:rFonts w:ascii="Tahoma" w:eastAsia="Times New Roman" w:hAnsi="Tahoma" w:cs="Times New Roman"/>
      <w:color w:val="000000"/>
      <w:sz w:val="16"/>
      <w:szCs w:val="16"/>
      <w:lang w:val="x-none" w:eastAsia="x-none"/>
    </w:rPr>
  </w:style>
  <w:style w:type="paragraph" w:styleId="af5">
    <w:name w:val="TOC Heading"/>
    <w:basedOn w:val="11"/>
    <w:next w:val="a0"/>
    <w:uiPriority w:val="39"/>
    <w:qFormat/>
    <w:rsid w:val="00A81A24"/>
    <w:pPr>
      <w:spacing w:before="480" w:line="276" w:lineRule="auto"/>
      <w:outlineLvl w:val="9"/>
    </w:pPr>
    <w:rPr>
      <w:rFonts w:ascii="Cambria" w:eastAsia="Times New Roman" w:hAnsi="Cambria" w:cs="Times New Roman"/>
      <w:b/>
      <w:bCs/>
      <w:color w:val="365F91"/>
      <w:sz w:val="28"/>
      <w:szCs w:val="28"/>
      <w:lang w:val="x-none" w:eastAsia="x-none"/>
    </w:rPr>
  </w:style>
  <w:style w:type="paragraph" w:styleId="14">
    <w:name w:val="toc 1"/>
    <w:basedOn w:val="a0"/>
    <w:next w:val="a0"/>
    <w:autoRedefine/>
    <w:uiPriority w:val="39"/>
    <w:unhideWhenUsed/>
    <w:qFormat/>
    <w:rsid w:val="00A81A24"/>
    <w:pPr>
      <w:tabs>
        <w:tab w:val="right" w:leader="dot" w:pos="10195"/>
      </w:tabs>
    </w:pPr>
  </w:style>
  <w:style w:type="character" w:styleId="af6">
    <w:name w:val="Emphasis"/>
    <w:uiPriority w:val="20"/>
    <w:qFormat/>
    <w:rsid w:val="00A81A24"/>
    <w:rPr>
      <w:i/>
      <w:iCs/>
    </w:rPr>
  </w:style>
  <w:style w:type="character" w:styleId="af7">
    <w:name w:val="Strong"/>
    <w:uiPriority w:val="22"/>
    <w:qFormat/>
    <w:rsid w:val="00A81A24"/>
    <w:rPr>
      <w:b/>
      <w:bCs/>
    </w:rPr>
  </w:style>
  <w:style w:type="paragraph" w:customStyle="1" w:styleId="15">
    <w:name w:val="Абзац списка1"/>
    <w:basedOn w:val="a0"/>
    <w:rsid w:val="00A81A24"/>
    <w:pPr>
      <w:spacing w:after="200" w:line="276" w:lineRule="auto"/>
      <w:ind w:left="720"/>
    </w:pPr>
    <w:rPr>
      <w:rFonts w:ascii="Calibri" w:hAnsi="Calibri"/>
      <w:color w:val="auto"/>
      <w:sz w:val="22"/>
      <w:szCs w:val="22"/>
    </w:rPr>
  </w:style>
  <w:style w:type="paragraph" w:customStyle="1" w:styleId="110">
    <w:name w:val="Абзац списка11"/>
    <w:basedOn w:val="a0"/>
    <w:uiPriority w:val="99"/>
    <w:rsid w:val="00A81A24"/>
    <w:pPr>
      <w:spacing w:after="200" w:line="276" w:lineRule="auto"/>
      <w:ind w:left="720"/>
    </w:pPr>
    <w:rPr>
      <w:rFonts w:ascii="Calibri" w:hAnsi="Calibri"/>
      <w:color w:val="auto"/>
      <w:sz w:val="22"/>
      <w:szCs w:val="22"/>
    </w:rPr>
  </w:style>
  <w:style w:type="paragraph" w:customStyle="1" w:styleId="s11">
    <w:name w:val="s_1"/>
    <w:basedOn w:val="a0"/>
    <w:rsid w:val="00A81A24"/>
    <w:pPr>
      <w:spacing w:before="100" w:beforeAutospacing="1" w:after="100" w:afterAutospacing="1"/>
    </w:pPr>
    <w:rPr>
      <w:color w:val="auto"/>
    </w:rPr>
  </w:style>
  <w:style w:type="paragraph" w:customStyle="1" w:styleId="41">
    <w:name w:val="Абзац списка4"/>
    <w:basedOn w:val="a0"/>
    <w:rsid w:val="00A81A24"/>
    <w:pPr>
      <w:spacing w:after="200" w:line="276" w:lineRule="auto"/>
      <w:ind w:left="720"/>
      <w:contextualSpacing/>
    </w:pPr>
    <w:rPr>
      <w:rFonts w:ascii="Calibri" w:hAnsi="Calibri"/>
      <w:color w:val="auto"/>
      <w:sz w:val="22"/>
      <w:szCs w:val="22"/>
      <w:lang w:eastAsia="en-US"/>
    </w:rPr>
  </w:style>
  <w:style w:type="numbering" w:customStyle="1" w:styleId="16">
    <w:name w:val="Нет списка1"/>
    <w:next w:val="a3"/>
    <w:uiPriority w:val="99"/>
    <w:semiHidden/>
    <w:unhideWhenUsed/>
    <w:rsid w:val="00A81A24"/>
  </w:style>
  <w:style w:type="paragraph" w:customStyle="1" w:styleId="17">
    <w:name w:val="Без интервала1"/>
    <w:uiPriority w:val="99"/>
    <w:rsid w:val="00A81A24"/>
    <w:pPr>
      <w:spacing w:after="0" w:line="240" w:lineRule="auto"/>
    </w:pPr>
    <w:rPr>
      <w:rFonts w:ascii="Calibri" w:eastAsia="Times New Roman" w:hAnsi="Calibri" w:cs="Times New Roman"/>
    </w:rPr>
  </w:style>
  <w:style w:type="character" w:customStyle="1" w:styleId="18">
    <w:name w:val="Название Знак1"/>
    <w:aliases w:val="Таблица № Знак Знак1"/>
    <w:rsid w:val="00A81A24"/>
    <w:rPr>
      <w:rFonts w:ascii="Cambria" w:eastAsia="Times New Roman" w:hAnsi="Cambria" w:cs="Times New Roman"/>
      <w:color w:val="17365D"/>
      <w:spacing w:val="5"/>
      <w:kern w:val="28"/>
      <w:sz w:val="52"/>
      <w:szCs w:val="52"/>
    </w:rPr>
  </w:style>
  <w:style w:type="paragraph" w:customStyle="1" w:styleId="ConsPlusTitle">
    <w:name w:val="ConsPlusTitle"/>
    <w:uiPriority w:val="99"/>
    <w:rsid w:val="00A81A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Нормальный (таблица)"/>
    <w:basedOn w:val="a0"/>
    <w:next w:val="a0"/>
    <w:uiPriority w:val="99"/>
    <w:rsid w:val="00A81A24"/>
    <w:pPr>
      <w:widowControl w:val="0"/>
      <w:autoSpaceDE w:val="0"/>
      <w:autoSpaceDN w:val="0"/>
      <w:adjustRightInd w:val="0"/>
      <w:jc w:val="both"/>
    </w:pPr>
    <w:rPr>
      <w:rFonts w:ascii="Times New Roman CYR" w:hAnsi="Times New Roman CYR" w:cs="Times New Roman CYR"/>
      <w:color w:val="auto"/>
    </w:rPr>
  </w:style>
  <w:style w:type="paragraph" w:styleId="24">
    <w:name w:val="toc 2"/>
    <w:basedOn w:val="a0"/>
    <w:next w:val="a0"/>
    <w:autoRedefine/>
    <w:uiPriority w:val="39"/>
    <w:unhideWhenUsed/>
    <w:qFormat/>
    <w:rsid w:val="00A81A24"/>
    <w:pPr>
      <w:spacing w:after="100" w:line="276" w:lineRule="auto"/>
      <w:ind w:left="220"/>
    </w:pPr>
    <w:rPr>
      <w:rFonts w:ascii="Calibri" w:hAnsi="Calibri"/>
      <w:color w:val="auto"/>
      <w:sz w:val="22"/>
      <w:szCs w:val="22"/>
    </w:rPr>
  </w:style>
  <w:style w:type="paragraph" w:styleId="33">
    <w:name w:val="toc 3"/>
    <w:basedOn w:val="a0"/>
    <w:next w:val="a0"/>
    <w:autoRedefine/>
    <w:uiPriority w:val="39"/>
    <w:unhideWhenUsed/>
    <w:qFormat/>
    <w:rsid w:val="00A81A24"/>
    <w:pPr>
      <w:spacing w:after="100" w:line="276" w:lineRule="auto"/>
      <w:ind w:left="440"/>
    </w:pPr>
    <w:rPr>
      <w:rFonts w:ascii="Calibri" w:hAnsi="Calibri"/>
      <w:color w:val="auto"/>
      <w:sz w:val="22"/>
      <w:szCs w:val="22"/>
    </w:rPr>
  </w:style>
  <w:style w:type="paragraph" w:customStyle="1" w:styleId="TableParagraph">
    <w:name w:val="Table Paragraph"/>
    <w:basedOn w:val="a0"/>
    <w:uiPriority w:val="1"/>
    <w:qFormat/>
    <w:rsid w:val="00A81A24"/>
    <w:pPr>
      <w:widowControl w:val="0"/>
      <w:autoSpaceDE w:val="0"/>
      <w:autoSpaceDN w:val="0"/>
    </w:pPr>
    <w:rPr>
      <w:rFonts w:ascii="Calibri" w:eastAsia="Calibri" w:hAnsi="Calibri"/>
      <w:color w:val="auto"/>
      <w:sz w:val="22"/>
      <w:szCs w:val="22"/>
      <w:lang w:eastAsia="en-US"/>
    </w:rPr>
  </w:style>
  <w:style w:type="numbering" w:customStyle="1" w:styleId="111">
    <w:name w:val="Нет списка11"/>
    <w:next w:val="a3"/>
    <w:uiPriority w:val="99"/>
    <w:semiHidden/>
    <w:unhideWhenUsed/>
    <w:rsid w:val="00A81A24"/>
  </w:style>
  <w:style w:type="paragraph" w:customStyle="1" w:styleId="Heading">
    <w:name w:val="Heading"/>
    <w:rsid w:val="00A81A24"/>
    <w:pPr>
      <w:autoSpaceDE w:val="0"/>
      <w:autoSpaceDN w:val="0"/>
      <w:adjustRightInd w:val="0"/>
      <w:spacing w:after="0" w:line="240" w:lineRule="auto"/>
    </w:pPr>
    <w:rPr>
      <w:rFonts w:ascii="Arial" w:eastAsia="Times New Roman" w:hAnsi="Arial" w:cs="Arial"/>
      <w:b/>
      <w:bCs/>
      <w:lang w:eastAsia="ru-RU"/>
    </w:rPr>
  </w:style>
  <w:style w:type="numbering" w:customStyle="1" w:styleId="1110">
    <w:name w:val="Нет списка111"/>
    <w:next w:val="a3"/>
    <w:semiHidden/>
    <w:rsid w:val="00A81A24"/>
  </w:style>
  <w:style w:type="character" w:customStyle="1" w:styleId="WW8Num5z0">
    <w:name w:val="WW8Num5z0"/>
    <w:rsid w:val="00A81A24"/>
    <w:rPr>
      <w:color w:val="auto"/>
    </w:rPr>
  </w:style>
  <w:style w:type="character" w:customStyle="1" w:styleId="WW8Num6z0">
    <w:name w:val="WW8Num6z0"/>
    <w:rsid w:val="00A81A24"/>
    <w:rPr>
      <w:rFonts w:ascii="Symbol" w:hAnsi="Symbol"/>
    </w:rPr>
  </w:style>
  <w:style w:type="character" w:customStyle="1" w:styleId="WW8Num10z0">
    <w:name w:val="WW8Num10z0"/>
    <w:rsid w:val="00A81A24"/>
    <w:rPr>
      <w:color w:val="auto"/>
    </w:rPr>
  </w:style>
  <w:style w:type="character" w:customStyle="1" w:styleId="WW8Num11z0">
    <w:name w:val="WW8Num11z0"/>
    <w:rsid w:val="00A81A24"/>
    <w:rPr>
      <w:rFonts w:ascii="Symbol" w:hAnsi="Symbol"/>
    </w:rPr>
  </w:style>
  <w:style w:type="character" w:customStyle="1" w:styleId="WW8Num12z0">
    <w:name w:val="WW8Num12z0"/>
    <w:rsid w:val="00A81A24"/>
    <w:rPr>
      <w:rFonts w:ascii="Symbol" w:hAnsi="Symbol"/>
    </w:rPr>
  </w:style>
  <w:style w:type="character" w:customStyle="1" w:styleId="WW8Num12z1">
    <w:name w:val="WW8Num12z1"/>
    <w:rsid w:val="00A81A24"/>
    <w:rPr>
      <w:rFonts w:ascii="Wingdings 2" w:hAnsi="Wingdings 2" w:cs="StarSymbol"/>
      <w:sz w:val="18"/>
      <w:szCs w:val="18"/>
    </w:rPr>
  </w:style>
  <w:style w:type="character" w:customStyle="1" w:styleId="WW8Num12z2">
    <w:name w:val="WW8Num12z2"/>
    <w:rsid w:val="00A81A24"/>
    <w:rPr>
      <w:rFonts w:ascii="StarSymbol" w:hAnsi="StarSymbol" w:cs="StarSymbol"/>
      <w:sz w:val="18"/>
      <w:szCs w:val="18"/>
    </w:rPr>
  </w:style>
  <w:style w:type="character" w:customStyle="1" w:styleId="WW8Num13z0">
    <w:name w:val="WW8Num13z0"/>
    <w:rsid w:val="00A81A24"/>
    <w:rPr>
      <w:rFonts w:ascii="Wingdings" w:hAnsi="Wingdings" w:cs="StarSymbol"/>
      <w:sz w:val="18"/>
      <w:szCs w:val="18"/>
    </w:rPr>
  </w:style>
  <w:style w:type="character" w:customStyle="1" w:styleId="WW8Num13z1">
    <w:name w:val="WW8Num13z1"/>
    <w:rsid w:val="00A81A24"/>
    <w:rPr>
      <w:rFonts w:ascii="Wingdings 2" w:hAnsi="Wingdings 2" w:cs="StarSymbol"/>
      <w:sz w:val="18"/>
      <w:szCs w:val="18"/>
    </w:rPr>
  </w:style>
  <w:style w:type="character" w:customStyle="1" w:styleId="WW8Num13z2">
    <w:name w:val="WW8Num13z2"/>
    <w:rsid w:val="00A81A24"/>
    <w:rPr>
      <w:rFonts w:ascii="StarSymbol" w:hAnsi="StarSymbol" w:cs="StarSymbol"/>
      <w:sz w:val="18"/>
      <w:szCs w:val="18"/>
    </w:rPr>
  </w:style>
  <w:style w:type="character" w:customStyle="1" w:styleId="WW8Num14z0">
    <w:name w:val="WW8Num14z0"/>
    <w:rsid w:val="00A81A24"/>
    <w:rPr>
      <w:rFonts w:ascii="Wingdings" w:hAnsi="Wingdings" w:cs="StarSymbol"/>
      <w:sz w:val="18"/>
      <w:szCs w:val="18"/>
    </w:rPr>
  </w:style>
  <w:style w:type="character" w:customStyle="1" w:styleId="WW8Num14z1">
    <w:name w:val="WW8Num14z1"/>
    <w:rsid w:val="00A81A24"/>
    <w:rPr>
      <w:rFonts w:ascii="Wingdings 2" w:hAnsi="Wingdings 2" w:cs="StarSymbol"/>
      <w:sz w:val="18"/>
      <w:szCs w:val="18"/>
    </w:rPr>
  </w:style>
  <w:style w:type="character" w:customStyle="1" w:styleId="WW8Num14z2">
    <w:name w:val="WW8Num14z2"/>
    <w:rsid w:val="00A81A24"/>
    <w:rPr>
      <w:rFonts w:ascii="StarSymbol" w:hAnsi="StarSymbol" w:cs="StarSymbol"/>
      <w:sz w:val="18"/>
      <w:szCs w:val="18"/>
    </w:rPr>
  </w:style>
  <w:style w:type="character" w:customStyle="1" w:styleId="25">
    <w:name w:val="Основной шрифт абзаца2"/>
    <w:rsid w:val="00A81A24"/>
  </w:style>
  <w:style w:type="character" w:customStyle="1" w:styleId="WW8Num1z0">
    <w:name w:val="WW8Num1z0"/>
    <w:rsid w:val="00A81A24"/>
    <w:rPr>
      <w:color w:val="auto"/>
    </w:rPr>
  </w:style>
  <w:style w:type="character" w:customStyle="1" w:styleId="WW8Num11z1">
    <w:name w:val="WW8Num11z1"/>
    <w:rsid w:val="00A81A24"/>
    <w:rPr>
      <w:rFonts w:ascii="Courier New" w:hAnsi="Courier New"/>
    </w:rPr>
  </w:style>
  <w:style w:type="character" w:customStyle="1" w:styleId="WW8Num11z2">
    <w:name w:val="WW8Num11z2"/>
    <w:rsid w:val="00A81A24"/>
    <w:rPr>
      <w:rFonts w:ascii="Wingdings" w:hAnsi="Wingdings"/>
    </w:rPr>
  </w:style>
  <w:style w:type="character" w:customStyle="1" w:styleId="WW8Num15z0">
    <w:name w:val="WW8Num15z0"/>
    <w:rsid w:val="00A81A24"/>
    <w:rPr>
      <w:rFonts w:ascii="Symbol" w:hAnsi="Symbol"/>
    </w:rPr>
  </w:style>
  <w:style w:type="character" w:customStyle="1" w:styleId="WW8Num16z0">
    <w:name w:val="WW8Num16z0"/>
    <w:rsid w:val="00A81A24"/>
    <w:rPr>
      <w:b/>
    </w:rPr>
  </w:style>
  <w:style w:type="character" w:customStyle="1" w:styleId="WW8Num17z0">
    <w:name w:val="WW8Num17z0"/>
    <w:rsid w:val="00A81A24"/>
    <w:rPr>
      <w:rFonts w:ascii="Symbol" w:hAnsi="Symbol"/>
    </w:rPr>
  </w:style>
  <w:style w:type="character" w:customStyle="1" w:styleId="WW8Num17z1">
    <w:name w:val="WW8Num17z1"/>
    <w:rsid w:val="00A81A24"/>
    <w:rPr>
      <w:rFonts w:ascii="Courier New" w:hAnsi="Courier New"/>
    </w:rPr>
  </w:style>
  <w:style w:type="character" w:customStyle="1" w:styleId="WW8Num17z2">
    <w:name w:val="WW8Num17z2"/>
    <w:rsid w:val="00A81A24"/>
    <w:rPr>
      <w:rFonts w:ascii="Wingdings" w:hAnsi="Wingdings"/>
    </w:rPr>
  </w:style>
  <w:style w:type="character" w:customStyle="1" w:styleId="WW8Num19z0">
    <w:name w:val="WW8Num19z0"/>
    <w:rsid w:val="00A81A24"/>
    <w:rPr>
      <w:rFonts w:ascii="Symbol" w:hAnsi="Symbol"/>
    </w:rPr>
  </w:style>
  <w:style w:type="character" w:customStyle="1" w:styleId="WW8Num19z1">
    <w:name w:val="WW8Num19z1"/>
    <w:rsid w:val="00A81A24"/>
    <w:rPr>
      <w:rFonts w:ascii="Courier New" w:hAnsi="Courier New"/>
    </w:rPr>
  </w:style>
  <w:style w:type="character" w:customStyle="1" w:styleId="WW8Num19z2">
    <w:name w:val="WW8Num19z2"/>
    <w:rsid w:val="00A81A24"/>
    <w:rPr>
      <w:rFonts w:ascii="Wingdings" w:hAnsi="Wingdings"/>
    </w:rPr>
  </w:style>
  <w:style w:type="character" w:customStyle="1" w:styleId="19">
    <w:name w:val="Основной шрифт абзаца1"/>
    <w:rsid w:val="00A81A24"/>
  </w:style>
  <w:style w:type="character" w:customStyle="1" w:styleId="af9">
    <w:name w:val="Символ сноски"/>
    <w:rsid w:val="00A81A24"/>
    <w:rPr>
      <w:vertAlign w:val="superscript"/>
    </w:rPr>
  </w:style>
  <w:style w:type="character" w:customStyle="1" w:styleId="1a">
    <w:name w:val="Знак сноски1"/>
    <w:rsid w:val="00A81A24"/>
    <w:rPr>
      <w:vertAlign w:val="superscript"/>
    </w:rPr>
  </w:style>
  <w:style w:type="character" w:customStyle="1" w:styleId="afa">
    <w:name w:val="Символ нумерации"/>
    <w:rsid w:val="00A81A24"/>
  </w:style>
  <w:style w:type="character" w:customStyle="1" w:styleId="afb">
    <w:name w:val="Символы концевой сноски"/>
    <w:rsid w:val="00A81A24"/>
    <w:rPr>
      <w:vertAlign w:val="superscript"/>
    </w:rPr>
  </w:style>
  <w:style w:type="character" w:customStyle="1" w:styleId="WW-">
    <w:name w:val="WW-Символы концевой сноски"/>
    <w:rsid w:val="00A81A24"/>
  </w:style>
  <w:style w:type="character" w:customStyle="1" w:styleId="WW8Num27z0">
    <w:name w:val="WW8Num27z0"/>
    <w:rsid w:val="00A81A24"/>
    <w:rPr>
      <w:rFonts w:ascii="Symbol" w:hAnsi="Symbol"/>
    </w:rPr>
  </w:style>
  <w:style w:type="character" w:customStyle="1" w:styleId="WW8Num28z0">
    <w:name w:val="WW8Num28z0"/>
    <w:rsid w:val="00A81A24"/>
    <w:rPr>
      <w:rFonts w:ascii="Times New Roman" w:hAnsi="Times New Roman" w:cs="Times New Roman"/>
    </w:rPr>
  </w:style>
  <w:style w:type="character" w:customStyle="1" w:styleId="afc">
    <w:name w:val="Маркеры списка"/>
    <w:rsid w:val="00A81A24"/>
    <w:rPr>
      <w:rFonts w:ascii="StarSymbol" w:eastAsia="StarSymbol" w:hAnsi="StarSymbol" w:cs="StarSymbol"/>
      <w:sz w:val="18"/>
      <w:szCs w:val="18"/>
    </w:rPr>
  </w:style>
  <w:style w:type="character" w:styleId="afd">
    <w:name w:val="FollowedHyperlink"/>
    <w:rsid w:val="00A81A24"/>
    <w:rPr>
      <w:color w:val="800000"/>
      <w:u w:val="single"/>
    </w:rPr>
  </w:style>
  <w:style w:type="character" w:customStyle="1" w:styleId="WW8Num116z1">
    <w:name w:val="WW8Num116z1"/>
    <w:rsid w:val="00A81A24"/>
    <w:rPr>
      <w:rFonts w:ascii="Courier New" w:hAnsi="Courier New"/>
    </w:rPr>
  </w:style>
  <w:style w:type="character" w:customStyle="1" w:styleId="WW8Num116z2">
    <w:name w:val="WW8Num116z2"/>
    <w:rsid w:val="00A81A24"/>
    <w:rPr>
      <w:rFonts w:ascii="Wingdings" w:hAnsi="Wingdings"/>
    </w:rPr>
  </w:style>
  <w:style w:type="character" w:customStyle="1" w:styleId="WW8Num116z3">
    <w:name w:val="WW8Num116z3"/>
    <w:rsid w:val="00A81A24"/>
    <w:rPr>
      <w:rFonts w:ascii="Symbol" w:hAnsi="Symbol"/>
    </w:rPr>
  </w:style>
  <w:style w:type="character" w:customStyle="1" w:styleId="WW8Num278z1">
    <w:name w:val="WW8Num278z1"/>
    <w:rsid w:val="00A81A24"/>
    <w:rPr>
      <w:rFonts w:ascii="Courier New" w:hAnsi="Courier New"/>
    </w:rPr>
  </w:style>
  <w:style w:type="character" w:customStyle="1" w:styleId="WW8Num278z2">
    <w:name w:val="WW8Num278z2"/>
    <w:rsid w:val="00A81A24"/>
    <w:rPr>
      <w:rFonts w:ascii="Wingdings" w:hAnsi="Wingdings"/>
    </w:rPr>
  </w:style>
  <w:style w:type="character" w:customStyle="1" w:styleId="WW8Num278z3">
    <w:name w:val="WW8Num278z3"/>
    <w:rsid w:val="00A81A24"/>
    <w:rPr>
      <w:rFonts w:ascii="Symbol" w:hAnsi="Symbol"/>
    </w:rPr>
  </w:style>
  <w:style w:type="character" w:customStyle="1" w:styleId="WW8Num426z1">
    <w:name w:val="WW8Num426z1"/>
    <w:rsid w:val="00A81A24"/>
    <w:rPr>
      <w:rFonts w:ascii="Courier New" w:hAnsi="Courier New" w:cs="Courier New"/>
    </w:rPr>
  </w:style>
  <w:style w:type="character" w:customStyle="1" w:styleId="WW8Num426z2">
    <w:name w:val="WW8Num426z2"/>
    <w:rsid w:val="00A81A24"/>
    <w:rPr>
      <w:rFonts w:ascii="Wingdings" w:hAnsi="Wingdings"/>
    </w:rPr>
  </w:style>
  <w:style w:type="character" w:customStyle="1" w:styleId="WW8Num426z3">
    <w:name w:val="WW8Num426z3"/>
    <w:rsid w:val="00A81A24"/>
    <w:rPr>
      <w:rFonts w:ascii="Symbol" w:hAnsi="Symbol"/>
    </w:rPr>
  </w:style>
  <w:style w:type="character" w:customStyle="1" w:styleId="WW8Num90z1">
    <w:name w:val="WW8Num90z1"/>
    <w:rsid w:val="00A81A24"/>
    <w:rPr>
      <w:rFonts w:ascii="Courier New" w:hAnsi="Courier New"/>
    </w:rPr>
  </w:style>
  <w:style w:type="character" w:customStyle="1" w:styleId="WW8Num90z2">
    <w:name w:val="WW8Num90z2"/>
    <w:rsid w:val="00A81A24"/>
    <w:rPr>
      <w:rFonts w:ascii="Wingdings" w:hAnsi="Wingdings"/>
    </w:rPr>
  </w:style>
  <w:style w:type="character" w:customStyle="1" w:styleId="WW8Num90z3">
    <w:name w:val="WW8Num90z3"/>
    <w:rsid w:val="00A81A24"/>
    <w:rPr>
      <w:rFonts w:ascii="Symbol" w:hAnsi="Symbol"/>
    </w:rPr>
  </w:style>
  <w:style w:type="character" w:customStyle="1" w:styleId="WW8Num302z1">
    <w:name w:val="WW8Num302z1"/>
    <w:rsid w:val="00A81A24"/>
    <w:rPr>
      <w:rFonts w:ascii="Courier New" w:hAnsi="Courier New"/>
    </w:rPr>
  </w:style>
  <w:style w:type="character" w:customStyle="1" w:styleId="WW8Num302z2">
    <w:name w:val="WW8Num302z2"/>
    <w:rsid w:val="00A81A24"/>
    <w:rPr>
      <w:rFonts w:ascii="Wingdings" w:hAnsi="Wingdings"/>
    </w:rPr>
  </w:style>
  <w:style w:type="character" w:customStyle="1" w:styleId="WW8Num302z3">
    <w:name w:val="WW8Num302z3"/>
    <w:rsid w:val="00A81A24"/>
    <w:rPr>
      <w:rFonts w:ascii="Symbol" w:hAnsi="Symbol"/>
    </w:rPr>
  </w:style>
  <w:style w:type="character" w:customStyle="1" w:styleId="WW8Num199z1">
    <w:name w:val="WW8Num199z1"/>
    <w:rsid w:val="00A81A24"/>
    <w:rPr>
      <w:rFonts w:ascii="Courier New" w:hAnsi="Courier New"/>
    </w:rPr>
  </w:style>
  <w:style w:type="character" w:customStyle="1" w:styleId="WW8Num199z2">
    <w:name w:val="WW8Num199z2"/>
    <w:rsid w:val="00A81A24"/>
    <w:rPr>
      <w:rFonts w:ascii="Wingdings" w:hAnsi="Wingdings"/>
    </w:rPr>
  </w:style>
  <w:style w:type="character" w:customStyle="1" w:styleId="WW8Num199z3">
    <w:name w:val="WW8Num199z3"/>
    <w:rsid w:val="00A81A24"/>
    <w:rPr>
      <w:rFonts w:ascii="Symbol" w:hAnsi="Symbol"/>
    </w:rPr>
  </w:style>
  <w:style w:type="character" w:customStyle="1" w:styleId="WW8Num77z1">
    <w:name w:val="WW8Num77z1"/>
    <w:rsid w:val="00A81A24"/>
    <w:rPr>
      <w:rFonts w:ascii="Courier New" w:hAnsi="Courier New"/>
    </w:rPr>
  </w:style>
  <w:style w:type="character" w:customStyle="1" w:styleId="WW8Num77z2">
    <w:name w:val="WW8Num77z2"/>
    <w:rsid w:val="00A81A24"/>
    <w:rPr>
      <w:rFonts w:ascii="Wingdings" w:hAnsi="Wingdings"/>
    </w:rPr>
  </w:style>
  <w:style w:type="character" w:customStyle="1" w:styleId="WW8Num77z3">
    <w:name w:val="WW8Num77z3"/>
    <w:rsid w:val="00A81A24"/>
    <w:rPr>
      <w:rFonts w:ascii="Symbol" w:hAnsi="Symbol"/>
    </w:rPr>
  </w:style>
  <w:style w:type="character" w:customStyle="1" w:styleId="WW8Num75z1">
    <w:name w:val="WW8Num75z1"/>
    <w:rsid w:val="00A81A24"/>
    <w:rPr>
      <w:rFonts w:ascii="Courier New" w:hAnsi="Courier New"/>
    </w:rPr>
  </w:style>
  <w:style w:type="character" w:customStyle="1" w:styleId="WW8Num75z2">
    <w:name w:val="WW8Num75z2"/>
    <w:rsid w:val="00A81A24"/>
    <w:rPr>
      <w:rFonts w:ascii="Wingdings" w:hAnsi="Wingdings"/>
    </w:rPr>
  </w:style>
  <w:style w:type="character" w:customStyle="1" w:styleId="WW8Num75z3">
    <w:name w:val="WW8Num75z3"/>
    <w:rsid w:val="00A81A24"/>
    <w:rPr>
      <w:rFonts w:ascii="Symbol" w:hAnsi="Symbol"/>
    </w:rPr>
  </w:style>
  <w:style w:type="character" w:customStyle="1" w:styleId="WW8Num488z1">
    <w:name w:val="WW8Num488z1"/>
    <w:rsid w:val="00A81A24"/>
    <w:rPr>
      <w:rFonts w:ascii="Courier New" w:hAnsi="Courier New"/>
    </w:rPr>
  </w:style>
  <w:style w:type="character" w:customStyle="1" w:styleId="WW8Num488z2">
    <w:name w:val="WW8Num488z2"/>
    <w:rsid w:val="00A81A24"/>
    <w:rPr>
      <w:rFonts w:ascii="Wingdings" w:hAnsi="Wingdings"/>
    </w:rPr>
  </w:style>
  <w:style w:type="character" w:customStyle="1" w:styleId="WW8Num488z3">
    <w:name w:val="WW8Num488z3"/>
    <w:rsid w:val="00A81A24"/>
    <w:rPr>
      <w:rFonts w:ascii="Symbol" w:hAnsi="Symbol"/>
    </w:rPr>
  </w:style>
  <w:style w:type="character" w:customStyle="1" w:styleId="WW8Num83z1">
    <w:name w:val="WW8Num83z1"/>
    <w:rsid w:val="00A81A24"/>
    <w:rPr>
      <w:rFonts w:ascii="Courier New" w:hAnsi="Courier New"/>
    </w:rPr>
  </w:style>
  <w:style w:type="character" w:customStyle="1" w:styleId="WW8Num83z2">
    <w:name w:val="WW8Num83z2"/>
    <w:rsid w:val="00A81A24"/>
    <w:rPr>
      <w:rFonts w:ascii="Wingdings" w:hAnsi="Wingdings"/>
    </w:rPr>
  </w:style>
  <w:style w:type="character" w:customStyle="1" w:styleId="WW8Num83z3">
    <w:name w:val="WW8Num83z3"/>
    <w:rsid w:val="00A81A24"/>
    <w:rPr>
      <w:rFonts w:ascii="Symbol" w:hAnsi="Symbol"/>
    </w:rPr>
  </w:style>
  <w:style w:type="character" w:customStyle="1" w:styleId="WW8Num481z1">
    <w:name w:val="WW8Num481z1"/>
    <w:rsid w:val="00A81A24"/>
    <w:rPr>
      <w:rFonts w:ascii="Courier New" w:hAnsi="Courier New"/>
    </w:rPr>
  </w:style>
  <w:style w:type="character" w:customStyle="1" w:styleId="WW8Num481z2">
    <w:name w:val="WW8Num481z2"/>
    <w:rsid w:val="00A81A24"/>
    <w:rPr>
      <w:rFonts w:ascii="Wingdings" w:hAnsi="Wingdings"/>
    </w:rPr>
  </w:style>
  <w:style w:type="character" w:customStyle="1" w:styleId="WW8Num481z3">
    <w:name w:val="WW8Num481z3"/>
    <w:rsid w:val="00A81A24"/>
    <w:rPr>
      <w:rFonts w:ascii="Symbol" w:hAnsi="Symbol"/>
    </w:rPr>
  </w:style>
  <w:style w:type="character" w:customStyle="1" w:styleId="WW8Num106z1">
    <w:name w:val="WW8Num106z1"/>
    <w:rsid w:val="00A81A24"/>
    <w:rPr>
      <w:rFonts w:ascii="Courier New" w:hAnsi="Courier New"/>
    </w:rPr>
  </w:style>
  <w:style w:type="character" w:customStyle="1" w:styleId="WW8Num106z2">
    <w:name w:val="WW8Num106z2"/>
    <w:rsid w:val="00A81A24"/>
    <w:rPr>
      <w:rFonts w:ascii="Wingdings" w:hAnsi="Wingdings"/>
    </w:rPr>
  </w:style>
  <w:style w:type="character" w:customStyle="1" w:styleId="WW8Num106z3">
    <w:name w:val="WW8Num106z3"/>
    <w:rsid w:val="00A81A24"/>
    <w:rPr>
      <w:rFonts w:ascii="Symbol" w:hAnsi="Symbol"/>
    </w:rPr>
  </w:style>
  <w:style w:type="character" w:customStyle="1" w:styleId="WW8Num189z1">
    <w:name w:val="WW8Num189z1"/>
    <w:rsid w:val="00A81A24"/>
    <w:rPr>
      <w:rFonts w:ascii="Courier New" w:hAnsi="Courier New"/>
    </w:rPr>
  </w:style>
  <w:style w:type="character" w:customStyle="1" w:styleId="WW8Num189z2">
    <w:name w:val="WW8Num189z2"/>
    <w:rsid w:val="00A81A24"/>
    <w:rPr>
      <w:rFonts w:ascii="Wingdings" w:hAnsi="Wingdings"/>
    </w:rPr>
  </w:style>
  <w:style w:type="character" w:customStyle="1" w:styleId="WW8Num189z3">
    <w:name w:val="WW8Num189z3"/>
    <w:rsid w:val="00A81A24"/>
    <w:rPr>
      <w:rFonts w:ascii="Symbol" w:hAnsi="Symbol"/>
    </w:rPr>
  </w:style>
  <w:style w:type="character" w:customStyle="1" w:styleId="WW8Num144z1">
    <w:name w:val="WW8Num144z1"/>
    <w:rsid w:val="00A81A24"/>
    <w:rPr>
      <w:rFonts w:ascii="Courier New" w:hAnsi="Courier New"/>
    </w:rPr>
  </w:style>
  <w:style w:type="character" w:customStyle="1" w:styleId="WW8Num144z2">
    <w:name w:val="WW8Num144z2"/>
    <w:rsid w:val="00A81A24"/>
    <w:rPr>
      <w:rFonts w:ascii="Wingdings" w:hAnsi="Wingdings"/>
    </w:rPr>
  </w:style>
  <w:style w:type="character" w:customStyle="1" w:styleId="WW8Num144z3">
    <w:name w:val="WW8Num144z3"/>
    <w:rsid w:val="00A81A24"/>
    <w:rPr>
      <w:rFonts w:ascii="Symbol" w:hAnsi="Symbol"/>
    </w:rPr>
  </w:style>
  <w:style w:type="paragraph" w:customStyle="1" w:styleId="1b">
    <w:name w:val="Заголовок1"/>
    <w:basedOn w:val="a0"/>
    <w:next w:val="aa"/>
    <w:rsid w:val="00A81A24"/>
    <w:pPr>
      <w:keepNext/>
      <w:suppressAutoHyphens/>
      <w:spacing w:before="240" w:after="120"/>
    </w:pPr>
    <w:rPr>
      <w:rFonts w:ascii="Arial" w:eastAsia="Lucida Sans Unicode" w:hAnsi="Arial" w:cs="Tahoma"/>
      <w:color w:val="auto"/>
      <w:sz w:val="28"/>
      <w:szCs w:val="28"/>
      <w:lang w:eastAsia="ar-SA"/>
    </w:rPr>
  </w:style>
  <w:style w:type="paragraph" w:styleId="afe">
    <w:name w:val="List"/>
    <w:basedOn w:val="aa"/>
    <w:rsid w:val="00A81A24"/>
    <w:pPr>
      <w:suppressAutoHyphens/>
    </w:pPr>
    <w:rPr>
      <w:rFonts w:ascii="Arial" w:hAnsi="Arial" w:cs="Tahoma"/>
      <w:color w:val="auto"/>
      <w:lang w:eastAsia="ar-SA"/>
    </w:rPr>
  </w:style>
  <w:style w:type="paragraph" w:customStyle="1" w:styleId="26">
    <w:name w:val="Название2"/>
    <w:basedOn w:val="a0"/>
    <w:rsid w:val="00A81A24"/>
    <w:pPr>
      <w:suppressLineNumbers/>
      <w:suppressAutoHyphens/>
      <w:spacing w:before="120" w:after="120"/>
    </w:pPr>
    <w:rPr>
      <w:rFonts w:ascii="Arial" w:hAnsi="Arial" w:cs="Tahoma"/>
      <w:i/>
      <w:iCs/>
      <w:color w:val="auto"/>
      <w:lang w:eastAsia="ar-SA"/>
    </w:rPr>
  </w:style>
  <w:style w:type="paragraph" w:customStyle="1" w:styleId="27">
    <w:name w:val="Указатель2"/>
    <w:basedOn w:val="a0"/>
    <w:rsid w:val="00A81A24"/>
    <w:pPr>
      <w:suppressLineNumbers/>
      <w:suppressAutoHyphens/>
    </w:pPr>
    <w:rPr>
      <w:rFonts w:ascii="Arial" w:hAnsi="Arial" w:cs="Tahoma"/>
      <w:color w:val="auto"/>
      <w:lang w:eastAsia="ar-SA"/>
    </w:rPr>
  </w:style>
  <w:style w:type="paragraph" w:customStyle="1" w:styleId="1c">
    <w:name w:val="Название1"/>
    <w:basedOn w:val="a0"/>
    <w:rsid w:val="00A81A24"/>
    <w:pPr>
      <w:suppressLineNumbers/>
      <w:suppressAutoHyphens/>
      <w:spacing w:before="120" w:after="120"/>
    </w:pPr>
    <w:rPr>
      <w:rFonts w:ascii="Arial" w:hAnsi="Arial" w:cs="Tahoma"/>
      <w:i/>
      <w:iCs/>
      <w:color w:val="auto"/>
      <w:lang w:eastAsia="ar-SA"/>
    </w:rPr>
  </w:style>
  <w:style w:type="paragraph" w:customStyle="1" w:styleId="1d">
    <w:name w:val="Указатель1"/>
    <w:basedOn w:val="a0"/>
    <w:rsid w:val="00A81A24"/>
    <w:pPr>
      <w:suppressLineNumbers/>
      <w:suppressAutoHyphens/>
    </w:pPr>
    <w:rPr>
      <w:rFonts w:ascii="Arial" w:hAnsi="Arial" w:cs="Tahoma"/>
      <w:color w:val="auto"/>
      <w:lang w:eastAsia="ar-SA"/>
    </w:rPr>
  </w:style>
  <w:style w:type="paragraph" w:styleId="aff">
    <w:name w:val="footnote text"/>
    <w:basedOn w:val="a0"/>
    <w:link w:val="aff0"/>
    <w:semiHidden/>
    <w:rsid w:val="00A81A24"/>
    <w:pPr>
      <w:suppressAutoHyphens/>
    </w:pPr>
    <w:rPr>
      <w:color w:val="auto"/>
      <w:sz w:val="16"/>
      <w:szCs w:val="20"/>
      <w:lang w:eastAsia="ar-SA"/>
    </w:rPr>
  </w:style>
  <w:style w:type="character" w:customStyle="1" w:styleId="aff0">
    <w:name w:val="Текст сноски Знак"/>
    <w:basedOn w:val="a1"/>
    <w:link w:val="aff"/>
    <w:semiHidden/>
    <w:rsid w:val="00A81A24"/>
    <w:rPr>
      <w:rFonts w:ascii="Times New Roman" w:eastAsia="Times New Roman" w:hAnsi="Times New Roman" w:cs="Times New Roman"/>
      <w:sz w:val="16"/>
      <w:szCs w:val="20"/>
      <w:lang w:eastAsia="ar-SA"/>
    </w:rPr>
  </w:style>
  <w:style w:type="paragraph" w:customStyle="1" w:styleId="28">
    <w:name w:val="З2"/>
    <w:basedOn w:val="a0"/>
    <w:next w:val="a0"/>
    <w:rsid w:val="00A81A24"/>
    <w:pPr>
      <w:suppressAutoHyphens/>
      <w:spacing w:line="360" w:lineRule="auto"/>
      <w:ind w:firstLine="748"/>
      <w:jc w:val="both"/>
    </w:pPr>
    <w:rPr>
      <w:b/>
      <w:color w:val="auto"/>
      <w:szCs w:val="20"/>
      <w:lang w:eastAsia="ar-SA"/>
    </w:rPr>
  </w:style>
  <w:style w:type="paragraph" w:customStyle="1" w:styleId="ConsNormal">
    <w:name w:val="ConsNormal"/>
    <w:rsid w:val="00A81A24"/>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e">
    <w:name w:val="Обычный1"/>
    <w:rsid w:val="00A81A24"/>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0"/>
    <w:rsid w:val="00A81A24"/>
    <w:pPr>
      <w:suppressAutoHyphens/>
      <w:ind w:left="360" w:hanging="360"/>
      <w:jc w:val="both"/>
    </w:pPr>
    <w:rPr>
      <w:b/>
      <w:bCs/>
      <w:color w:val="auto"/>
      <w:sz w:val="28"/>
      <w:lang w:eastAsia="ar-SA"/>
    </w:rPr>
  </w:style>
  <w:style w:type="paragraph" w:customStyle="1" w:styleId="1f">
    <w:name w:val="Текст1"/>
    <w:basedOn w:val="a0"/>
    <w:rsid w:val="00A81A24"/>
    <w:pPr>
      <w:suppressAutoHyphens/>
    </w:pPr>
    <w:rPr>
      <w:rFonts w:ascii="Courier New" w:hAnsi="Courier New" w:cs="Courier New"/>
      <w:color w:val="auto"/>
      <w:sz w:val="20"/>
      <w:szCs w:val="20"/>
      <w:lang w:eastAsia="ar-SA"/>
    </w:rPr>
  </w:style>
  <w:style w:type="paragraph" w:customStyle="1" w:styleId="Iauiue">
    <w:name w:val="Iau?iue"/>
    <w:rsid w:val="00A81A24"/>
    <w:pPr>
      <w:widowControl w:val="0"/>
      <w:suppressAutoHyphens/>
      <w:spacing w:after="0" w:line="240" w:lineRule="auto"/>
    </w:pPr>
    <w:rPr>
      <w:rFonts w:ascii="Times New Roman" w:eastAsia="Times New Roman" w:hAnsi="Times New Roman" w:cs="Times New Roman"/>
      <w:sz w:val="20"/>
      <w:szCs w:val="20"/>
      <w:lang w:eastAsia="ar-SA"/>
    </w:rPr>
  </w:style>
  <w:style w:type="paragraph" w:styleId="aff1">
    <w:name w:val="Subtitle"/>
    <w:basedOn w:val="1b"/>
    <w:next w:val="aa"/>
    <w:link w:val="aff2"/>
    <w:qFormat/>
    <w:rsid w:val="00A81A24"/>
    <w:pPr>
      <w:jc w:val="center"/>
    </w:pPr>
    <w:rPr>
      <w:i/>
      <w:iCs/>
    </w:rPr>
  </w:style>
  <w:style w:type="character" w:customStyle="1" w:styleId="aff2">
    <w:name w:val="Подзаголовок Знак"/>
    <w:basedOn w:val="a1"/>
    <w:link w:val="aff1"/>
    <w:rsid w:val="00A81A24"/>
    <w:rPr>
      <w:rFonts w:ascii="Arial" w:eastAsia="Lucida Sans Unicode" w:hAnsi="Arial" w:cs="Tahoma"/>
      <w:i/>
      <w:iCs/>
      <w:sz w:val="28"/>
      <w:szCs w:val="28"/>
      <w:lang w:eastAsia="ar-SA"/>
    </w:rPr>
  </w:style>
  <w:style w:type="paragraph" w:customStyle="1" w:styleId="1f0">
    <w:name w:val="Схема документа1"/>
    <w:basedOn w:val="a0"/>
    <w:rsid w:val="00A81A24"/>
    <w:pPr>
      <w:shd w:val="clear" w:color="auto" w:fill="000080"/>
      <w:suppressAutoHyphens/>
    </w:pPr>
    <w:rPr>
      <w:rFonts w:ascii="Tahoma" w:hAnsi="Tahoma" w:cs="Tahoma"/>
      <w:color w:val="auto"/>
      <w:sz w:val="20"/>
      <w:szCs w:val="20"/>
      <w:lang w:eastAsia="ar-SA"/>
    </w:rPr>
  </w:style>
  <w:style w:type="paragraph" w:customStyle="1" w:styleId="nienie">
    <w:name w:val="nienie"/>
    <w:basedOn w:val="Iauiue"/>
    <w:rsid w:val="00A81A24"/>
    <w:pPr>
      <w:keepLines/>
      <w:ind w:left="709" w:hanging="284"/>
      <w:jc w:val="both"/>
    </w:pPr>
    <w:rPr>
      <w:rFonts w:ascii="Peterburg" w:hAnsi="Peterburg"/>
      <w:sz w:val="24"/>
    </w:rPr>
  </w:style>
  <w:style w:type="paragraph" w:styleId="42">
    <w:name w:val="toc 4"/>
    <w:basedOn w:val="1d"/>
    <w:semiHidden/>
    <w:rsid w:val="00A81A24"/>
    <w:pPr>
      <w:tabs>
        <w:tab w:val="right" w:leader="dot" w:pos="9637"/>
      </w:tabs>
      <w:ind w:left="849"/>
    </w:pPr>
  </w:style>
  <w:style w:type="paragraph" w:styleId="51">
    <w:name w:val="toc 5"/>
    <w:basedOn w:val="1d"/>
    <w:semiHidden/>
    <w:rsid w:val="00A81A24"/>
    <w:pPr>
      <w:tabs>
        <w:tab w:val="right" w:leader="dot" w:pos="9637"/>
      </w:tabs>
      <w:ind w:left="1132"/>
    </w:pPr>
  </w:style>
  <w:style w:type="paragraph" w:styleId="61">
    <w:name w:val="toc 6"/>
    <w:basedOn w:val="1d"/>
    <w:semiHidden/>
    <w:rsid w:val="00A81A24"/>
    <w:pPr>
      <w:tabs>
        <w:tab w:val="right" w:leader="dot" w:pos="9637"/>
      </w:tabs>
      <w:ind w:left="1415"/>
    </w:pPr>
  </w:style>
  <w:style w:type="paragraph" w:styleId="71">
    <w:name w:val="toc 7"/>
    <w:basedOn w:val="1d"/>
    <w:semiHidden/>
    <w:rsid w:val="00A81A24"/>
    <w:pPr>
      <w:tabs>
        <w:tab w:val="right" w:leader="dot" w:pos="9637"/>
      </w:tabs>
      <w:ind w:left="1698"/>
    </w:pPr>
  </w:style>
  <w:style w:type="paragraph" w:styleId="81">
    <w:name w:val="toc 8"/>
    <w:basedOn w:val="1d"/>
    <w:semiHidden/>
    <w:rsid w:val="00A81A24"/>
    <w:pPr>
      <w:tabs>
        <w:tab w:val="right" w:leader="dot" w:pos="9637"/>
      </w:tabs>
      <w:ind w:left="1981"/>
    </w:pPr>
  </w:style>
  <w:style w:type="paragraph" w:styleId="91">
    <w:name w:val="toc 9"/>
    <w:basedOn w:val="1d"/>
    <w:semiHidden/>
    <w:rsid w:val="00A81A24"/>
    <w:pPr>
      <w:tabs>
        <w:tab w:val="right" w:leader="dot" w:pos="9637"/>
      </w:tabs>
      <w:ind w:left="2264"/>
    </w:pPr>
  </w:style>
  <w:style w:type="paragraph" w:customStyle="1" w:styleId="100">
    <w:name w:val="Оглавление 10"/>
    <w:basedOn w:val="1d"/>
    <w:rsid w:val="00A81A24"/>
    <w:pPr>
      <w:tabs>
        <w:tab w:val="right" w:leader="dot" w:pos="9637"/>
      </w:tabs>
      <w:ind w:left="2547"/>
    </w:pPr>
  </w:style>
  <w:style w:type="paragraph" w:customStyle="1" w:styleId="aff3">
    <w:name w:val="Содержимое таблицы"/>
    <w:basedOn w:val="a0"/>
    <w:rsid w:val="00A81A24"/>
    <w:pPr>
      <w:suppressLineNumbers/>
      <w:suppressAutoHyphens/>
    </w:pPr>
    <w:rPr>
      <w:color w:val="auto"/>
      <w:lang w:eastAsia="ar-SA"/>
    </w:rPr>
  </w:style>
  <w:style w:type="paragraph" w:customStyle="1" w:styleId="aff4">
    <w:name w:val="Заголовок таблицы"/>
    <w:basedOn w:val="aff3"/>
    <w:rsid w:val="00A81A24"/>
    <w:pPr>
      <w:jc w:val="center"/>
    </w:pPr>
    <w:rPr>
      <w:b/>
      <w:bCs/>
    </w:rPr>
  </w:style>
  <w:style w:type="paragraph" w:customStyle="1" w:styleId="aff5">
    <w:name w:val="Содержимое врезки"/>
    <w:basedOn w:val="aa"/>
    <w:rsid w:val="00A81A24"/>
    <w:pPr>
      <w:suppressAutoHyphens/>
    </w:pPr>
    <w:rPr>
      <w:color w:val="auto"/>
      <w:lang w:eastAsia="ar-SA"/>
    </w:rPr>
  </w:style>
  <w:style w:type="paragraph" w:customStyle="1" w:styleId="310">
    <w:name w:val="Основной текст с отступом 31"/>
    <w:basedOn w:val="a0"/>
    <w:rsid w:val="00A81A24"/>
    <w:pPr>
      <w:suppressAutoHyphens/>
      <w:spacing w:line="240" w:lineRule="atLeast"/>
      <w:ind w:firstLine="720"/>
    </w:pPr>
    <w:rPr>
      <w:szCs w:val="20"/>
      <w:lang w:eastAsia="ar-SA"/>
    </w:rPr>
  </w:style>
  <w:style w:type="paragraph" w:styleId="aff6">
    <w:name w:val="Body Text Indent"/>
    <w:basedOn w:val="a0"/>
    <w:link w:val="aff7"/>
    <w:rsid w:val="00A81A24"/>
    <w:pPr>
      <w:suppressAutoHyphens/>
      <w:spacing w:line="240" w:lineRule="atLeast"/>
      <w:ind w:left="261" w:firstLine="720"/>
    </w:pPr>
    <w:rPr>
      <w:szCs w:val="20"/>
      <w:lang w:eastAsia="ar-SA"/>
    </w:rPr>
  </w:style>
  <w:style w:type="character" w:customStyle="1" w:styleId="aff7">
    <w:name w:val="Основной текст с отступом Знак"/>
    <w:basedOn w:val="a1"/>
    <w:link w:val="aff6"/>
    <w:rsid w:val="00A81A24"/>
    <w:rPr>
      <w:rFonts w:ascii="Times New Roman" w:eastAsia="Times New Roman" w:hAnsi="Times New Roman" w:cs="Times New Roman"/>
      <w:color w:val="000000"/>
      <w:sz w:val="24"/>
      <w:szCs w:val="20"/>
      <w:lang w:eastAsia="ar-SA"/>
    </w:rPr>
  </w:style>
  <w:style w:type="paragraph" w:customStyle="1" w:styleId="311">
    <w:name w:val="Основной текст 31"/>
    <w:basedOn w:val="a0"/>
    <w:rsid w:val="00A81A24"/>
    <w:pPr>
      <w:tabs>
        <w:tab w:val="left" w:pos="9333"/>
      </w:tabs>
      <w:suppressAutoHyphens/>
      <w:spacing w:line="240" w:lineRule="atLeast"/>
    </w:pPr>
    <w:rPr>
      <w:b/>
      <w:szCs w:val="20"/>
      <w:lang w:eastAsia="ar-SA"/>
    </w:rPr>
  </w:style>
  <w:style w:type="paragraph" w:customStyle="1" w:styleId="WW-3">
    <w:name w:val="WW-Основной текст 3"/>
    <w:basedOn w:val="a0"/>
    <w:rsid w:val="00A81A24"/>
    <w:pPr>
      <w:suppressAutoHyphens/>
      <w:spacing w:line="240" w:lineRule="atLeast"/>
    </w:pPr>
    <w:rPr>
      <w:b/>
      <w:lang w:eastAsia="ar-SA"/>
    </w:rPr>
  </w:style>
  <w:style w:type="paragraph" w:styleId="29">
    <w:name w:val="Body Text Indent 2"/>
    <w:basedOn w:val="a0"/>
    <w:link w:val="2a"/>
    <w:rsid w:val="00A81A24"/>
    <w:pPr>
      <w:suppressAutoHyphens/>
      <w:spacing w:after="120" w:line="480" w:lineRule="auto"/>
      <w:ind w:left="283"/>
    </w:pPr>
    <w:rPr>
      <w:color w:val="auto"/>
      <w:lang w:eastAsia="ar-SA"/>
    </w:rPr>
  </w:style>
  <w:style w:type="character" w:customStyle="1" w:styleId="2a">
    <w:name w:val="Основной текст с отступом 2 Знак"/>
    <w:basedOn w:val="a1"/>
    <w:link w:val="29"/>
    <w:rsid w:val="00A81A24"/>
    <w:rPr>
      <w:rFonts w:ascii="Times New Roman" w:eastAsia="Times New Roman" w:hAnsi="Times New Roman" w:cs="Times New Roman"/>
      <w:sz w:val="24"/>
      <w:szCs w:val="24"/>
      <w:lang w:eastAsia="ar-SA"/>
    </w:rPr>
  </w:style>
  <w:style w:type="paragraph" w:styleId="1f1">
    <w:name w:val="index 1"/>
    <w:basedOn w:val="a0"/>
    <w:next w:val="a0"/>
    <w:autoRedefine/>
    <w:semiHidden/>
    <w:rsid w:val="00A81A24"/>
    <w:pPr>
      <w:suppressAutoHyphens/>
      <w:ind w:left="200" w:hanging="200"/>
    </w:pPr>
    <w:rPr>
      <w:color w:val="auto"/>
      <w:sz w:val="20"/>
      <w:szCs w:val="20"/>
      <w:lang w:eastAsia="ar-SA"/>
    </w:rPr>
  </w:style>
  <w:style w:type="paragraph" w:styleId="aff8">
    <w:name w:val="Document Map"/>
    <w:basedOn w:val="a0"/>
    <w:link w:val="aff9"/>
    <w:semiHidden/>
    <w:rsid w:val="00A81A24"/>
    <w:pPr>
      <w:shd w:val="clear" w:color="auto" w:fill="000080"/>
      <w:suppressAutoHyphens/>
    </w:pPr>
    <w:rPr>
      <w:rFonts w:ascii="Tahoma" w:hAnsi="Tahoma" w:cs="Tahoma"/>
      <w:color w:val="auto"/>
      <w:sz w:val="20"/>
      <w:szCs w:val="20"/>
      <w:lang w:eastAsia="ar-SA"/>
    </w:rPr>
  </w:style>
  <w:style w:type="character" w:customStyle="1" w:styleId="aff9">
    <w:name w:val="Схема документа Знак"/>
    <w:basedOn w:val="a1"/>
    <w:link w:val="aff8"/>
    <w:semiHidden/>
    <w:rsid w:val="00A81A24"/>
    <w:rPr>
      <w:rFonts w:ascii="Tahoma" w:eastAsia="Times New Roman" w:hAnsi="Tahoma" w:cs="Tahoma"/>
      <w:sz w:val="20"/>
      <w:szCs w:val="20"/>
      <w:shd w:val="clear" w:color="auto" w:fill="000080"/>
      <w:lang w:eastAsia="ar-SA"/>
    </w:rPr>
  </w:style>
  <w:style w:type="paragraph" w:styleId="a">
    <w:name w:val="List Bullet"/>
    <w:basedOn w:val="a0"/>
    <w:rsid w:val="00A81A24"/>
    <w:pPr>
      <w:numPr>
        <w:numId w:val="3"/>
      </w:numPr>
      <w:suppressAutoHyphens/>
    </w:pPr>
    <w:rPr>
      <w:color w:val="auto"/>
      <w:sz w:val="20"/>
      <w:szCs w:val="20"/>
      <w:lang w:eastAsia="ar-SA"/>
    </w:rPr>
  </w:style>
  <w:style w:type="paragraph" w:customStyle="1" w:styleId="0">
    <w:name w:val="Основной текст 0"/>
    <w:aliases w:val="95 ПК"/>
    <w:basedOn w:val="a0"/>
    <w:rsid w:val="00A81A24"/>
    <w:pPr>
      <w:ind w:firstLine="539"/>
      <w:jc w:val="both"/>
    </w:pPr>
    <w:rPr>
      <w:rFonts w:eastAsia="Calibri"/>
      <w:kern w:val="24"/>
      <w:lang w:eastAsia="en-US"/>
    </w:rPr>
  </w:style>
  <w:style w:type="paragraph" w:customStyle="1" w:styleId="Web">
    <w:name w:val="Обычный (Web)"/>
    <w:basedOn w:val="a0"/>
    <w:rsid w:val="00A81A24"/>
    <w:pPr>
      <w:spacing w:before="100" w:after="100"/>
    </w:pPr>
    <w:rPr>
      <w:color w:val="auto"/>
      <w:szCs w:val="20"/>
    </w:rPr>
  </w:style>
  <w:style w:type="paragraph" w:customStyle="1" w:styleId="txt">
    <w:name w:val="txt"/>
    <w:basedOn w:val="a0"/>
    <w:rsid w:val="00A81A24"/>
    <w:pPr>
      <w:spacing w:before="15" w:after="15"/>
      <w:ind w:left="15" w:right="15"/>
      <w:jc w:val="both"/>
    </w:pPr>
    <w:rPr>
      <w:rFonts w:ascii="Verdana" w:hAnsi="Verdana"/>
      <w:sz w:val="17"/>
      <w:szCs w:val="17"/>
    </w:rPr>
  </w:style>
  <w:style w:type="paragraph" w:customStyle="1" w:styleId="1f2">
    <w:name w:val="З1"/>
    <w:basedOn w:val="a0"/>
    <w:next w:val="a0"/>
    <w:rsid w:val="00A81A24"/>
    <w:pPr>
      <w:snapToGrid w:val="0"/>
      <w:spacing w:line="360" w:lineRule="auto"/>
      <w:ind w:firstLine="748"/>
      <w:jc w:val="both"/>
    </w:pPr>
    <w:rPr>
      <w:b/>
      <w:color w:val="auto"/>
    </w:rPr>
  </w:style>
  <w:style w:type="character" w:customStyle="1" w:styleId="apple-converted-space">
    <w:name w:val="apple-converted-space"/>
    <w:rsid w:val="00A81A24"/>
  </w:style>
  <w:style w:type="numbering" w:customStyle="1" w:styleId="2b">
    <w:name w:val="Нет списка2"/>
    <w:next w:val="a3"/>
    <w:uiPriority w:val="99"/>
    <w:semiHidden/>
    <w:unhideWhenUsed/>
    <w:rsid w:val="00A81A24"/>
  </w:style>
  <w:style w:type="table" w:customStyle="1" w:styleId="1f3">
    <w:name w:val="Сетка таблицы1"/>
    <w:basedOn w:val="a2"/>
    <w:next w:val="af1"/>
    <w:uiPriority w:val="59"/>
    <w:rsid w:val="00A81A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Абзац списка2"/>
    <w:basedOn w:val="a0"/>
    <w:rsid w:val="00A81A24"/>
    <w:pPr>
      <w:contextualSpacing/>
      <w:jc w:val="both"/>
    </w:pPr>
    <w:rPr>
      <w:rFonts w:cs="Calibri"/>
      <w:szCs w:val="22"/>
    </w:rPr>
  </w:style>
  <w:style w:type="numbering" w:customStyle="1" w:styleId="1111">
    <w:name w:val="Нет списка1111"/>
    <w:next w:val="a3"/>
    <w:semiHidden/>
    <w:rsid w:val="00A81A24"/>
  </w:style>
  <w:style w:type="paragraph" w:styleId="34">
    <w:name w:val="Body Text Indent 3"/>
    <w:basedOn w:val="a0"/>
    <w:link w:val="35"/>
    <w:semiHidden/>
    <w:rsid w:val="00A81A24"/>
    <w:pPr>
      <w:ind w:firstLine="180"/>
      <w:jc w:val="both"/>
    </w:pPr>
    <w:rPr>
      <w:rFonts w:eastAsia="Calibri"/>
      <w:szCs w:val="20"/>
    </w:rPr>
  </w:style>
  <w:style w:type="character" w:customStyle="1" w:styleId="35">
    <w:name w:val="Основной текст с отступом 3 Знак"/>
    <w:basedOn w:val="a1"/>
    <w:link w:val="34"/>
    <w:semiHidden/>
    <w:rsid w:val="00A81A24"/>
    <w:rPr>
      <w:rFonts w:ascii="Times New Roman" w:eastAsia="Calibri" w:hAnsi="Times New Roman" w:cs="Times New Roman"/>
      <w:color w:val="000000"/>
      <w:sz w:val="24"/>
      <w:szCs w:val="20"/>
      <w:lang w:eastAsia="ru-RU"/>
    </w:rPr>
  </w:style>
  <w:style w:type="paragraph" w:customStyle="1" w:styleId="affa">
    <w:name w:val="Îáû÷íûé"/>
    <w:rsid w:val="00A81A24"/>
    <w:pPr>
      <w:widowControl w:val="0"/>
      <w:spacing w:after="0" w:line="240" w:lineRule="auto"/>
    </w:pPr>
    <w:rPr>
      <w:rFonts w:ascii="Times New Roman" w:eastAsia="Calibri" w:hAnsi="Times New Roman" w:cs="Times New Roman"/>
      <w:sz w:val="28"/>
      <w:szCs w:val="20"/>
      <w:lang w:eastAsia="ru-RU"/>
    </w:rPr>
  </w:style>
  <w:style w:type="paragraph" w:customStyle="1" w:styleId="affb">
    <w:name w:val="основной"/>
    <w:basedOn w:val="a0"/>
    <w:rsid w:val="00A81A24"/>
    <w:pPr>
      <w:keepNext/>
    </w:pPr>
    <w:rPr>
      <w:rFonts w:eastAsia="Calibri"/>
      <w:color w:val="auto"/>
      <w:szCs w:val="20"/>
    </w:rPr>
  </w:style>
  <w:style w:type="paragraph" w:customStyle="1" w:styleId="affc">
    <w:name w:val="Список нумерованный Знак"/>
    <w:basedOn w:val="a0"/>
    <w:semiHidden/>
    <w:rsid w:val="00A81A24"/>
    <w:pPr>
      <w:tabs>
        <w:tab w:val="num" w:pos="153"/>
        <w:tab w:val="left" w:pos="1260"/>
      </w:tabs>
      <w:spacing w:line="360" w:lineRule="auto"/>
      <w:ind w:left="153" w:hanging="153"/>
      <w:jc w:val="both"/>
    </w:pPr>
    <w:rPr>
      <w:rFonts w:eastAsia="Calibri"/>
      <w:color w:val="auto"/>
    </w:rPr>
  </w:style>
  <w:style w:type="paragraph" w:customStyle="1" w:styleId="1">
    <w:name w:val="Маркированный_1"/>
    <w:basedOn w:val="a0"/>
    <w:semiHidden/>
    <w:rsid w:val="00A81A24"/>
    <w:pPr>
      <w:numPr>
        <w:ilvl w:val="1"/>
        <w:numId w:val="4"/>
      </w:numPr>
      <w:tabs>
        <w:tab w:val="left" w:pos="900"/>
      </w:tabs>
      <w:spacing w:line="360" w:lineRule="auto"/>
      <w:ind w:left="0" w:firstLine="720"/>
      <w:jc w:val="both"/>
    </w:pPr>
    <w:rPr>
      <w:rFonts w:eastAsia="Calibri"/>
      <w:color w:val="auto"/>
    </w:rPr>
  </w:style>
  <w:style w:type="paragraph" w:customStyle="1" w:styleId="S40">
    <w:name w:val="S_Заголовок 4"/>
    <w:basedOn w:val="4"/>
    <w:rsid w:val="00A81A24"/>
    <w:pPr>
      <w:keepNext w:val="0"/>
      <w:numPr>
        <w:ilvl w:val="3"/>
        <w:numId w:val="5"/>
      </w:numPr>
      <w:tabs>
        <w:tab w:val="clear" w:pos="3726"/>
        <w:tab w:val="clear" w:pos="9333"/>
        <w:tab w:val="num" w:pos="360"/>
        <w:tab w:val="num" w:pos="1800"/>
      </w:tabs>
      <w:suppressAutoHyphens w:val="0"/>
      <w:spacing w:line="240" w:lineRule="auto"/>
      <w:ind w:left="1728" w:hanging="648"/>
    </w:pPr>
    <w:rPr>
      <w:rFonts w:eastAsia="Calibri" w:cs="Arial Unicode MS"/>
      <w:b w:val="0"/>
      <w:i/>
      <w:color w:val="auto"/>
      <w:szCs w:val="24"/>
      <w:lang w:eastAsia="ru-RU"/>
    </w:rPr>
  </w:style>
  <w:style w:type="paragraph" w:customStyle="1" w:styleId="S0">
    <w:name w:val="S_Маркированный"/>
    <w:basedOn w:val="a"/>
    <w:autoRedefine/>
    <w:rsid w:val="00A81A24"/>
    <w:pPr>
      <w:numPr>
        <w:numId w:val="6"/>
      </w:numPr>
      <w:tabs>
        <w:tab w:val="num" w:pos="720"/>
        <w:tab w:val="left" w:pos="1260"/>
        <w:tab w:val="num" w:pos="4116"/>
      </w:tabs>
      <w:suppressAutoHyphens w:val="0"/>
      <w:spacing w:line="360" w:lineRule="auto"/>
      <w:ind w:left="720"/>
      <w:jc w:val="both"/>
    </w:pPr>
    <w:rPr>
      <w:rFonts w:eastAsia="Calibri"/>
      <w:sz w:val="24"/>
      <w:szCs w:val="24"/>
      <w:lang w:eastAsia="ru-RU"/>
    </w:rPr>
  </w:style>
  <w:style w:type="paragraph" w:customStyle="1" w:styleId="10">
    <w:name w:val="Таблица 1 + Обычный"/>
    <w:basedOn w:val="a0"/>
    <w:autoRedefine/>
    <w:semiHidden/>
    <w:rsid w:val="00A81A24"/>
    <w:pPr>
      <w:numPr>
        <w:numId w:val="7"/>
      </w:numPr>
      <w:spacing w:line="360" w:lineRule="auto"/>
      <w:jc w:val="right"/>
    </w:pPr>
    <w:rPr>
      <w:rFonts w:eastAsia="Calibri"/>
      <w:color w:val="auto"/>
    </w:rPr>
  </w:style>
  <w:style w:type="paragraph" w:customStyle="1" w:styleId="S4">
    <w:name w:val="S_рисунок"/>
    <w:basedOn w:val="a0"/>
    <w:rsid w:val="00A81A24"/>
    <w:pPr>
      <w:numPr>
        <w:numId w:val="8"/>
      </w:numPr>
      <w:tabs>
        <w:tab w:val="num" w:pos="360"/>
      </w:tabs>
      <w:spacing w:line="360" w:lineRule="auto"/>
      <w:ind w:left="0" w:firstLine="0"/>
      <w:jc w:val="right"/>
    </w:pPr>
    <w:rPr>
      <w:rFonts w:eastAsia="Calibri"/>
      <w:color w:val="auto"/>
    </w:rPr>
  </w:style>
  <w:style w:type="paragraph" w:customStyle="1" w:styleId="S">
    <w:name w:val="S_Таблица"/>
    <w:basedOn w:val="a0"/>
    <w:rsid w:val="00A81A24"/>
    <w:pPr>
      <w:numPr>
        <w:numId w:val="9"/>
      </w:numPr>
      <w:tabs>
        <w:tab w:val="num" w:pos="360"/>
      </w:tabs>
      <w:spacing w:line="360" w:lineRule="auto"/>
      <w:ind w:left="0" w:right="-158" w:firstLine="0"/>
      <w:jc w:val="right"/>
    </w:pPr>
    <w:rPr>
      <w:rFonts w:eastAsia="Calibri"/>
      <w:color w:val="auto"/>
    </w:rPr>
  </w:style>
  <w:style w:type="paragraph" w:customStyle="1" w:styleId="S20">
    <w:name w:val="S_Заголовок 2"/>
    <w:basedOn w:val="2"/>
    <w:autoRedefine/>
    <w:rsid w:val="00A81A24"/>
    <w:pPr>
      <w:keepNext w:val="0"/>
      <w:spacing w:before="0" w:after="0"/>
      <w:jc w:val="center"/>
    </w:pPr>
    <w:rPr>
      <w:rFonts w:ascii="Times New Roman" w:eastAsia="Calibri" w:hAnsi="Times New Roman" w:cs="Arial Unicode MS"/>
      <w:bCs/>
      <w:i w:val="0"/>
      <w:caps/>
      <w:color w:val="auto"/>
      <w:spacing w:val="-4"/>
      <w:sz w:val="20"/>
      <w:szCs w:val="20"/>
    </w:rPr>
  </w:style>
  <w:style w:type="paragraph" w:customStyle="1" w:styleId="S2">
    <w:name w:val="S_Нумерованный_2"/>
    <w:basedOn w:val="a0"/>
    <w:autoRedefine/>
    <w:rsid w:val="00A81A24"/>
    <w:pPr>
      <w:numPr>
        <w:ilvl w:val="2"/>
        <w:numId w:val="10"/>
      </w:numPr>
      <w:spacing w:line="360" w:lineRule="auto"/>
      <w:jc w:val="both"/>
    </w:pPr>
    <w:rPr>
      <w:rFonts w:eastAsia="Calibri" w:cs="Arial"/>
      <w:color w:val="auto"/>
    </w:rPr>
  </w:style>
  <w:style w:type="paragraph" w:customStyle="1" w:styleId="S3">
    <w:name w:val="S_Нумерованный_3"/>
    <w:basedOn w:val="ConsNormal"/>
    <w:autoRedefine/>
    <w:rsid w:val="00A81A24"/>
    <w:pPr>
      <w:widowControl/>
      <w:numPr>
        <w:numId w:val="11"/>
      </w:numPr>
      <w:suppressAutoHyphens w:val="0"/>
      <w:autoSpaceDE w:val="0"/>
      <w:autoSpaceDN w:val="0"/>
      <w:adjustRightInd w:val="0"/>
      <w:spacing w:line="360" w:lineRule="auto"/>
      <w:ind w:right="0"/>
      <w:jc w:val="both"/>
    </w:pPr>
    <w:rPr>
      <w:rFonts w:ascii="Times New Roman" w:eastAsia="Calibri" w:hAnsi="Times New Roman" w:cs="Arial"/>
      <w:sz w:val="24"/>
      <w:szCs w:val="24"/>
      <w:lang w:eastAsia="ru-RU"/>
    </w:rPr>
  </w:style>
  <w:style w:type="paragraph" w:customStyle="1" w:styleId="S31">
    <w:name w:val="S_Нмерованный_3"/>
    <w:basedOn w:val="3"/>
    <w:autoRedefine/>
    <w:rsid w:val="00A81A24"/>
    <w:pPr>
      <w:keepNext w:val="0"/>
      <w:spacing w:before="0" w:after="0"/>
      <w:jc w:val="center"/>
      <w:outlineLvl w:val="9"/>
    </w:pPr>
    <w:rPr>
      <w:rFonts w:ascii="Times New Roman" w:eastAsia="Calibri" w:hAnsi="Times New Roman" w:cs="Times New Roman"/>
      <w:b w:val="0"/>
      <w:color w:val="auto"/>
      <w:sz w:val="22"/>
      <w:szCs w:val="24"/>
    </w:rPr>
  </w:style>
  <w:style w:type="paragraph" w:customStyle="1" w:styleId="S1">
    <w:name w:val="S_Список литературы"/>
    <w:basedOn w:val="S6"/>
    <w:autoRedefine/>
    <w:rsid w:val="00A81A24"/>
    <w:pPr>
      <w:numPr>
        <w:numId w:val="12"/>
      </w:numPr>
    </w:pPr>
    <w:rPr>
      <w:rFonts w:eastAsia="Calibri" w:cs="Arial"/>
      <w:color w:val="auto"/>
    </w:rPr>
  </w:style>
  <w:style w:type="character" w:styleId="affd">
    <w:name w:val="footnote reference"/>
    <w:semiHidden/>
    <w:rsid w:val="00A81A24"/>
    <w:rPr>
      <w:rFonts w:cs="Times New Roman"/>
      <w:vertAlign w:val="superscript"/>
    </w:rPr>
  </w:style>
  <w:style w:type="paragraph" w:customStyle="1" w:styleId="S10">
    <w:name w:val="S_Заголовок 1"/>
    <w:basedOn w:val="1f4"/>
    <w:autoRedefine/>
    <w:rsid w:val="00A81A24"/>
    <w:pPr>
      <w:numPr>
        <w:numId w:val="5"/>
      </w:numPr>
    </w:pPr>
  </w:style>
  <w:style w:type="paragraph" w:customStyle="1" w:styleId="1f4">
    <w:name w:val="Заголовок_1 Знак"/>
    <w:basedOn w:val="a0"/>
    <w:semiHidden/>
    <w:rsid w:val="00A81A24"/>
    <w:pPr>
      <w:spacing w:line="360" w:lineRule="auto"/>
      <w:ind w:firstLine="709"/>
      <w:jc w:val="center"/>
    </w:pPr>
    <w:rPr>
      <w:rFonts w:eastAsia="Calibri"/>
      <w:b/>
      <w:caps/>
      <w:color w:val="auto"/>
    </w:rPr>
  </w:style>
  <w:style w:type="paragraph" w:customStyle="1" w:styleId="S5">
    <w:name w:val="S_Нумерованный"/>
    <w:basedOn w:val="S20"/>
    <w:autoRedefine/>
    <w:rsid w:val="00A81A24"/>
    <w:pPr>
      <w:numPr>
        <w:ilvl w:val="1"/>
        <w:numId w:val="5"/>
      </w:numPr>
      <w:tabs>
        <w:tab w:val="clear" w:pos="1287"/>
        <w:tab w:val="num" w:pos="360"/>
      </w:tabs>
      <w:ind w:left="0" w:firstLine="0"/>
      <w:jc w:val="both"/>
    </w:pPr>
    <w:rPr>
      <w:b w:val="0"/>
    </w:rPr>
  </w:style>
  <w:style w:type="paragraph" w:customStyle="1" w:styleId="S30">
    <w:name w:val="S_Заголовок_Текста3"/>
    <w:basedOn w:val="S31"/>
    <w:autoRedefine/>
    <w:rsid w:val="00A81A24"/>
    <w:pPr>
      <w:numPr>
        <w:ilvl w:val="2"/>
        <w:numId w:val="13"/>
      </w:numPr>
      <w:tabs>
        <w:tab w:val="clear" w:pos="567"/>
        <w:tab w:val="num" w:pos="360"/>
      </w:tabs>
      <w:ind w:firstLine="0"/>
    </w:pPr>
    <w:rPr>
      <w:u w:val="single"/>
    </w:rPr>
  </w:style>
  <w:style w:type="paragraph" w:customStyle="1" w:styleId="112">
    <w:name w:val="Табличный_боковик_11"/>
    <w:link w:val="113"/>
    <w:qFormat/>
    <w:rsid w:val="0099295A"/>
    <w:pPr>
      <w:spacing w:after="0" w:line="240" w:lineRule="auto"/>
    </w:pPr>
    <w:rPr>
      <w:rFonts w:ascii="Times New Roman" w:eastAsia="Times New Roman" w:hAnsi="Times New Roman" w:cs="Times New Roman"/>
      <w:szCs w:val="24"/>
      <w:lang w:eastAsia="ru-RU"/>
    </w:rPr>
  </w:style>
  <w:style w:type="character" w:customStyle="1" w:styleId="113">
    <w:name w:val="Табличный_боковик_11 Знак"/>
    <w:link w:val="112"/>
    <w:rsid w:val="0099295A"/>
    <w:rPr>
      <w:rFonts w:ascii="Times New Roman" w:eastAsia="Times New Roman" w:hAnsi="Times New Roman" w:cs="Times New Roman"/>
      <w:szCs w:val="24"/>
      <w:lang w:eastAsia="ru-RU"/>
    </w:rPr>
  </w:style>
  <w:style w:type="character" w:customStyle="1" w:styleId="blk">
    <w:name w:val="blk"/>
    <w:basedOn w:val="a1"/>
    <w:rsid w:val="008F4C6D"/>
  </w:style>
  <w:style w:type="character" w:customStyle="1" w:styleId="nobr">
    <w:name w:val="nobr"/>
    <w:basedOn w:val="a1"/>
    <w:rsid w:val="008F4C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4288"/>
    <w:pPr>
      <w:spacing w:after="0" w:line="240" w:lineRule="auto"/>
    </w:pPr>
    <w:rPr>
      <w:rFonts w:ascii="Times New Roman" w:eastAsia="Times New Roman" w:hAnsi="Times New Roman" w:cs="Times New Roman"/>
      <w:color w:val="000000"/>
      <w:sz w:val="24"/>
      <w:szCs w:val="24"/>
      <w:lang w:eastAsia="ru-RU"/>
    </w:rPr>
  </w:style>
  <w:style w:type="paragraph" w:styleId="11">
    <w:name w:val="heading 1"/>
    <w:basedOn w:val="a0"/>
    <w:next w:val="a0"/>
    <w:link w:val="12"/>
    <w:uiPriority w:val="9"/>
    <w:qFormat/>
    <w:rsid w:val="00AF42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Знак2 Знак"/>
    <w:basedOn w:val="a0"/>
    <w:next w:val="a0"/>
    <w:link w:val="20"/>
    <w:qFormat/>
    <w:rsid w:val="00A81A24"/>
    <w:pPr>
      <w:keepNext/>
      <w:spacing w:before="240" w:after="60"/>
      <w:outlineLvl w:val="1"/>
    </w:pPr>
    <w:rPr>
      <w:rFonts w:ascii="Arial" w:hAnsi="Arial" w:cs="Arial"/>
      <w:b/>
      <w:i/>
      <w:sz w:val="28"/>
      <w:szCs w:val="28"/>
    </w:rPr>
  </w:style>
  <w:style w:type="paragraph" w:styleId="3">
    <w:name w:val="heading 3"/>
    <w:aliases w:val="Знак3,Знак3 Знак"/>
    <w:basedOn w:val="a0"/>
    <w:next w:val="a0"/>
    <w:link w:val="30"/>
    <w:qFormat/>
    <w:rsid w:val="00A81A24"/>
    <w:pPr>
      <w:keepNext/>
      <w:spacing w:before="240" w:after="60"/>
      <w:outlineLvl w:val="2"/>
    </w:pPr>
    <w:rPr>
      <w:rFonts w:ascii="Arial" w:hAnsi="Arial" w:cs="Arial"/>
      <w:b/>
      <w:sz w:val="26"/>
      <w:szCs w:val="26"/>
    </w:rPr>
  </w:style>
  <w:style w:type="paragraph" w:styleId="4">
    <w:name w:val="heading 4"/>
    <w:basedOn w:val="a0"/>
    <w:next w:val="a0"/>
    <w:link w:val="40"/>
    <w:qFormat/>
    <w:rsid w:val="00A81A24"/>
    <w:pPr>
      <w:keepNext/>
      <w:tabs>
        <w:tab w:val="left" w:pos="9333"/>
      </w:tabs>
      <w:suppressAutoHyphens/>
      <w:spacing w:line="240" w:lineRule="atLeast"/>
      <w:ind w:left="566" w:hanging="360"/>
      <w:outlineLvl w:val="3"/>
    </w:pPr>
    <w:rPr>
      <w:b/>
      <w:szCs w:val="20"/>
      <w:lang w:eastAsia="ar-SA"/>
    </w:rPr>
  </w:style>
  <w:style w:type="paragraph" w:styleId="5">
    <w:name w:val="heading 5"/>
    <w:basedOn w:val="a0"/>
    <w:next w:val="a0"/>
    <w:link w:val="50"/>
    <w:qFormat/>
    <w:rsid w:val="00A81A24"/>
    <w:pPr>
      <w:suppressAutoHyphens/>
      <w:spacing w:before="240" w:after="60"/>
      <w:outlineLvl w:val="4"/>
    </w:pPr>
    <w:rPr>
      <w:b/>
      <w:bCs/>
      <w:i/>
      <w:iCs/>
      <w:color w:val="auto"/>
      <w:sz w:val="26"/>
      <w:szCs w:val="26"/>
      <w:lang w:eastAsia="ar-SA"/>
    </w:rPr>
  </w:style>
  <w:style w:type="paragraph" w:styleId="6">
    <w:name w:val="heading 6"/>
    <w:basedOn w:val="a0"/>
    <w:next w:val="a0"/>
    <w:link w:val="60"/>
    <w:qFormat/>
    <w:rsid w:val="00A81A24"/>
    <w:pPr>
      <w:spacing w:before="240" w:after="60"/>
      <w:outlineLvl w:val="5"/>
    </w:pPr>
    <w:rPr>
      <w:b/>
      <w:sz w:val="22"/>
      <w:szCs w:val="22"/>
    </w:rPr>
  </w:style>
  <w:style w:type="paragraph" w:styleId="7">
    <w:name w:val="heading 7"/>
    <w:basedOn w:val="a0"/>
    <w:next w:val="a0"/>
    <w:link w:val="70"/>
    <w:uiPriority w:val="99"/>
    <w:qFormat/>
    <w:rsid w:val="00A81A24"/>
    <w:pPr>
      <w:spacing w:before="240" w:after="60"/>
      <w:outlineLvl w:val="6"/>
    </w:pPr>
  </w:style>
  <w:style w:type="paragraph" w:styleId="8">
    <w:name w:val="heading 8"/>
    <w:basedOn w:val="a0"/>
    <w:next w:val="a0"/>
    <w:link w:val="80"/>
    <w:qFormat/>
    <w:rsid w:val="00A81A24"/>
    <w:pPr>
      <w:suppressAutoHyphens/>
      <w:spacing w:before="240" w:after="60"/>
      <w:outlineLvl w:val="7"/>
    </w:pPr>
    <w:rPr>
      <w:i/>
      <w:iCs/>
      <w:color w:val="auto"/>
      <w:lang w:eastAsia="ar-SA"/>
    </w:rPr>
  </w:style>
  <w:style w:type="paragraph" w:styleId="9">
    <w:name w:val="heading 9"/>
    <w:basedOn w:val="a0"/>
    <w:next w:val="a0"/>
    <w:link w:val="90"/>
    <w:qFormat/>
    <w:rsid w:val="00A81A24"/>
    <w:pPr>
      <w:suppressAutoHyphens/>
      <w:spacing w:before="240" w:after="60"/>
      <w:outlineLvl w:val="8"/>
    </w:pPr>
    <w:rPr>
      <w:rFonts w:ascii="Arial" w:hAnsi="Arial" w:cs="Arial"/>
      <w:color w:val="auto"/>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AF4288"/>
    <w:pPr>
      <w:spacing w:after="0" w:line="240" w:lineRule="auto"/>
    </w:pPr>
    <w:rPr>
      <w:rFonts w:ascii="Arial" w:eastAsia="Times New Roman" w:hAnsi="Arial" w:cs="Arial"/>
      <w:color w:val="000000"/>
      <w:sz w:val="20"/>
      <w:szCs w:val="20"/>
      <w:lang w:eastAsia="ru-RU"/>
    </w:rPr>
  </w:style>
  <w:style w:type="paragraph" w:styleId="a4">
    <w:name w:val="footer"/>
    <w:basedOn w:val="a0"/>
    <w:link w:val="a5"/>
    <w:uiPriority w:val="99"/>
    <w:rsid w:val="00AF4288"/>
    <w:pPr>
      <w:tabs>
        <w:tab w:val="center" w:pos="4677"/>
        <w:tab w:val="right" w:pos="9355"/>
      </w:tabs>
    </w:pPr>
  </w:style>
  <w:style w:type="character" w:customStyle="1" w:styleId="a5">
    <w:name w:val="Нижний колонтитул Знак"/>
    <w:basedOn w:val="a1"/>
    <w:link w:val="a4"/>
    <w:uiPriority w:val="99"/>
    <w:rsid w:val="00AF4288"/>
    <w:rPr>
      <w:rFonts w:ascii="Times New Roman" w:eastAsia="Times New Roman" w:hAnsi="Times New Roman" w:cs="Times New Roman"/>
      <w:color w:val="000000"/>
      <w:sz w:val="24"/>
      <w:szCs w:val="24"/>
      <w:lang w:eastAsia="ru-RU"/>
    </w:rPr>
  </w:style>
  <w:style w:type="character" w:styleId="a6">
    <w:name w:val="Hyperlink"/>
    <w:uiPriority w:val="99"/>
    <w:rsid w:val="00AF4288"/>
    <w:rPr>
      <w:color w:val="000000"/>
      <w:u w:val="single"/>
    </w:rPr>
  </w:style>
  <w:style w:type="paragraph" w:customStyle="1" w:styleId="Default">
    <w:name w:val="Default"/>
    <w:rsid w:val="00AF428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2">
    <w:name w:val="Заголовок 1 Знак"/>
    <w:basedOn w:val="a1"/>
    <w:link w:val="11"/>
    <w:uiPriority w:val="9"/>
    <w:rsid w:val="00AF428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2 Знак1,Знак2 Знак Знак"/>
    <w:basedOn w:val="a1"/>
    <w:link w:val="2"/>
    <w:rsid w:val="00A81A24"/>
    <w:rPr>
      <w:rFonts w:ascii="Arial" w:eastAsia="Times New Roman" w:hAnsi="Arial" w:cs="Arial"/>
      <w:b/>
      <w:i/>
      <w:color w:val="000000"/>
      <w:sz w:val="28"/>
      <w:szCs w:val="28"/>
      <w:lang w:eastAsia="ru-RU"/>
    </w:rPr>
  </w:style>
  <w:style w:type="character" w:customStyle="1" w:styleId="30">
    <w:name w:val="Заголовок 3 Знак"/>
    <w:aliases w:val="Знак3 Знак1,Знак3 Знак Знак"/>
    <w:basedOn w:val="a1"/>
    <w:link w:val="3"/>
    <w:rsid w:val="00A81A24"/>
    <w:rPr>
      <w:rFonts w:ascii="Arial" w:eastAsia="Times New Roman" w:hAnsi="Arial" w:cs="Arial"/>
      <w:b/>
      <w:color w:val="000000"/>
      <w:sz w:val="26"/>
      <w:szCs w:val="26"/>
      <w:lang w:eastAsia="ru-RU"/>
    </w:rPr>
  </w:style>
  <w:style w:type="character" w:customStyle="1" w:styleId="40">
    <w:name w:val="Заголовок 4 Знак"/>
    <w:basedOn w:val="a1"/>
    <w:link w:val="4"/>
    <w:rsid w:val="00A81A24"/>
    <w:rPr>
      <w:rFonts w:ascii="Times New Roman" w:eastAsia="Times New Roman" w:hAnsi="Times New Roman" w:cs="Times New Roman"/>
      <w:b/>
      <w:color w:val="000000"/>
      <w:sz w:val="24"/>
      <w:szCs w:val="20"/>
      <w:lang w:eastAsia="ar-SA"/>
    </w:rPr>
  </w:style>
  <w:style w:type="character" w:customStyle="1" w:styleId="50">
    <w:name w:val="Заголовок 5 Знак"/>
    <w:basedOn w:val="a1"/>
    <w:link w:val="5"/>
    <w:rsid w:val="00A81A24"/>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A81A24"/>
    <w:rPr>
      <w:rFonts w:ascii="Times New Roman" w:eastAsia="Times New Roman" w:hAnsi="Times New Roman" w:cs="Times New Roman"/>
      <w:b/>
      <w:color w:val="000000"/>
      <w:lang w:eastAsia="ru-RU"/>
    </w:rPr>
  </w:style>
  <w:style w:type="character" w:customStyle="1" w:styleId="70">
    <w:name w:val="Заголовок 7 Знак"/>
    <w:basedOn w:val="a1"/>
    <w:link w:val="7"/>
    <w:uiPriority w:val="99"/>
    <w:rsid w:val="00A81A24"/>
    <w:rPr>
      <w:rFonts w:ascii="Times New Roman" w:eastAsia="Times New Roman" w:hAnsi="Times New Roman" w:cs="Times New Roman"/>
      <w:color w:val="000000"/>
      <w:sz w:val="24"/>
      <w:szCs w:val="24"/>
      <w:lang w:eastAsia="ru-RU"/>
    </w:rPr>
  </w:style>
  <w:style w:type="character" w:customStyle="1" w:styleId="80">
    <w:name w:val="Заголовок 8 Знак"/>
    <w:basedOn w:val="a1"/>
    <w:link w:val="8"/>
    <w:rsid w:val="00A81A24"/>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A81A24"/>
    <w:rPr>
      <w:rFonts w:ascii="Arial" w:eastAsia="Times New Roman" w:hAnsi="Arial" w:cs="Arial"/>
      <w:lang w:eastAsia="ar-SA"/>
    </w:rPr>
  </w:style>
  <w:style w:type="paragraph" w:customStyle="1" w:styleId="ConsTitle">
    <w:name w:val="ConsTitle"/>
    <w:uiPriority w:val="99"/>
    <w:rsid w:val="00A81A24"/>
    <w:pPr>
      <w:widowControl w:val="0"/>
      <w:spacing w:after="0" w:line="240" w:lineRule="auto"/>
    </w:pPr>
    <w:rPr>
      <w:rFonts w:ascii="Arial" w:eastAsia="Times New Roman" w:hAnsi="Arial" w:cs="Arial"/>
      <w:b/>
      <w:color w:val="000000"/>
      <w:sz w:val="16"/>
      <w:szCs w:val="16"/>
      <w:lang w:eastAsia="ru-RU"/>
    </w:rPr>
  </w:style>
  <w:style w:type="paragraph" w:customStyle="1" w:styleId="a7">
    <w:name w:val="Знак"/>
    <w:basedOn w:val="a0"/>
    <w:uiPriority w:val="99"/>
    <w:rsid w:val="00A81A24"/>
    <w:pPr>
      <w:spacing w:after="160" w:line="240" w:lineRule="exact"/>
      <w:jc w:val="both"/>
    </w:pPr>
    <w:rPr>
      <w:lang w:val="en-US" w:eastAsia="en-US"/>
    </w:rPr>
  </w:style>
  <w:style w:type="paragraph" w:styleId="21">
    <w:name w:val="Body Text 2"/>
    <w:basedOn w:val="a0"/>
    <w:link w:val="22"/>
    <w:uiPriority w:val="99"/>
    <w:rsid w:val="00A81A24"/>
    <w:pPr>
      <w:spacing w:before="600"/>
      <w:jc w:val="both"/>
    </w:pPr>
    <w:rPr>
      <w:b/>
      <w:sz w:val="28"/>
      <w:szCs w:val="28"/>
    </w:rPr>
  </w:style>
  <w:style w:type="character" w:customStyle="1" w:styleId="22">
    <w:name w:val="Основной текст 2 Знак"/>
    <w:basedOn w:val="a1"/>
    <w:link w:val="21"/>
    <w:uiPriority w:val="99"/>
    <w:rsid w:val="00A81A24"/>
    <w:rPr>
      <w:rFonts w:ascii="Times New Roman" w:eastAsia="Times New Roman" w:hAnsi="Times New Roman" w:cs="Times New Roman"/>
      <w:b/>
      <w:color w:val="000000"/>
      <w:sz w:val="28"/>
      <w:szCs w:val="28"/>
      <w:lang w:eastAsia="ru-RU"/>
    </w:rPr>
  </w:style>
  <w:style w:type="paragraph" w:styleId="a8">
    <w:name w:val="Title"/>
    <w:aliases w:val="Таблица № Знак"/>
    <w:basedOn w:val="a0"/>
    <w:link w:val="a9"/>
    <w:qFormat/>
    <w:rsid w:val="00A81A24"/>
    <w:pPr>
      <w:spacing w:after="200"/>
      <w:jc w:val="center"/>
    </w:pPr>
    <w:rPr>
      <w:b/>
      <w:sz w:val="28"/>
      <w:szCs w:val="28"/>
    </w:rPr>
  </w:style>
  <w:style w:type="character" w:customStyle="1" w:styleId="a9">
    <w:name w:val="Название Знак"/>
    <w:aliases w:val="Таблица № Знак Знак"/>
    <w:basedOn w:val="a1"/>
    <w:link w:val="a8"/>
    <w:rsid w:val="00A81A24"/>
    <w:rPr>
      <w:rFonts w:ascii="Times New Roman" w:eastAsia="Times New Roman" w:hAnsi="Times New Roman" w:cs="Times New Roman"/>
      <w:b/>
      <w:color w:val="000000"/>
      <w:sz w:val="28"/>
      <w:szCs w:val="28"/>
      <w:lang w:eastAsia="ru-RU"/>
    </w:rPr>
  </w:style>
  <w:style w:type="paragraph" w:customStyle="1" w:styleId="Style5">
    <w:name w:val="Style5"/>
    <w:basedOn w:val="a0"/>
    <w:uiPriority w:val="99"/>
    <w:rsid w:val="00A81A24"/>
    <w:pPr>
      <w:spacing w:line="295" w:lineRule="exact"/>
      <w:ind w:hanging="346"/>
    </w:pPr>
    <w:rPr>
      <w:sz w:val="20"/>
      <w:szCs w:val="20"/>
    </w:rPr>
  </w:style>
  <w:style w:type="paragraph" w:customStyle="1" w:styleId="Style2">
    <w:name w:val="Style2"/>
    <w:basedOn w:val="a0"/>
    <w:uiPriority w:val="99"/>
    <w:rsid w:val="00A81A24"/>
    <w:pPr>
      <w:widowControl w:val="0"/>
    </w:pPr>
  </w:style>
  <w:style w:type="paragraph" w:customStyle="1" w:styleId="Style3">
    <w:name w:val="Style3"/>
    <w:basedOn w:val="a0"/>
    <w:uiPriority w:val="99"/>
    <w:rsid w:val="00A81A24"/>
    <w:pPr>
      <w:widowControl w:val="0"/>
    </w:pPr>
  </w:style>
  <w:style w:type="paragraph" w:customStyle="1" w:styleId="Style6">
    <w:name w:val="Style6"/>
    <w:basedOn w:val="a0"/>
    <w:uiPriority w:val="99"/>
    <w:rsid w:val="00A81A24"/>
    <w:pPr>
      <w:widowControl w:val="0"/>
      <w:spacing w:line="277" w:lineRule="exact"/>
      <w:ind w:firstLine="238"/>
      <w:jc w:val="both"/>
    </w:pPr>
  </w:style>
  <w:style w:type="paragraph" w:customStyle="1" w:styleId="ListParagraph">
    <w:name w:val="List Paragraph*"/>
    <w:basedOn w:val="a0"/>
    <w:uiPriority w:val="99"/>
    <w:rsid w:val="00A81A24"/>
    <w:pPr>
      <w:spacing w:after="200" w:line="276" w:lineRule="auto"/>
      <w:ind w:left="720"/>
    </w:pPr>
    <w:rPr>
      <w:rFonts w:ascii="Calibri" w:hAnsi="Calibri" w:cs="Calibri"/>
      <w:sz w:val="22"/>
      <w:szCs w:val="22"/>
    </w:rPr>
  </w:style>
  <w:style w:type="paragraph" w:styleId="aa">
    <w:name w:val="Body Text"/>
    <w:aliases w:val="Знак1 Знак,bt,text,Body Text2,Основной текст Знак Знак,Основной текст1"/>
    <w:basedOn w:val="a0"/>
    <w:link w:val="ab"/>
    <w:uiPriority w:val="99"/>
    <w:rsid w:val="00A81A24"/>
    <w:pPr>
      <w:spacing w:after="120"/>
    </w:pPr>
  </w:style>
  <w:style w:type="character" w:customStyle="1" w:styleId="ab">
    <w:name w:val="Основной текст Знак"/>
    <w:aliases w:val="Знак1 Знак Знак,bt Знак,text Знак,Body Text2 Знак,Основной текст Знак Знак Знак,Основной текст1 Знак"/>
    <w:basedOn w:val="a1"/>
    <w:link w:val="aa"/>
    <w:uiPriority w:val="99"/>
    <w:rsid w:val="00A81A24"/>
    <w:rPr>
      <w:rFonts w:ascii="Times New Roman" w:eastAsia="Times New Roman" w:hAnsi="Times New Roman" w:cs="Times New Roman"/>
      <w:color w:val="000000"/>
      <w:sz w:val="24"/>
      <w:szCs w:val="24"/>
      <w:lang w:eastAsia="ru-RU"/>
    </w:rPr>
  </w:style>
  <w:style w:type="paragraph" w:styleId="31">
    <w:name w:val="Body Text 3"/>
    <w:basedOn w:val="a0"/>
    <w:link w:val="32"/>
    <w:uiPriority w:val="99"/>
    <w:rsid w:val="00A81A24"/>
    <w:pPr>
      <w:spacing w:after="120"/>
    </w:pPr>
    <w:rPr>
      <w:sz w:val="16"/>
      <w:szCs w:val="16"/>
    </w:rPr>
  </w:style>
  <w:style w:type="character" w:customStyle="1" w:styleId="32">
    <w:name w:val="Основной текст 3 Знак"/>
    <w:basedOn w:val="a1"/>
    <w:link w:val="31"/>
    <w:uiPriority w:val="99"/>
    <w:rsid w:val="00A81A24"/>
    <w:rPr>
      <w:rFonts w:ascii="Times New Roman" w:eastAsia="Times New Roman" w:hAnsi="Times New Roman" w:cs="Times New Roman"/>
      <w:color w:val="000000"/>
      <w:sz w:val="16"/>
      <w:szCs w:val="16"/>
      <w:lang w:eastAsia="ru-RU"/>
    </w:rPr>
  </w:style>
  <w:style w:type="paragraph" w:styleId="ac">
    <w:name w:val="Normal (Web)"/>
    <w:basedOn w:val="a0"/>
    <w:uiPriority w:val="99"/>
    <w:rsid w:val="00A81A24"/>
    <w:pPr>
      <w:spacing w:before="100" w:beforeAutospacing="1" w:after="100" w:afterAutospacing="1"/>
    </w:pPr>
    <w:rPr>
      <w:rFonts w:ascii="Arial Unicode MS" w:eastAsia="Arial Unicode MS" w:hAnsi="Arial Unicode MS" w:cs="Arial Unicode MS"/>
    </w:rPr>
  </w:style>
  <w:style w:type="paragraph" w:customStyle="1" w:styleId="S6">
    <w:name w:val="S_Обычный"/>
    <w:basedOn w:val="a0"/>
    <w:uiPriority w:val="99"/>
    <w:rsid w:val="00A81A24"/>
    <w:pPr>
      <w:spacing w:line="360" w:lineRule="auto"/>
      <w:ind w:firstLine="709"/>
      <w:jc w:val="both"/>
    </w:pPr>
  </w:style>
  <w:style w:type="paragraph" w:styleId="ad">
    <w:name w:val="List Paragraph"/>
    <w:basedOn w:val="a0"/>
    <w:uiPriority w:val="99"/>
    <w:qFormat/>
    <w:rsid w:val="00A81A24"/>
    <w:pPr>
      <w:spacing w:after="200" w:line="276" w:lineRule="auto"/>
      <w:ind w:left="720"/>
      <w:contextualSpacing/>
    </w:pPr>
    <w:rPr>
      <w:rFonts w:ascii="Calibri" w:hAnsi="Calibri" w:cs="Calibri"/>
      <w:sz w:val="22"/>
      <w:szCs w:val="22"/>
    </w:rPr>
  </w:style>
  <w:style w:type="paragraph" w:customStyle="1" w:styleId="23">
    <w:name w:val="Îñíîâíîé òåêñò 2"/>
    <w:basedOn w:val="a0"/>
    <w:uiPriority w:val="99"/>
    <w:rsid w:val="00A81A24"/>
    <w:pPr>
      <w:widowControl w:val="0"/>
      <w:ind w:firstLine="720"/>
      <w:jc w:val="both"/>
    </w:pPr>
    <w:rPr>
      <w:b/>
      <w:szCs w:val="20"/>
      <w:lang w:val="en-US"/>
    </w:rPr>
  </w:style>
  <w:style w:type="paragraph" w:customStyle="1" w:styleId="ConsPlusNonformat">
    <w:name w:val="ConsPlusNonformat"/>
    <w:uiPriority w:val="99"/>
    <w:rsid w:val="00A81A24"/>
    <w:pPr>
      <w:spacing w:after="0" w:line="240" w:lineRule="auto"/>
    </w:pPr>
    <w:rPr>
      <w:rFonts w:ascii="Courier New" w:eastAsia="Times New Roman" w:hAnsi="Courier New" w:cs="Courier New"/>
      <w:color w:val="000000"/>
      <w:sz w:val="20"/>
      <w:szCs w:val="20"/>
      <w:lang w:eastAsia="ru-RU"/>
    </w:rPr>
  </w:style>
  <w:style w:type="paragraph" w:styleId="ae">
    <w:name w:val="header"/>
    <w:aliases w:val="ВерхКолонтитул"/>
    <w:basedOn w:val="a0"/>
    <w:link w:val="af"/>
    <w:uiPriority w:val="99"/>
    <w:rsid w:val="00A81A24"/>
    <w:pPr>
      <w:tabs>
        <w:tab w:val="center" w:pos="4677"/>
        <w:tab w:val="right" w:pos="9355"/>
      </w:tabs>
    </w:pPr>
  </w:style>
  <w:style w:type="character" w:customStyle="1" w:styleId="af">
    <w:name w:val="Верхний колонтитул Знак"/>
    <w:aliases w:val="ВерхКолонтитул Знак"/>
    <w:basedOn w:val="a1"/>
    <w:link w:val="ae"/>
    <w:uiPriority w:val="99"/>
    <w:rsid w:val="00A81A24"/>
    <w:rPr>
      <w:rFonts w:ascii="Times New Roman" w:eastAsia="Times New Roman" w:hAnsi="Times New Roman" w:cs="Times New Roman"/>
      <w:color w:val="000000"/>
      <w:sz w:val="24"/>
      <w:szCs w:val="24"/>
      <w:lang w:eastAsia="ru-RU"/>
    </w:rPr>
  </w:style>
  <w:style w:type="character" w:customStyle="1" w:styleId="FontStyle11">
    <w:name w:val="Font Style11"/>
    <w:rsid w:val="00A81A24"/>
    <w:rPr>
      <w:rFonts w:ascii="Times New Roman" w:hAnsi="Times New Roman" w:cs="Times New Roman"/>
      <w:b/>
      <w:bCs w:val="0"/>
      <w:sz w:val="22"/>
      <w:szCs w:val="22"/>
    </w:rPr>
  </w:style>
  <w:style w:type="character" w:customStyle="1" w:styleId="FontStyle12">
    <w:name w:val="Font Style12"/>
    <w:rsid w:val="00A81A24"/>
    <w:rPr>
      <w:rFonts w:ascii="Times New Roman" w:hAnsi="Times New Roman" w:cs="Times New Roman"/>
      <w:sz w:val="22"/>
      <w:szCs w:val="22"/>
    </w:rPr>
  </w:style>
  <w:style w:type="character" w:styleId="af0">
    <w:name w:val="page number"/>
    <w:basedOn w:val="a1"/>
    <w:rsid w:val="00A81A24"/>
  </w:style>
  <w:style w:type="paragraph" w:customStyle="1" w:styleId="13">
    <w:name w:val="1"/>
    <w:basedOn w:val="a0"/>
    <w:uiPriority w:val="99"/>
    <w:rsid w:val="00A81A24"/>
    <w:pPr>
      <w:spacing w:after="160" w:line="240" w:lineRule="exact"/>
      <w:jc w:val="both"/>
    </w:pPr>
    <w:rPr>
      <w:color w:val="auto"/>
      <w:szCs w:val="20"/>
      <w:lang w:val="en-US" w:eastAsia="en-US"/>
    </w:rPr>
  </w:style>
  <w:style w:type="table" w:styleId="af1">
    <w:name w:val="Table Grid"/>
    <w:basedOn w:val="a2"/>
    <w:rsid w:val="00A81A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аблица"/>
    <w:basedOn w:val="a0"/>
    <w:next w:val="a0"/>
    <w:qFormat/>
    <w:rsid w:val="00A81A24"/>
    <w:pPr>
      <w:widowControl w:val="0"/>
    </w:pPr>
    <w:rPr>
      <w:rFonts w:eastAsia="Calibri"/>
      <w:color w:val="auto"/>
      <w:szCs w:val="22"/>
      <w:lang w:eastAsia="en-US"/>
    </w:rPr>
  </w:style>
  <w:style w:type="paragraph" w:styleId="af3">
    <w:name w:val="Balloon Text"/>
    <w:basedOn w:val="a0"/>
    <w:link w:val="af4"/>
    <w:uiPriority w:val="99"/>
    <w:semiHidden/>
    <w:unhideWhenUsed/>
    <w:rsid w:val="00A81A24"/>
    <w:rPr>
      <w:rFonts w:ascii="Tahoma" w:hAnsi="Tahoma"/>
      <w:sz w:val="16"/>
      <w:szCs w:val="16"/>
      <w:lang w:val="x-none" w:eastAsia="x-none"/>
    </w:rPr>
  </w:style>
  <w:style w:type="character" w:customStyle="1" w:styleId="af4">
    <w:name w:val="Текст выноски Знак"/>
    <w:basedOn w:val="a1"/>
    <w:link w:val="af3"/>
    <w:uiPriority w:val="99"/>
    <w:semiHidden/>
    <w:rsid w:val="00A81A24"/>
    <w:rPr>
      <w:rFonts w:ascii="Tahoma" w:eastAsia="Times New Roman" w:hAnsi="Tahoma" w:cs="Times New Roman"/>
      <w:color w:val="000000"/>
      <w:sz w:val="16"/>
      <w:szCs w:val="16"/>
      <w:lang w:val="x-none" w:eastAsia="x-none"/>
    </w:rPr>
  </w:style>
  <w:style w:type="paragraph" w:styleId="af5">
    <w:name w:val="TOC Heading"/>
    <w:basedOn w:val="11"/>
    <w:next w:val="a0"/>
    <w:uiPriority w:val="39"/>
    <w:qFormat/>
    <w:rsid w:val="00A81A24"/>
    <w:pPr>
      <w:spacing w:before="480" w:line="276" w:lineRule="auto"/>
      <w:outlineLvl w:val="9"/>
    </w:pPr>
    <w:rPr>
      <w:rFonts w:ascii="Cambria" w:eastAsia="Times New Roman" w:hAnsi="Cambria" w:cs="Times New Roman"/>
      <w:b/>
      <w:bCs/>
      <w:color w:val="365F91"/>
      <w:sz w:val="28"/>
      <w:szCs w:val="28"/>
      <w:lang w:val="x-none" w:eastAsia="x-none"/>
    </w:rPr>
  </w:style>
  <w:style w:type="paragraph" w:styleId="14">
    <w:name w:val="toc 1"/>
    <w:basedOn w:val="a0"/>
    <w:next w:val="a0"/>
    <w:autoRedefine/>
    <w:uiPriority w:val="39"/>
    <w:unhideWhenUsed/>
    <w:qFormat/>
    <w:rsid w:val="00A81A24"/>
    <w:pPr>
      <w:tabs>
        <w:tab w:val="right" w:leader="dot" w:pos="10195"/>
      </w:tabs>
    </w:pPr>
  </w:style>
  <w:style w:type="character" w:styleId="af6">
    <w:name w:val="Emphasis"/>
    <w:uiPriority w:val="20"/>
    <w:qFormat/>
    <w:rsid w:val="00A81A24"/>
    <w:rPr>
      <w:i/>
      <w:iCs/>
    </w:rPr>
  </w:style>
  <w:style w:type="character" w:styleId="af7">
    <w:name w:val="Strong"/>
    <w:uiPriority w:val="22"/>
    <w:qFormat/>
    <w:rsid w:val="00A81A24"/>
    <w:rPr>
      <w:b/>
      <w:bCs/>
    </w:rPr>
  </w:style>
  <w:style w:type="paragraph" w:customStyle="1" w:styleId="15">
    <w:name w:val="Абзац списка1"/>
    <w:basedOn w:val="a0"/>
    <w:rsid w:val="00A81A24"/>
    <w:pPr>
      <w:spacing w:after="200" w:line="276" w:lineRule="auto"/>
      <w:ind w:left="720"/>
    </w:pPr>
    <w:rPr>
      <w:rFonts w:ascii="Calibri" w:hAnsi="Calibri"/>
      <w:color w:val="auto"/>
      <w:sz w:val="22"/>
      <w:szCs w:val="22"/>
    </w:rPr>
  </w:style>
  <w:style w:type="paragraph" w:customStyle="1" w:styleId="110">
    <w:name w:val="Абзац списка11"/>
    <w:basedOn w:val="a0"/>
    <w:uiPriority w:val="99"/>
    <w:rsid w:val="00A81A24"/>
    <w:pPr>
      <w:spacing w:after="200" w:line="276" w:lineRule="auto"/>
      <w:ind w:left="720"/>
    </w:pPr>
    <w:rPr>
      <w:rFonts w:ascii="Calibri" w:hAnsi="Calibri"/>
      <w:color w:val="auto"/>
      <w:sz w:val="22"/>
      <w:szCs w:val="22"/>
    </w:rPr>
  </w:style>
  <w:style w:type="paragraph" w:customStyle="1" w:styleId="s11">
    <w:name w:val="s_1"/>
    <w:basedOn w:val="a0"/>
    <w:rsid w:val="00A81A24"/>
    <w:pPr>
      <w:spacing w:before="100" w:beforeAutospacing="1" w:after="100" w:afterAutospacing="1"/>
    </w:pPr>
    <w:rPr>
      <w:color w:val="auto"/>
    </w:rPr>
  </w:style>
  <w:style w:type="paragraph" w:customStyle="1" w:styleId="41">
    <w:name w:val="Абзац списка4"/>
    <w:basedOn w:val="a0"/>
    <w:rsid w:val="00A81A24"/>
    <w:pPr>
      <w:spacing w:after="200" w:line="276" w:lineRule="auto"/>
      <w:ind w:left="720"/>
      <w:contextualSpacing/>
    </w:pPr>
    <w:rPr>
      <w:rFonts w:ascii="Calibri" w:hAnsi="Calibri"/>
      <w:color w:val="auto"/>
      <w:sz w:val="22"/>
      <w:szCs w:val="22"/>
      <w:lang w:eastAsia="en-US"/>
    </w:rPr>
  </w:style>
  <w:style w:type="numbering" w:customStyle="1" w:styleId="16">
    <w:name w:val="Нет списка1"/>
    <w:next w:val="a3"/>
    <w:uiPriority w:val="99"/>
    <w:semiHidden/>
    <w:unhideWhenUsed/>
    <w:rsid w:val="00A81A24"/>
  </w:style>
  <w:style w:type="paragraph" w:customStyle="1" w:styleId="17">
    <w:name w:val="Без интервала1"/>
    <w:uiPriority w:val="99"/>
    <w:rsid w:val="00A81A24"/>
    <w:pPr>
      <w:spacing w:after="0" w:line="240" w:lineRule="auto"/>
    </w:pPr>
    <w:rPr>
      <w:rFonts w:ascii="Calibri" w:eastAsia="Times New Roman" w:hAnsi="Calibri" w:cs="Times New Roman"/>
    </w:rPr>
  </w:style>
  <w:style w:type="character" w:customStyle="1" w:styleId="18">
    <w:name w:val="Название Знак1"/>
    <w:aliases w:val="Таблица № Знак Знак1"/>
    <w:rsid w:val="00A81A24"/>
    <w:rPr>
      <w:rFonts w:ascii="Cambria" w:eastAsia="Times New Roman" w:hAnsi="Cambria" w:cs="Times New Roman"/>
      <w:color w:val="17365D"/>
      <w:spacing w:val="5"/>
      <w:kern w:val="28"/>
      <w:sz w:val="52"/>
      <w:szCs w:val="52"/>
    </w:rPr>
  </w:style>
  <w:style w:type="paragraph" w:customStyle="1" w:styleId="ConsPlusTitle">
    <w:name w:val="ConsPlusTitle"/>
    <w:uiPriority w:val="99"/>
    <w:rsid w:val="00A81A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Нормальный (таблица)"/>
    <w:basedOn w:val="a0"/>
    <w:next w:val="a0"/>
    <w:uiPriority w:val="99"/>
    <w:rsid w:val="00A81A24"/>
    <w:pPr>
      <w:widowControl w:val="0"/>
      <w:autoSpaceDE w:val="0"/>
      <w:autoSpaceDN w:val="0"/>
      <w:adjustRightInd w:val="0"/>
      <w:jc w:val="both"/>
    </w:pPr>
    <w:rPr>
      <w:rFonts w:ascii="Times New Roman CYR" w:hAnsi="Times New Roman CYR" w:cs="Times New Roman CYR"/>
      <w:color w:val="auto"/>
    </w:rPr>
  </w:style>
  <w:style w:type="paragraph" w:styleId="24">
    <w:name w:val="toc 2"/>
    <w:basedOn w:val="a0"/>
    <w:next w:val="a0"/>
    <w:autoRedefine/>
    <w:uiPriority w:val="39"/>
    <w:unhideWhenUsed/>
    <w:qFormat/>
    <w:rsid w:val="00A81A24"/>
    <w:pPr>
      <w:spacing w:after="100" w:line="276" w:lineRule="auto"/>
      <w:ind w:left="220"/>
    </w:pPr>
    <w:rPr>
      <w:rFonts w:ascii="Calibri" w:hAnsi="Calibri"/>
      <w:color w:val="auto"/>
      <w:sz w:val="22"/>
      <w:szCs w:val="22"/>
    </w:rPr>
  </w:style>
  <w:style w:type="paragraph" w:styleId="33">
    <w:name w:val="toc 3"/>
    <w:basedOn w:val="a0"/>
    <w:next w:val="a0"/>
    <w:autoRedefine/>
    <w:uiPriority w:val="39"/>
    <w:unhideWhenUsed/>
    <w:qFormat/>
    <w:rsid w:val="00A81A24"/>
    <w:pPr>
      <w:spacing w:after="100" w:line="276" w:lineRule="auto"/>
      <w:ind w:left="440"/>
    </w:pPr>
    <w:rPr>
      <w:rFonts w:ascii="Calibri" w:hAnsi="Calibri"/>
      <w:color w:val="auto"/>
      <w:sz w:val="22"/>
      <w:szCs w:val="22"/>
    </w:rPr>
  </w:style>
  <w:style w:type="paragraph" w:customStyle="1" w:styleId="TableParagraph">
    <w:name w:val="Table Paragraph"/>
    <w:basedOn w:val="a0"/>
    <w:uiPriority w:val="1"/>
    <w:qFormat/>
    <w:rsid w:val="00A81A24"/>
    <w:pPr>
      <w:widowControl w:val="0"/>
      <w:autoSpaceDE w:val="0"/>
      <w:autoSpaceDN w:val="0"/>
    </w:pPr>
    <w:rPr>
      <w:rFonts w:ascii="Calibri" w:eastAsia="Calibri" w:hAnsi="Calibri"/>
      <w:color w:val="auto"/>
      <w:sz w:val="22"/>
      <w:szCs w:val="22"/>
      <w:lang w:eastAsia="en-US"/>
    </w:rPr>
  </w:style>
  <w:style w:type="numbering" w:customStyle="1" w:styleId="111">
    <w:name w:val="Нет списка11"/>
    <w:next w:val="a3"/>
    <w:uiPriority w:val="99"/>
    <w:semiHidden/>
    <w:unhideWhenUsed/>
    <w:rsid w:val="00A81A24"/>
  </w:style>
  <w:style w:type="paragraph" w:customStyle="1" w:styleId="Heading">
    <w:name w:val="Heading"/>
    <w:rsid w:val="00A81A24"/>
    <w:pPr>
      <w:autoSpaceDE w:val="0"/>
      <w:autoSpaceDN w:val="0"/>
      <w:adjustRightInd w:val="0"/>
      <w:spacing w:after="0" w:line="240" w:lineRule="auto"/>
    </w:pPr>
    <w:rPr>
      <w:rFonts w:ascii="Arial" w:eastAsia="Times New Roman" w:hAnsi="Arial" w:cs="Arial"/>
      <w:b/>
      <w:bCs/>
      <w:lang w:eastAsia="ru-RU"/>
    </w:rPr>
  </w:style>
  <w:style w:type="numbering" w:customStyle="1" w:styleId="1110">
    <w:name w:val="Нет списка111"/>
    <w:next w:val="a3"/>
    <w:semiHidden/>
    <w:rsid w:val="00A81A24"/>
  </w:style>
  <w:style w:type="character" w:customStyle="1" w:styleId="WW8Num5z0">
    <w:name w:val="WW8Num5z0"/>
    <w:rsid w:val="00A81A24"/>
    <w:rPr>
      <w:color w:val="auto"/>
    </w:rPr>
  </w:style>
  <w:style w:type="character" w:customStyle="1" w:styleId="WW8Num6z0">
    <w:name w:val="WW8Num6z0"/>
    <w:rsid w:val="00A81A24"/>
    <w:rPr>
      <w:rFonts w:ascii="Symbol" w:hAnsi="Symbol"/>
    </w:rPr>
  </w:style>
  <w:style w:type="character" w:customStyle="1" w:styleId="WW8Num10z0">
    <w:name w:val="WW8Num10z0"/>
    <w:rsid w:val="00A81A24"/>
    <w:rPr>
      <w:color w:val="auto"/>
    </w:rPr>
  </w:style>
  <w:style w:type="character" w:customStyle="1" w:styleId="WW8Num11z0">
    <w:name w:val="WW8Num11z0"/>
    <w:rsid w:val="00A81A24"/>
    <w:rPr>
      <w:rFonts w:ascii="Symbol" w:hAnsi="Symbol"/>
    </w:rPr>
  </w:style>
  <w:style w:type="character" w:customStyle="1" w:styleId="WW8Num12z0">
    <w:name w:val="WW8Num12z0"/>
    <w:rsid w:val="00A81A24"/>
    <w:rPr>
      <w:rFonts w:ascii="Symbol" w:hAnsi="Symbol"/>
    </w:rPr>
  </w:style>
  <w:style w:type="character" w:customStyle="1" w:styleId="WW8Num12z1">
    <w:name w:val="WW8Num12z1"/>
    <w:rsid w:val="00A81A24"/>
    <w:rPr>
      <w:rFonts w:ascii="Wingdings 2" w:hAnsi="Wingdings 2" w:cs="StarSymbol"/>
      <w:sz w:val="18"/>
      <w:szCs w:val="18"/>
    </w:rPr>
  </w:style>
  <w:style w:type="character" w:customStyle="1" w:styleId="WW8Num12z2">
    <w:name w:val="WW8Num12z2"/>
    <w:rsid w:val="00A81A24"/>
    <w:rPr>
      <w:rFonts w:ascii="StarSymbol" w:hAnsi="StarSymbol" w:cs="StarSymbol"/>
      <w:sz w:val="18"/>
      <w:szCs w:val="18"/>
    </w:rPr>
  </w:style>
  <w:style w:type="character" w:customStyle="1" w:styleId="WW8Num13z0">
    <w:name w:val="WW8Num13z0"/>
    <w:rsid w:val="00A81A24"/>
    <w:rPr>
      <w:rFonts w:ascii="Wingdings" w:hAnsi="Wingdings" w:cs="StarSymbol"/>
      <w:sz w:val="18"/>
      <w:szCs w:val="18"/>
    </w:rPr>
  </w:style>
  <w:style w:type="character" w:customStyle="1" w:styleId="WW8Num13z1">
    <w:name w:val="WW8Num13z1"/>
    <w:rsid w:val="00A81A24"/>
    <w:rPr>
      <w:rFonts w:ascii="Wingdings 2" w:hAnsi="Wingdings 2" w:cs="StarSymbol"/>
      <w:sz w:val="18"/>
      <w:szCs w:val="18"/>
    </w:rPr>
  </w:style>
  <w:style w:type="character" w:customStyle="1" w:styleId="WW8Num13z2">
    <w:name w:val="WW8Num13z2"/>
    <w:rsid w:val="00A81A24"/>
    <w:rPr>
      <w:rFonts w:ascii="StarSymbol" w:hAnsi="StarSymbol" w:cs="StarSymbol"/>
      <w:sz w:val="18"/>
      <w:szCs w:val="18"/>
    </w:rPr>
  </w:style>
  <w:style w:type="character" w:customStyle="1" w:styleId="WW8Num14z0">
    <w:name w:val="WW8Num14z0"/>
    <w:rsid w:val="00A81A24"/>
    <w:rPr>
      <w:rFonts w:ascii="Wingdings" w:hAnsi="Wingdings" w:cs="StarSymbol"/>
      <w:sz w:val="18"/>
      <w:szCs w:val="18"/>
    </w:rPr>
  </w:style>
  <w:style w:type="character" w:customStyle="1" w:styleId="WW8Num14z1">
    <w:name w:val="WW8Num14z1"/>
    <w:rsid w:val="00A81A24"/>
    <w:rPr>
      <w:rFonts w:ascii="Wingdings 2" w:hAnsi="Wingdings 2" w:cs="StarSymbol"/>
      <w:sz w:val="18"/>
      <w:szCs w:val="18"/>
    </w:rPr>
  </w:style>
  <w:style w:type="character" w:customStyle="1" w:styleId="WW8Num14z2">
    <w:name w:val="WW8Num14z2"/>
    <w:rsid w:val="00A81A24"/>
    <w:rPr>
      <w:rFonts w:ascii="StarSymbol" w:hAnsi="StarSymbol" w:cs="StarSymbol"/>
      <w:sz w:val="18"/>
      <w:szCs w:val="18"/>
    </w:rPr>
  </w:style>
  <w:style w:type="character" w:customStyle="1" w:styleId="25">
    <w:name w:val="Основной шрифт абзаца2"/>
    <w:rsid w:val="00A81A24"/>
  </w:style>
  <w:style w:type="character" w:customStyle="1" w:styleId="WW8Num1z0">
    <w:name w:val="WW8Num1z0"/>
    <w:rsid w:val="00A81A24"/>
    <w:rPr>
      <w:color w:val="auto"/>
    </w:rPr>
  </w:style>
  <w:style w:type="character" w:customStyle="1" w:styleId="WW8Num11z1">
    <w:name w:val="WW8Num11z1"/>
    <w:rsid w:val="00A81A24"/>
    <w:rPr>
      <w:rFonts w:ascii="Courier New" w:hAnsi="Courier New"/>
    </w:rPr>
  </w:style>
  <w:style w:type="character" w:customStyle="1" w:styleId="WW8Num11z2">
    <w:name w:val="WW8Num11z2"/>
    <w:rsid w:val="00A81A24"/>
    <w:rPr>
      <w:rFonts w:ascii="Wingdings" w:hAnsi="Wingdings"/>
    </w:rPr>
  </w:style>
  <w:style w:type="character" w:customStyle="1" w:styleId="WW8Num15z0">
    <w:name w:val="WW8Num15z0"/>
    <w:rsid w:val="00A81A24"/>
    <w:rPr>
      <w:rFonts w:ascii="Symbol" w:hAnsi="Symbol"/>
    </w:rPr>
  </w:style>
  <w:style w:type="character" w:customStyle="1" w:styleId="WW8Num16z0">
    <w:name w:val="WW8Num16z0"/>
    <w:rsid w:val="00A81A24"/>
    <w:rPr>
      <w:b/>
    </w:rPr>
  </w:style>
  <w:style w:type="character" w:customStyle="1" w:styleId="WW8Num17z0">
    <w:name w:val="WW8Num17z0"/>
    <w:rsid w:val="00A81A24"/>
    <w:rPr>
      <w:rFonts w:ascii="Symbol" w:hAnsi="Symbol"/>
    </w:rPr>
  </w:style>
  <w:style w:type="character" w:customStyle="1" w:styleId="WW8Num17z1">
    <w:name w:val="WW8Num17z1"/>
    <w:rsid w:val="00A81A24"/>
    <w:rPr>
      <w:rFonts w:ascii="Courier New" w:hAnsi="Courier New"/>
    </w:rPr>
  </w:style>
  <w:style w:type="character" w:customStyle="1" w:styleId="WW8Num17z2">
    <w:name w:val="WW8Num17z2"/>
    <w:rsid w:val="00A81A24"/>
    <w:rPr>
      <w:rFonts w:ascii="Wingdings" w:hAnsi="Wingdings"/>
    </w:rPr>
  </w:style>
  <w:style w:type="character" w:customStyle="1" w:styleId="WW8Num19z0">
    <w:name w:val="WW8Num19z0"/>
    <w:rsid w:val="00A81A24"/>
    <w:rPr>
      <w:rFonts w:ascii="Symbol" w:hAnsi="Symbol"/>
    </w:rPr>
  </w:style>
  <w:style w:type="character" w:customStyle="1" w:styleId="WW8Num19z1">
    <w:name w:val="WW8Num19z1"/>
    <w:rsid w:val="00A81A24"/>
    <w:rPr>
      <w:rFonts w:ascii="Courier New" w:hAnsi="Courier New"/>
    </w:rPr>
  </w:style>
  <w:style w:type="character" w:customStyle="1" w:styleId="WW8Num19z2">
    <w:name w:val="WW8Num19z2"/>
    <w:rsid w:val="00A81A24"/>
    <w:rPr>
      <w:rFonts w:ascii="Wingdings" w:hAnsi="Wingdings"/>
    </w:rPr>
  </w:style>
  <w:style w:type="character" w:customStyle="1" w:styleId="19">
    <w:name w:val="Основной шрифт абзаца1"/>
    <w:rsid w:val="00A81A24"/>
  </w:style>
  <w:style w:type="character" w:customStyle="1" w:styleId="af9">
    <w:name w:val="Символ сноски"/>
    <w:rsid w:val="00A81A24"/>
    <w:rPr>
      <w:vertAlign w:val="superscript"/>
    </w:rPr>
  </w:style>
  <w:style w:type="character" w:customStyle="1" w:styleId="1a">
    <w:name w:val="Знак сноски1"/>
    <w:rsid w:val="00A81A24"/>
    <w:rPr>
      <w:vertAlign w:val="superscript"/>
    </w:rPr>
  </w:style>
  <w:style w:type="character" w:customStyle="1" w:styleId="afa">
    <w:name w:val="Символ нумерации"/>
    <w:rsid w:val="00A81A24"/>
  </w:style>
  <w:style w:type="character" w:customStyle="1" w:styleId="afb">
    <w:name w:val="Символы концевой сноски"/>
    <w:rsid w:val="00A81A24"/>
    <w:rPr>
      <w:vertAlign w:val="superscript"/>
    </w:rPr>
  </w:style>
  <w:style w:type="character" w:customStyle="1" w:styleId="WW-">
    <w:name w:val="WW-Символы концевой сноски"/>
    <w:rsid w:val="00A81A24"/>
  </w:style>
  <w:style w:type="character" w:customStyle="1" w:styleId="WW8Num27z0">
    <w:name w:val="WW8Num27z0"/>
    <w:rsid w:val="00A81A24"/>
    <w:rPr>
      <w:rFonts w:ascii="Symbol" w:hAnsi="Symbol"/>
    </w:rPr>
  </w:style>
  <w:style w:type="character" w:customStyle="1" w:styleId="WW8Num28z0">
    <w:name w:val="WW8Num28z0"/>
    <w:rsid w:val="00A81A24"/>
    <w:rPr>
      <w:rFonts w:ascii="Times New Roman" w:hAnsi="Times New Roman" w:cs="Times New Roman"/>
    </w:rPr>
  </w:style>
  <w:style w:type="character" w:customStyle="1" w:styleId="afc">
    <w:name w:val="Маркеры списка"/>
    <w:rsid w:val="00A81A24"/>
    <w:rPr>
      <w:rFonts w:ascii="StarSymbol" w:eastAsia="StarSymbol" w:hAnsi="StarSymbol" w:cs="StarSymbol"/>
      <w:sz w:val="18"/>
      <w:szCs w:val="18"/>
    </w:rPr>
  </w:style>
  <w:style w:type="character" w:styleId="afd">
    <w:name w:val="FollowedHyperlink"/>
    <w:rsid w:val="00A81A24"/>
    <w:rPr>
      <w:color w:val="800000"/>
      <w:u w:val="single"/>
    </w:rPr>
  </w:style>
  <w:style w:type="character" w:customStyle="1" w:styleId="WW8Num116z1">
    <w:name w:val="WW8Num116z1"/>
    <w:rsid w:val="00A81A24"/>
    <w:rPr>
      <w:rFonts w:ascii="Courier New" w:hAnsi="Courier New"/>
    </w:rPr>
  </w:style>
  <w:style w:type="character" w:customStyle="1" w:styleId="WW8Num116z2">
    <w:name w:val="WW8Num116z2"/>
    <w:rsid w:val="00A81A24"/>
    <w:rPr>
      <w:rFonts w:ascii="Wingdings" w:hAnsi="Wingdings"/>
    </w:rPr>
  </w:style>
  <w:style w:type="character" w:customStyle="1" w:styleId="WW8Num116z3">
    <w:name w:val="WW8Num116z3"/>
    <w:rsid w:val="00A81A24"/>
    <w:rPr>
      <w:rFonts w:ascii="Symbol" w:hAnsi="Symbol"/>
    </w:rPr>
  </w:style>
  <w:style w:type="character" w:customStyle="1" w:styleId="WW8Num278z1">
    <w:name w:val="WW8Num278z1"/>
    <w:rsid w:val="00A81A24"/>
    <w:rPr>
      <w:rFonts w:ascii="Courier New" w:hAnsi="Courier New"/>
    </w:rPr>
  </w:style>
  <w:style w:type="character" w:customStyle="1" w:styleId="WW8Num278z2">
    <w:name w:val="WW8Num278z2"/>
    <w:rsid w:val="00A81A24"/>
    <w:rPr>
      <w:rFonts w:ascii="Wingdings" w:hAnsi="Wingdings"/>
    </w:rPr>
  </w:style>
  <w:style w:type="character" w:customStyle="1" w:styleId="WW8Num278z3">
    <w:name w:val="WW8Num278z3"/>
    <w:rsid w:val="00A81A24"/>
    <w:rPr>
      <w:rFonts w:ascii="Symbol" w:hAnsi="Symbol"/>
    </w:rPr>
  </w:style>
  <w:style w:type="character" w:customStyle="1" w:styleId="WW8Num426z1">
    <w:name w:val="WW8Num426z1"/>
    <w:rsid w:val="00A81A24"/>
    <w:rPr>
      <w:rFonts w:ascii="Courier New" w:hAnsi="Courier New" w:cs="Courier New"/>
    </w:rPr>
  </w:style>
  <w:style w:type="character" w:customStyle="1" w:styleId="WW8Num426z2">
    <w:name w:val="WW8Num426z2"/>
    <w:rsid w:val="00A81A24"/>
    <w:rPr>
      <w:rFonts w:ascii="Wingdings" w:hAnsi="Wingdings"/>
    </w:rPr>
  </w:style>
  <w:style w:type="character" w:customStyle="1" w:styleId="WW8Num426z3">
    <w:name w:val="WW8Num426z3"/>
    <w:rsid w:val="00A81A24"/>
    <w:rPr>
      <w:rFonts w:ascii="Symbol" w:hAnsi="Symbol"/>
    </w:rPr>
  </w:style>
  <w:style w:type="character" w:customStyle="1" w:styleId="WW8Num90z1">
    <w:name w:val="WW8Num90z1"/>
    <w:rsid w:val="00A81A24"/>
    <w:rPr>
      <w:rFonts w:ascii="Courier New" w:hAnsi="Courier New"/>
    </w:rPr>
  </w:style>
  <w:style w:type="character" w:customStyle="1" w:styleId="WW8Num90z2">
    <w:name w:val="WW8Num90z2"/>
    <w:rsid w:val="00A81A24"/>
    <w:rPr>
      <w:rFonts w:ascii="Wingdings" w:hAnsi="Wingdings"/>
    </w:rPr>
  </w:style>
  <w:style w:type="character" w:customStyle="1" w:styleId="WW8Num90z3">
    <w:name w:val="WW8Num90z3"/>
    <w:rsid w:val="00A81A24"/>
    <w:rPr>
      <w:rFonts w:ascii="Symbol" w:hAnsi="Symbol"/>
    </w:rPr>
  </w:style>
  <w:style w:type="character" w:customStyle="1" w:styleId="WW8Num302z1">
    <w:name w:val="WW8Num302z1"/>
    <w:rsid w:val="00A81A24"/>
    <w:rPr>
      <w:rFonts w:ascii="Courier New" w:hAnsi="Courier New"/>
    </w:rPr>
  </w:style>
  <w:style w:type="character" w:customStyle="1" w:styleId="WW8Num302z2">
    <w:name w:val="WW8Num302z2"/>
    <w:rsid w:val="00A81A24"/>
    <w:rPr>
      <w:rFonts w:ascii="Wingdings" w:hAnsi="Wingdings"/>
    </w:rPr>
  </w:style>
  <w:style w:type="character" w:customStyle="1" w:styleId="WW8Num302z3">
    <w:name w:val="WW8Num302z3"/>
    <w:rsid w:val="00A81A24"/>
    <w:rPr>
      <w:rFonts w:ascii="Symbol" w:hAnsi="Symbol"/>
    </w:rPr>
  </w:style>
  <w:style w:type="character" w:customStyle="1" w:styleId="WW8Num199z1">
    <w:name w:val="WW8Num199z1"/>
    <w:rsid w:val="00A81A24"/>
    <w:rPr>
      <w:rFonts w:ascii="Courier New" w:hAnsi="Courier New"/>
    </w:rPr>
  </w:style>
  <w:style w:type="character" w:customStyle="1" w:styleId="WW8Num199z2">
    <w:name w:val="WW8Num199z2"/>
    <w:rsid w:val="00A81A24"/>
    <w:rPr>
      <w:rFonts w:ascii="Wingdings" w:hAnsi="Wingdings"/>
    </w:rPr>
  </w:style>
  <w:style w:type="character" w:customStyle="1" w:styleId="WW8Num199z3">
    <w:name w:val="WW8Num199z3"/>
    <w:rsid w:val="00A81A24"/>
    <w:rPr>
      <w:rFonts w:ascii="Symbol" w:hAnsi="Symbol"/>
    </w:rPr>
  </w:style>
  <w:style w:type="character" w:customStyle="1" w:styleId="WW8Num77z1">
    <w:name w:val="WW8Num77z1"/>
    <w:rsid w:val="00A81A24"/>
    <w:rPr>
      <w:rFonts w:ascii="Courier New" w:hAnsi="Courier New"/>
    </w:rPr>
  </w:style>
  <w:style w:type="character" w:customStyle="1" w:styleId="WW8Num77z2">
    <w:name w:val="WW8Num77z2"/>
    <w:rsid w:val="00A81A24"/>
    <w:rPr>
      <w:rFonts w:ascii="Wingdings" w:hAnsi="Wingdings"/>
    </w:rPr>
  </w:style>
  <w:style w:type="character" w:customStyle="1" w:styleId="WW8Num77z3">
    <w:name w:val="WW8Num77z3"/>
    <w:rsid w:val="00A81A24"/>
    <w:rPr>
      <w:rFonts w:ascii="Symbol" w:hAnsi="Symbol"/>
    </w:rPr>
  </w:style>
  <w:style w:type="character" w:customStyle="1" w:styleId="WW8Num75z1">
    <w:name w:val="WW8Num75z1"/>
    <w:rsid w:val="00A81A24"/>
    <w:rPr>
      <w:rFonts w:ascii="Courier New" w:hAnsi="Courier New"/>
    </w:rPr>
  </w:style>
  <w:style w:type="character" w:customStyle="1" w:styleId="WW8Num75z2">
    <w:name w:val="WW8Num75z2"/>
    <w:rsid w:val="00A81A24"/>
    <w:rPr>
      <w:rFonts w:ascii="Wingdings" w:hAnsi="Wingdings"/>
    </w:rPr>
  </w:style>
  <w:style w:type="character" w:customStyle="1" w:styleId="WW8Num75z3">
    <w:name w:val="WW8Num75z3"/>
    <w:rsid w:val="00A81A24"/>
    <w:rPr>
      <w:rFonts w:ascii="Symbol" w:hAnsi="Symbol"/>
    </w:rPr>
  </w:style>
  <w:style w:type="character" w:customStyle="1" w:styleId="WW8Num488z1">
    <w:name w:val="WW8Num488z1"/>
    <w:rsid w:val="00A81A24"/>
    <w:rPr>
      <w:rFonts w:ascii="Courier New" w:hAnsi="Courier New"/>
    </w:rPr>
  </w:style>
  <w:style w:type="character" w:customStyle="1" w:styleId="WW8Num488z2">
    <w:name w:val="WW8Num488z2"/>
    <w:rsid w:val="00A81A24"/>
    <w:rPr>
      <w:rFonts w:ascii="Wingdings" w:hAnsi="Wingdings"/>
    </w:rPr>
  </w:style>
  <w:style w:type="character" w:customStyle="1" w:styleId="WW8Num488z3">
    <w:name w:val="WW8Num488z3"/>
    <w:rsid w:val="00A81A24"/>
    <w:rPr>
      <w:rFonts w:ascii="Symbol" w:hAnsi="Symbol"/>
    </w:rPr>
  </w:style>
  <w:style w:type="character" w:customStyle="1" w:styleId="WW8Num83z1">
    <w:name w:val="WW8Num83z1"/>
    <w:rsid w:val="00A81A24"/>
    <w:rPr>
      <w:rFonts w:ascii="Courier New" w:hAnsi="Courier New"/>
    </w:rPr>
  </w:style>
  <w:style w:type="character" w:customStyle="1" w:styleId="WW8Num83z2">
    <w:name w:val="WW8Num83z2"/>
    <w:rsid w:val="00A81A24"/>
    <w:rPr>
      <w:rFonts w:ascii="Wingdings" w:hAnsi="Wingdings"/>
    </w:rPr>
  </w:style>
  <w:style w:type="character" w:customStyle="1" w:styleId="WW8Num83z3">
    <w:name w:val="WW8Num83z3"/>
    <w:rsid w:val="00A81A24"/>
    <w:rPr>
      <w:rFonts w:ascii="Symbol" w:hAnsi="Symbol"/>
    </w:rPr>
  </w:style>
  <w:style w:type="character" w:customStyle="1" w:styleId="WW8Num481z1">
    <w:name w:val="WW8Num481z1"/>
    <w:rsid w:val="00A81A24"/>
    <w:rPr>
      <w:rFonts w:ascii="Courier New" w:hAnsi="Courier New"/>
    </w:rPr>
  </w:style>
  <w:style w:type="character" w:customStyle="1" w:styleId="WW8Num481z2">
    <w:name w:val="WW8Num481z2"/>
    <w:rsid w:val="00A81A24"/>
    <w:rPr>
      <w:rFonts w:ascii="Wingdings" w:hAnsi="Wingdings"/>
    </w:rPr>
  </w:style>
  <w:style w:type="character" w:customStyle="1" w:styleId="WW8Num481z3">
    <w:name w:val="WW8Num481z3"/>
    <w:rsid w:val="00A81A24"/>
    <w:rPr>
      <w:rFonts w:ascii="Symbol" w:hAnsi="Symbol"/>
    </w:rPr>
  </w:style>
  <w:style w:type="character" w:customStyle="1" w:styleId="WW8Num106z1">
    <w:name w:val="WW8Num106z1"/>
    <w:rsid w:val="00A81A24"/>
    <w:rPr>
      <w:rFonts w:ascii="Courier New" w:hAnsi="Courier New"/>
    </w:rPr>
  </w:style>
  <w:style w:type="character" w:customStyle="1" w:styleId="WW8Num106z2">
    <w:name w:val="WW8Num106z2"/>
    <w:rsid w:val="00A81A24"/>
    <w:rPr>
      <w:rFonts w:ascii="Wingdings" w:hAnsi="Wingdings"/>
    </w:rPr>
  </w:style>
  <w:style w:type="character" w:customStyle="1" w:styleId="WW8Num106z3">
    <w:name w:val="WW8Num106z3"/>
    <w:rsid w:val="00A81A24"/>
    <w:rPr>
      <w:rFonts w:ascii="Symbol" w:hAnsi="Symbol"/>
    </w:rPr>
  </w:style>
  <w:style w:type="character" w:customStyle="1" w:styleId="WW8Num189z1">
    <w:name w:val="WW8Num189z1"/>
    <w:rsid w:val="00A81A24"/>
    <w:rPr>
      <w:rFonts w:ascii="Courier New" w:hAnsi="Courier New"/>
    </w:rPr>
  </w:style>
  <w:style w:type="character" w:customStyle="1" w:styleId="WW8Num189z2">
    <w:name w:val="WW8Num189z2"/>
    <w:rsid w:val="00A81A24"/>
    <w:rPr>
      <w:rFonts w:ascii="Wingdings" w:hAnsi="Wingdings"/>
    </w:rPr>
  </w:style>
  <w:style w:type="character" w:customStyle="1" w:styleId="WW8Num189z3">
    <w:name w:val="WW8Num189z3"/>
    <w:rsid w:val="00A81A24"/>
    <w:rPr>
      <w:rFonts w:ascii="Symbol" w:hAnsi="Symbol"/>
    </w:rPr>
  </w:style>
  <w:style w:type="character" w:customStyle="1" w:styleId="WW8Num144z1">
    <w:name w:val="WW8Num144z1"/>
    <w:rsid w:val="00A81A24"/>
    <w:rPr>
      <w:rFonts w:ascii="Courier New" w:hAnsi="Courier New"/>
    </w:rPr>
  </w:style>
  <w:style w:type="character" w:customStyle="1" w:styleId="WW8Num144z2">
    <w:name w:val="WW8Num144z2"/>
    <w:rsid w:val="00A81A24"/>
    <w:rPr>
      <w:rFonts w:ascii="Wingdings" w:hAnsi="Wingdings"/>
    </w:rPr>
  </w:style>
  <w:style w:type="character" w:customStyle="1" w:styleId="WW8Num144z3">
    <w:name w:val="WW8Num144z3"/>
    <w:rsid w:val="00A81A24"/>
    <w:rPr>
      <w:rFonts w:ascii="Symbol" w:hAnsi="Symbol"/>
    </w:rPr>
  </w:style>
  <w:style w:type="paragraph" w:customStyle="1" w:styleId="1b">
    <w:name w:val="Заголовок1"/>
    <w:basedOn w:val="a0"/>
    <w:next w:val="aa"/>
    <w:rsid w:val="00A81A24"/>
    <w:pPr>
      <w:keepNext/>
      <w:suppressAutoHyphens/>
      <w:spacing w:before="240" w:after="120"/>
    </w:pPr>
    <w:rPr>
      <w:rFonts w:ascii="Arial" w:eastAsia="Lucida Sans Unicode" w:hAnsi="Arial" w:cs="Tahoma"/>
      <w:color w:val="auto"/>
      <w:sz w:val="28"/>
      <w:szCs w:val="28"/>
      <w:lang w:eastAsia="ar-SA"/>
    </w:rPr>
  </w:style>
  <w:style w:type="paragraph" w:styleId="afe">
    <w:name w:val="List"/>
    <w:basedOn w:val="aa"/>
    <w:rsid w:val="00A81A24"/>
    <w:pPr>
      <w:suppressAutoHyphens/>
    </w:pPr>
    <w:rPr>
      <w:rFonts w:ascii="Arial" w:hAnsi="Arial" w:cs="Tahoma"/>
      <w:color w:val="auto"/>
      <w:lang w:eastAsia="ar-SA"/>
    </w:rPr>
  </w:style>
  <w:style w:type="paragraph" w:customStyle="1" w:styleId="26">
    <w:name w:val="Название2"/>
    <w:basedOn w:val="a0"/>
    <w:rsid w:val="00A81A24"/>
    <w:pPr>
      <w:suppressLineNumbers/>
      <w:suppressAutoHyphens/>
      <w:spacing w:before="120" w:after="120"/>
    </w:pPr>
    <w:rPr>
      <w:rFonts w:ascii="Arial" w:hAnsi="Arial" w:cs="Tahoma"/>
      <w:i/>
      <w:iCs/>
      <w:color w:val="auto"/>
      <w:lang w:eastAsia="ar-SA"/>
    </w:rPr>
  </w:style>
  <w:style w:type="paragraph" w:customStyle="1" w:styleId="27">
    <w:name w:val="Указатель2"/>
    <w:basedOn w:val="a0"/>
    <w:rsid w:val="00A81A24"/>
    <w:pPr>
      <w:suppressLineNumbers/>
      <w:suppressAutoHyphens/>
    </w:pPr>
    <w:rPr>
      <w:rFonts w:ascii="Arial" w:hAnsi="Arial" w:cs="Tahoma"/>
      <w:color w:val="auto"/>
      <w:lang w:eastAsia="ar-SA"/>
    </w:rPr>
  </w:style>
  <w:style w:type="paragraph" w:customStyle="1" w:styleId="1c">
    <w:name w:val="Название1"/>
    <w:basedOn w:val="a0"/>
    <w:rsid w:val="00A81A24"/>
    <w:pPr>
      <w:suppressLineNumbers/>
      <w:suppressAutoHyphens/>
      <w:spacing w:before="120" w:after="120"/>
    </w:pPr>
    <w:rPr>
      <w:rFonts w:ascii="Arial" w:hAnsi="Arial" w:cs="Tahoma"/>
      <w:i/>
      <w:iCs/>
      <w:color w:val="auto"/>
      <w:lang w:eastAsia="ar-SA"/>
    </w:rPr>
  </w:style>
  <w:style w:type="paragraph" w:customStyle="1" w:styleId="1d">
    <w:name w:val="Указатель1"/>
    <w:basedOn w:val="a0"/>
    <w:rsid w:val="00A81A24"/>
    <w:pPr>
      <w:suppressLineNumbers/>
      <w:suppressAutoHyphens/>
    </w:pPr>
    <w:rPr>
      <w:rFonts w:ascii="Arial" w:hAnsi="Arial" w:cs="Tahoma"/>
      <w:color w:val="auto"/>
      <w:lang w:eastAsia="ar-SA"/>
    </w:rPr>
  </w:style>
  <w:style w:type="paragraph" w:styleId="aff">
    <w:name w:val="footnote text"/>
    <w:basedOn w:val="a0"/>
    <w:link w:val="aff0"/>
    <w:semiHidden/>
    <w:rsid w:val="00A81A24"/>
    <w:pPr>
      <w:suppressAutoHyphens/>
    </w:pPr>
    <w:rPr>
      <w:color w:val="auto"/>
      <w:sz w:val="16"/>
      <w:szCs w:val="20"/>
      <w:lang w:eastAsia="ar-SA"/>
    </w:rPr>
  </w:style>
  <w:style w:type="character" w:customStyle="1" w:styleId="aff0">
    <w:name w:val="Текст сноски Знак"/>
    <w:basedOn w:val="a1"/>
    <w:link w:val="aff"/>
    <w:semiHidden/>
    <w:rsid w:val="00A81A24"/>
    <w:rPr>
      <w:rFonts w:ascii="Times New Roman" w:eastAsia="Times New Roman" w:hAnsi="Times New Roman" w:cs="Times New Roman"/>
      <w:sz w:val="16"/>
      <w:szCs w:val="20"/>
      <w:lang w:eastAsia="ar-SA"/>
    </w:rPr>
  </w:style>
  <w:style w:type="paragraph" w:customStyle="1" w:styleId="28">
    <w:name w:val="З2"/>
    <w:basedOn w:val="a0"/>
    <w:next w:val="a0"/>
    <w:rsid w:val="00A81A24"/>
    <w:pPr>
      <w:suppressAutoHyphens/>
      <w:spacing w:line="360" w:lineRule="auto"/>
      <w:ind w:firstLine="748"/>
      <w:jc w:val="both"/>
    </w:pPr>
    <w:rPr>
      <w:b/>
      <w:color w:val="auto"/>
      <w:szCs w:val="20"/>
      <w:lang w:eastAsia="ar-SA"/>
    </w:rPr>
  </w:style>
  <w:style w:type="paragraph" w:customStyle="1" w:styleId="ConsNormal">
    <w:name w:val="ConsNormal"/>
    <w:rsid w:val="00A81A24"/>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e">
    <w:name w:val="Обычный1"/>
    <w:rsid w:val="00A81A24"/>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0"/>
    <w:rsid w:val="00A81A24"/>
    <w:pPr>
      <w:suppressAutoHyphens/>
      <w:ind w:left="360" w:hanging="360"/>
      <w:jc w:val="both"/>
    </w:pPr>
    <w:rPr>
      <w:b/>
      <w:bCs/>
      <w:color w:val="auto"/>
      <w:sz w:val="28"/>
      <w:lang w:eastAsia="ar-SA"/>
    </w:rPr>
  </w:style>
  <w:style w:type="paragraph" w:customStyle="1" w:styleId="1f">
    <w:name w:val="Текст1"/>
    <w:basedOn w:val="a0"/>
    <w:rsid w:val="00A81A24"/>
    <w:pPr>
      <w:suppressAutoHyphens/>
    </w:pPr>
    <w:rPr>
      <w:rFonts w:ascii="Courier New" w:hAnsi="Courier New" w:cs="Courier New"/>
      <w:color w:val="auto"/>
      <w:sz w:val="20"/>
      <w:szCs w:val="20"/>
      <w:lang w:eastAsia="ar-SA"/>
    </w:rPr>
  </w:style>
  <w:style w:type="paragraph" w:customStyle="1" w:styleId="Iauiue">
    <w:name w:val="Iau?iue"/>
    <w:rsid w:val="00A81A24"/>
    <w:pPr>
      <w:widowControl w:val="0"/>
      <w:suppressAutoHyphens/>
      <w:spacing w:after="0" w:line="240" w:lineRule="auto"/>
    </w:pPr>
    <w:rPr>
      <w:rFonts w:ascii="Times New Roman" w:eastAsia="Times New Roman" w:hAnsi="Times New Roman" w:cs="Times New Roman"/>
      <w:sz w:val="20"/>
      <w:szCs w:val="20"/>
      <w:lang w:eastAsia="ar-SA"/>
    </w:rPr>
  </w:style>
  <w:style w:type="paragraph" w:styleId="aff1">
    <w:name w:val="Subtitle"/>
    <w:basedOn w:val="1b"/>
    <w:next w:val="aa"/>
    <w:link w:val="aff2"/>
    <w:qFormat/>
    <w:rsid w:val="00A81A24"/>
    <w:pPr>
      <w:jc w:val="center"/>
    </w:pPr>
    <w:rPr>
      <w:i/>
      <w:iCs/>
    </w:rPr>
  </w:style>
  <w:style w:type="character" w:customStyle="1" w:styleId="aff2">
    <w:name w:val="Подзаголовок Знак"/>
    <w:basedOn w:val="a1"/>
    <w:link w:val="aff1"/>
    <w:rsid w:val="00A81A24"/>
    <w:rPr>
      <w:rFonts w:ascii="Arial" w:eastAsia="Lucida Sans Unicode" w:hAnsi="Arial" w:cs="Tahoma"/>
      <w:i/>
      <w:iCs/>
      <w:sz w:val="28"/>
      <w:szCs w:val="28"/>
      <w:lang w:eastAsia="ar-SA"/>
    </w:rPr>
  </w:style>
  <w:style w:type="paragraph" w:customStyle="1" w:styleId="1f0">
    <w:name w:val="Схема документа1"/>
    <w:basedOn w:val="a0"/>
    <w:rsid w:val="00A81A24"/>
    <w:pPr>
      <w:shd w:val="clear" w:color="auto" w:fill="000080"/>
      <w:suppressAutoHyphens/>
    </w:pPr>
    <w:rPr>
      <w:rFonts w:ascii="Tahoma" w:hAnsi="Tahoma" w:cs="Tahoma"/>
      <w:color w:val="auto"/>
      <w:sz w:val="20"/>
      <w:szCs w:val="20"/>
      <w:lang w:eastAsia="ar-SA"/>
    </w:rPr>
  </w:style>
  <w:style w:type="paragraph" w:customStyle="1" w:styleId="nienie">
    <w:name w:val="nienie"/>
    <w:basedOn w:val="Iauiue"/>
    <w:rsid w:val="00A81A24"/>
    <w:pPr>
      <w:keepLines/>
      <w:ind w:left="709" w:hanging="284"/>
      <w:jc w:val="both"/>
    </w:pPr>
    <w:rPr>
      <w:rFonts w:ascii="Peterburg" w:hAnsi="Peterburg"/>
      <w:sz w:val="24"/>
    </w:rPr>
  </w:style>
  <w:style w:type="paragraph" w:styleId="42">
    <w:name w:val="toc 4"/>
    <w:basedOn w:val="1d"/>
    <w:semiHidden/>
    <w:rsid w:val="00A81A24"/>
    <w:pPr>
      <w:tabs>
        <w:tab w:val="right" w:leader="dot" w:pos="9637"/>
      </w:tabs>
      <w:ind w:left="849"/>
    </w:pPr>
  </w:style>
  <w:style w:type="paragraph" w:styleId="51">
    <w:name w:val="toc 5"/>
    <w:basedOn w:val="1d"/>
    <w:semiHidden/>
    <w:rsid w:val="00A81A24"/>
    <w:pPr>
      <w:tabs>
        <w:tab w:val="right" w:leader="dot" w:pos="9637"/>
      </w:tabs>
      <w:ind w:left="1132"/>
    </w:pPr>
  </w:style>
  <w:style w:type="paragraph" w:styleId="61">
    <w:name w:val="toc 6"/>
    <w:basedOn w:val="1d"/>
    <w:semiHidden/>
    <w:rsid w:val="00A81A24"/>
    <w:pPr>
      <w:tabs>
        <w:tab w:val="right" w:leader="dot" w:pos="9637"/>
      </w:tabs>
      <w:ind w:left="1415"/>
    </w:pPr>
  </w:style>
  <w:style w:type="paragraph" w:styleId="71">
    <w:name w:val="toc 7"/>
    <w:basedOn w:val="1d"/>
    <w:semiHidden/>
    <w:rsid w:val="00A81A24"/>
    <w:pPr>
      <w:tabs>
        <w:tab w:val="right" w:leader="dot" w:pos="9637"/>
      </w:tabs>
      <w:ind w:left="1698"/>
    </w:pPr>
  </w:style>
  <w:style w:type="paragraph" w:styleId="81">
    <w:name w:val="toc 8"/>
    <w:basedOn w:val="1d"/>
    <w:semiHidden/>
    <w:rsid w:val="00A81A24"/>
    <w:pPr>
      <w:tabs>
        <w:tab w:val="right" w:leader="dot" w:pos="9637"/>
      </w:tabs>
      <w:ind w:left="1981"/>
    </w:pPr>
  </w:style>
  <w:style w:type="paragraph" w:styleId="91">
    <w:name w:val="toc 9"/>
    <w:basedOn w:val="1d"/>
    <w:semiHidden/>
    <w:rsid w:val="00A81A24"/>
    <w:pPr>
      <w:tabs>
        <w:tab w:val="right" w:leader="dot" w:pos="9637"/>
      </w:tabs>
      <w:ind w:left="2264"/>
    </w:pPr>
  </w:style>
  <w:style w:type="paragraph" w:customStyle="1" w:styleId="100">
    <w:name w:val="Оглавление 10"/>
    <w:basedOn w:val="1d"/>
    <w:rsid w:val="00A81A24"/>
    <w:pPr>
      <w:tabs>
        <w:tab w:val="right" w:leader="dot" w:pos="9637"/>
      </w:tabs>
      <w:ind w:left="2547"/>
    </w:pPr>
  </w:style>
  <w:style w:type="paragraph" w:customStyle="1" w:styleId="aff3">
    <w:name w:val="Содержимое таблицы"/>
    <w:basedOn w:val="a0"/>
    <w:rsid w:val="00A81A24"/>
    <w:pPr>
      <w:suppressLineNumbers/>
      <w:suppressAutoHyphens/>
    </w:pPr>
    <w:rPr>
      <w:color w:val="auto"/>
      <w:lang w:eastAsia="ar-SA"/>
    </w:rPr>
  </w:style>
  <w:style w:type="paragraph" w:customStyle="1" w:styleId="aff4">
    <w:name w:val="Заголовок таблицы"/>
    <w:basedOn w:val="aff3"/>
    <w:rsid w:val="00A81A24"/>
    <w:pPr>
      <w:jc w:val="center"/>
    </w:pPr>
    <w:rPr>
      <w:b/>
      <w:bCs/>
    </w:rPr>
  </w:style>
  <w:style w:type="paragraph" w:customStyle="1" w:styleId="aff5">
    <w:name w:val="Содержимое врезки"/>
    <w:basedOn w:val="aa"/>
    <w:rsid w:val="00A81A24"/>
    <w:pPr>
      <w:suppressAutoHyphens/>
    </w:pPr>
    <w:rPr>
      <w:color w:val="auto"/>
      <w:lang w:eastAsia="ar-SA"/>
    </w:rPr>
  </w:style>
  <w:style w:type="paragraph" w:customStyle="1" w:styleId="310">
    <w:name w:val="Основной текст с отступом 31"/>
    <w:basedOn w:val="a0"/>
    <w:rsid w:val="00A81A24"/>
    <w:pPr>
      <w:suppressAutoHyphens/>
      <w:spacing w:line="240" w:lineRule="atLeast"/>
      <w:ind w:firstLine="720"/>
    </w:pPr>
    <w:rPr>
      <w:szCs w:val="20"/>
      <w:lang w:eastAsia="ar-SA"/>
    </w:rPr>
  </w:style>
  <w:style w:type="paragraph" w:styleId="aff6">
    <w:name w:val="Body Text Indent"/>
    <w:basedOn w:val="a0"/>
    <w:link w:val="aff7"/>
    <w:rsid w:val="00A81A24"/>
    <w:pPr>
      <w:suppressAutoHyphens/>
      <w:spacing w:line="240" w:lineRule="atLeast"/>
      <w:ind w:left="261" w:firstLine="720"/>
    </w:pPr>
    <w:rPr>
      <w:szCs w:val="20"/>
      <w:lang w:eastAsia="ar-SA"/>
    </w:rPr>
  </w:style>
  <w:style w:type="character" w:customStyle="1" w:styleId="aff7">
    <w:name w:val="Основной текст с отступом Знак"/>
    <w:basedOn w:val="a1"/>
    <w:link w:val="aff6"/>
    <w:rsid w:val="00A81A24"/>
    <w:rPr>
      <w:rFonts w:ascii="Times New Roman" w:eastAsia="Times New Roman" w:hAnsi="Times New Roman" w:cs="Times New Roman"/>
      <w:color w:val="000000"/>
      <w:sz w:val="24"/>
      <w:szCs w:val="20"/>
      <w:lang w:eastAsia="ar-SA"/>
    </w:rPr>
  </w:style>
  <w:style w:type="paragraph" w:customStyle="1" w:styleId="311">
    <w:name w:val="Основной текст 31"/>
    <w:basedOn w:val="a0"/>
    <w:rsid w:val="00A81A24"/>
    <w:pPr>
      <w:tabs>
        <w:tab w:val="left" w:pos="9333"/>
      </w:tabs>
      <w:suppressAutoHyphens/>
      <w:spacing w:line="240" w:lineRule="atLeast"/>
    </w:pPr>
    <w:rPr>
      <w:b/>
      <w:szCs w:val="20"/>
      <w:lang w:eastAsia="ar-SA"/>
    </w:rPr>
  </w:style>
  <w:style w:type="paragraph" w:customStyle="1" w:styleId="WW-3">
    <w:name w:val="WW-Основной текст 3"/>
    <w:basedOn w:val="a0"/>
    <w:rsid w:val="00A81A24"/>
    <w:pPr>
      <w:suppressAutoHyphens/>
      <w:spacing w:line="240" w:lineRule="atLeast"/>
    </w:pPr>
    <w:rPr>
      <w:b/>
      <w:lang w:eastAsia="ar-SA"/>
    </w:rPr>
  </w:style>
  <w:style w:type="paragraph" w:styleId="29">
    <w:name w:val="Body Text Indent 2"/>
    <w:basedOn w:val="a0"/>
    <w:link w:val="2a"/>
    <w:rsid w:val="00A81A24"/>
    <w:pPr>
      <w:suppressAutoHyphens/>
      <w:spacing w:after="120" w:line="480" w:lineRule="auto"/>
      <w:ind w:left="283"/>
    </w:pPr>
    <w:rPr>
      <w:color w:val="auto"/>
      <w:lang w:eastAsia="ar-SA"/>
    </w:rPr>
  </w:style>
  <w:style w:type="character" w:customStyle="1" w:styleId="2a">
    <w:name w:val="Основной текст с отступом 2 Знак"/>
    <w:basedOn w:val="a1"/>
    <w:link w:val="29"/>
    <w:rsid w:val="00A81A24"/>
    <w:rPr>
      <w:rFonts w:ascii="Times New Roman" w:eastAsia="Times New Roman" w:hAnsi="Times New Roman" w:cs="Times New Roman"/>
      <w:sz w:val="24"/>
      <w:szCs w:val="24"/>
      <w:lang w:eastAsia="ar-SA"/>
    </w:rPr>
  </w:style>
  <w:style w:type="paragraph" w:styleId="1f1">
    <w:name w:val="index 1"/>
    <w:basedOn w:val="a0"/>
    <w:next w:val="a0"/>
    <w:autoRedefine/>
    <w:semiHidden/>
    <w:rsid w:val="00A81A24"/>
    <w:pPr>
      <w:suppressAutoHyphens/>
      <w:ind w:left="200" w:hanging="200"/>
    </w:pPr>
    <w:rPr>
      <w:color w:val="auto"/>
      <w:sz w:val="20"/>
      <w:szCs w:val="20"/>
      <w:lang w:eastAsia="ar-SA"/>
    </w:rPr>
  </w:style>
  <w:style w:type="paragraph" w:styleId="aff8">
    <w:name w:val="Document Map"/>
    <w:basedOn w:val="a0"/>
    <w:link w:val="aff9"/>
    <w:semiHidden/>
    <w:rsid w:val="00A81A24"/>
    <w:pPr>
      <w:shd w:val="clear" w:color="auto" w:fill="000080"/>
      <w:suppressAutoHyphens/>
    </w:pPr>
    <w:rPr>
      <w:rFonts w:ascii="Tahoma" w:hAnsi="Tahoma" w:cs="Tahoma"/>
      <w:color w:val="auto"/>
      <w:sz w:val="20"/>
      <w:szCs w:val="20"/>
      <w:lang w:eastAsia="ar-SA"/>
    </w:rPr>
  </w:style>
  <w:style w:type="character" w:customStyle="1" w:styleId="aff9">
    <w:name w:val="Схема документа Знак"/>
    <w:basedOn w:val="a1"/>
    <w:link w:val="aff8"/>
    <w:semiHidden/>
    <w:rsid w:val="00A81A24"/>
    <w:rPr>
      <w:rFonts w:ascii="Tahoma" w:eastAsia="Times New Roman" w:hAnsi="Tahoma" w:cs="Tahoma"/>
      <w:sz w:val="20"/>
      <w:szCs w:val="20"/>
      <w:shd w:val="clear" w:color="auto" w:fill="000080"/>
      <w:lang w:eastAsia="ar-SA"/>
    </w:rPr>
  </w:style>
  <w:style w:type="paragraph" w:styleId="a">
    <w:name w:val="List Bullet"/>
    <w:basedOn w:val="a0"/>
    <w:rsid w:val="00A81A24"/>
    <w:pPr>
      <w:numPr>
        <w:numId w:val="3"/>
      </w:numPr>
      <w:suppressAutoHyphens/>
    </w:pPr>
    <w:rPr>
      <w:color w:val="auto"/>
      <w:sz w:val="20"/>
      <w:szCs w:val="20"/>
      <w:lang w:eastAsia="ar-SA"/>
    </w:rPr>
  </w:style>
  <w:style w:type="paragraph" w:customStyle="1" w:styleId="0">
    <w:name w:val="Основной текст 0"/>
    <w:aliases w:val="95 ПК"/>
    <w:basedOn w:val="a0"/>
    <w:rsid w:val="00A81A24"/>
    <w:pPr>
      <w:ind w:firstLine="539"/>
      <w:jc w:val="both"/>
    </w:pPr>
    <w:rPr>
      <w:rFonts w:eastAsia="Calibri"/>
      <w:kern w:val="24"/>
      <w:lang w:eastAsia="en-US"/>
    </w:rPr>
  </w:style>
  <w:style w:type="paragraph" w:customStyle="1" w:styleId="Web">
    <w:name w:val="Обычный (Web)"/>
    <w:basedOn w:val="a0"/>
    <w:rsid w:val="00A81A24"/>
    <w:pPr>
      <w:spacing w:before="100" w:after="100"/>
    </w:pPr>
    <w:rPr>
      <w:color w:val="auto"/>
      <w:szCs w:val="20"/>
    </w:rPr>
  </w:style>
  <w:style w:type="paragraph" w:customStyle="1" w:styleId="txt">
    <w:name w:val="txt"/>
    <w:basedOn w:val="a0"/>
    <w:rsid w:val="00A81A24"/>
    <w:pPr>
      <w:spacing w:before="15" w:after="15"/>
      <w:ind w:left="15" w:right="15"/>
      <w:jc w:val="both"/>
    </w:pPr>
    <w:rPr>
      <w:rFonts w:ascii="Verdana" w:hAnsi="Verdana"/>
      <w:sz w:val="17"/>
      <w:szCs w:val="17"/>
    </w:rPr>
  </w:style>
  <w:style w:type="paragraph" w:customStyle="1" w:styleId="1f2">
    <w:name w:val="З1"/>
    <w:basedOn w:val="a0"/>
    <w:next w:val="a0"/>
    <w:rsid w:val="00A81A24"/>
    <w:pPr>
      <w:snapToGrid w:val="0"/>
      <w:spacing w:line="360" w:lineRule="auto"/>
      <w:ind w:firstLine="748"/>
      <w:jc w:val="both"/>
    </w:pPr>
    <w:rPr>
      <w:b/>
      <w:color w:val="auto"/>
    </w:rPr>
  </w:style>
  <w:style w:type="character" w:customStyle="1" w:styleId="apple-converted-space">
    <w:name w:val="apple-converted-space"/>
    <w:rsid w:val="00A81A24"/>
  </w:style>
  <w:style w:type="numbering" w:customStyle="1" w:styleId="2b">
    <w:name w:val="Нет списка2"/>
    <w:next w:val="a3"/>
    <w:uiPriority w:val="99"/>
    <w:semiHidden/>
    <w:unhideWhenUsed/>
    <w:rsid w:val="00A81A24"/>
  </w:style>
  <w:style w:type="table" w:customStyle="1" w:styleId="1f3">
    <w:name w:val="Сетка таблицы1"/>
    <w:basedOn w:val="a2"/>
    <w:next w:val="af1"/>
    <w:uiPriority w:val="59"/>
    <w:rsid w:val="00A81A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Абзац списка2"/>
    <w:basedOn w:val="a0"/>
    <w:rsid w:val="00A81A24"/>
    <w:pPr>
      <w:contextualSpacing/>
      <w:jc w:val="both"/>
    </w:pPr>
    <w:rPr>
      <w:rFonts w:cs="Calibri"/>
      <w:szCs w:val="22"/>
    </w:rPr>
  </w:style>
  <w:style w:type="numbering" w:customStyle="1" w:styleId="1111">
    <w:name w:val="Нет списка1111"/>
    <w:next w:val="a3"/>
    <w:semiHidden/>
    <w:rsid w:val="00A81A24"/>
  </w:style>
  <w:style w:type="paragraph" w:styleId="34">
    <w:name w:val="Body Text Indent 3"/>
    <w:basedOn w:val="a0"/>
    <w:link w:val="35"/>
    <w:semiHidden/>
    <w:rsid w:val="00A81A24"/>
    <w:pPr>
      <w:ind w:firstLine="180"/>
      <w:jc w:val="both"/>
    </w:pPr>
    <w:rPr>
      <w:rFonts w:eastAsia="Calibri"/>
      <w:szCs w:val="20"/>
    </w:rPr>
  </w:style>
  <w:style w:type="character" w:customStyle="1" w:styleId="35">
    <w:name w:val="Основной текст с отступом 3 Знак"/>
    <w:basedOn w:val="a1"/>
    <w:link w:val="34"/>
    <w:semiHidden/>
    <w:rsid w:val="00A81A24"/>
    <w:rPr>
      <w:rFonts w:ascii="Times New Roman" w:eastAsia="Calibri" w:hAnsi="Times New Roman" w:cs="Times New Roman"/>
      <w:color w:val="000000"/>
      <w:sz w:val="24"/>
      <w:szCs w:val="20"/>
      <w:lang w:eastAsia="ru-RU"/>
    </w:rPr>
  </w:style>
  <w:style w:type="paragraph" w:customStyle="1" w:styleId="affa">
    <w:name w:val="Îáû÷íûé"/>
    <w:rsid w:val="00A81A24"/>
    <w:pPr>
      <w:widowControl w:val="0"/>
      <w:spacing w:after="0" w:line="240" w:lineRule="auto"/>
    </w:pPr>
    <w:rPr>
      <w:rFonts w:ascii="Times New Roman" w:eastAsia="Calibri" w:hAnsi="Times New Roman" w:cs="Times New Roman"/>
      <w:sz w:val="28"/>
      <w:szCs w:val="20"/>
      <w:lang w:eastAsia="ru-RU"/>
    </w:rPr>
  </w:style>
  <w:style w:type="paragraph" w:customStyle="1" w:styleId="affb">
    <w:name w:val="основной"/>
    <w:basedOn w:val="a0"/>
    <w:rsid w:val="00A81A24"/>
    <w:pPr>
      <w:keepNext/>
    </w:pPr>
    <w:rPr>
      <w:rFonts w:eastAsia="Calibri"/>
      <w:color w:val="auto"/>
      <w:szCs w:val="20"/>
    </w:rPr>
  </w:style>
  <w:style w:type="paragraph" w:customStyle="1" w:styleId="affc">
    <w:name w:val="Список нумерованный Знак"/>
    <w:basedOn w:val="a0"/>
    <w:semiHidden/>
    <w:rsid w:val="00A81A24"/>
    <w:pPr>
      <w:tabs>
        <w:tab w:val="num" w:pos="153"/>
        <w:tab w:val="left" w:pos="1260"/>
      </w:tabs>
      <w:spacing w:line="360" w:lineRule="auto"/>
      <w:ind w:left="153" w:hanging="153"/>
      <w:jc w:val="both"/>
    </w:pPr>
    <w:rPr>
      <w:rFonts w:eastAsia="Calibri"/>
      <w:color w:val="auto"/>
    </w:rPr>
  </w:style>
  <w:style w:type="paragraph" w:customStyle="1" w:styleId="1">
    <w:name w:val="Маркированный_1"/>
    <w:basedOn w:val="a0"/>
    <w:semiHidden/>
    <w:rsid w:val="00A81A24"/>
    <w:pPr>
      <w:numPr>
        <w:ilvl w:val="1"/>
        <w:numId w:val="4"/>
      </w:numPr>
      <w:tabs>
        <w:tab w:val="left" w:pos="900"/>
      </w:tabs>
      <w:spacing w:line="360" w:lineRule="auto"/>
      <w:ind w:left="0" w:firstLine="720"/>
      <w:jc w:val="both"/>
    </w:pPr>
    <w:rPr>
      <w:rFonts w:eastAsia="Calibri"/>
      <w:color w:val="auto"/>
    </w:rPr>
  </w:style>
  <w:style w:type="paragraph" w:customStyle="1" w:styleId="S40">
    <w:name w:val="S_Заголовок 4"/>
    <w:basedOn w:val="4"/>
    <w:rsid w:val="00A81A24"/>
    <w:pPr>
      <w:keepNext w:val="0"/>
      <w:numPr>
        <w:ilvl w:val="3"/>
        <w:numId w:val="5"/>
      </w:numPr>
      <w:tabs>
        <w:tab w:val="clear" w:pos="3726"/>
        <w:tab w:val="clear" w:pos="9333"/>
        <w:tab w:val="num" w:pos="360"/>
        <w:tab w:val="num" w:pos="1800"/>
      </w:tabs>
      <w:suppressAutoHyphens w:val="0"/>
      <w:spacing w:line="240" w:lineRule="auto"/>
      <w:ind w:left="1728" w:hanging="648"/>
    </w:pPr>
    <w:rPr>
      <w:rFonts w:eastAsia="Calibri" w:cs="Arial Unicode MS"/>
      <w:b w:val="0"/>
      <w:i/>
      <w:color w:val="auto"/>
      <w:szCs w:val="24"/>
      <w:lang w:eastAsia="ru-RU"/>
    </w:rPr>
  </w:style>
  <w:style w:type="paragraph" w:customStyle="1" w:styleId="S0">
    <w:name w:val="S_Маркированный"/>
    <w:basedOn w:val="a"/>
    <w:autoRedefine/>
    <w:rsid w:val="00A81A24"/>
    <w:pPr>
      <w:numPr>
        <w:numId w:val="6"/>
      </w:numPr>
      <w:tabs>
        <w:tab w:val="num" w:pos="720"/>
        <w:tab w:val="left" w:pos="1260"/>
        <w:tab w:val="num" w:pos="4116"/>
      </w:tabs>
      <w:suppressAutoHyphens w:val="0"/>
      <w:spacing w:line="360" w:lineRule="auto"/>
      <w:ind w:left="720"/>
      <w:jc w:val="both"/>
    </w:pPr>
    <w:rPr>
      <w:rFonts w:eastAsia="Calibri"/>
      <w:sz w:val="24"/>
      <w:szCs w:val="24"/>
      <w:lang w:eastAsia="ru-RU"/>
    </w:rPr>
  </w:style>
  <w:style w:type="paragraph" w:customStyle="1" w:styleId="10">
    <w:name w:val="Таблица 1 + Обычный"/>
    <w:basedOn w:val="a0"/>
    <w:autoRedefine/>
    <w:semiHidden/>
    <w:rsid w:val="00A81A24"/>
    <w:pPr>
      <w:numPr>
        <w:numId w:val="7"/>
      </w:numPr>
      <w:spacing w:line="360" w:lineRule="auto"/>
      <w:jc w:val="right"/>
    </w:pPr>
    <w:rPr>
      <w:rFonts w:eastAsia="Calibri"/>
      <w:color w:val="auto"/>
    </w:rPr>
  </w:style>
  <w:style w:type="paragraph" w:customStyle="1" w:styleId="S4">
    <w:name w:val="S_рисунок"/>
    <w:basedOn w:val="a0"/>
    <w:rsid w:val="00A81A24"/>
    <w:pPr>
      <w:numPr>
        <w:numId w:val="8"/>
      </w:numPr>
      <w:tabs>
        <w:tab w:val="num" w:pos="360"/>
      </w:tabs>
      <w:spacing w:line="360" w:lineRule="auto"/>
      <w:ind w:left="0" w:firstLine="0"/>
      <w:jc w:val="right"/>
    </w:pPr>
    <w:rPr>
      <w:rFonts w:eastAsia="Calibri"/>
      <w:color w:val="auto"/>
    </w:rPr>
  </w:style>
  <w:style w:type="paragraph" w:customStyle="1" w:styleId="S">
    <w:name w:val="S_Таблица"/>
    <w:basedOn w:val="a0"/>
    <w:rsid w:val="00A81A24"/>
    <w:pPr>
      <w:numPr>
        <w:numId w:val="9"/>
      </w:numPr>
      <w:tabs>
        <w:tab w:val="num" w:pos="360"/>
      </w:tabs>
      <w:spacing w:line="360" w:lineRule="auto"/>
      <w:ind w:left="0" w:right="-158" w:firstLine="0"/>
      <w:jc w:val="right"/>
    </w:pPr>
    <w:rPr>
      <w:rFonts w:eastAsia="Calibri"/>
      <w:color w:val="auto"/>
    </w:rPr>
  </w:style>
  <w:style w:type="paragraph" w:customStyle="1" w:styleId="S20">
    <w:name w:val="S_Заголовок 2"/>
    <w:basedOn w:val="2"/>
    <w:autoRedefine/>
    <w:rsid w:val="00A81A24"/>
    <w:pPr>
      <w:keepNext w:val="0"/>
      <w:spacing w:before="0" w:after="0"/>
      <w:jc w:val="center"/>
    </w:pPr>
    <w:rPr>
      <w:rFonts w:ascii="Times New Roman" w:eastAsia="Calibri" w:hAnsi="Times New Roman" w:cs="Arial Unicode MS"/>
      <w:bCs/>
      <w:i w:val="0"/>
      <w:caps/>
      <w:color w:val="auto"/>
      <w:spacing w:val="-4"/>
      <w:sz w:val="20"/>
      <w:szCs w:val="20"/>
    </w:rPr>
  </w:style>
  <w:style w:type="paragraph" w:customStyle="1" w:styleId="S2">
    <w:name w:val="S_Нумерованный_2"/>
    <w:basedOn w:val="a0"/>
    <w:autoRedefine/>
    <w:rsid w:val="00A81A24"/>
    <w:pPr>
      <w:numPr>
        <w:ilvl w:val="2"/>
        <w:numId w:val="10"/>
      </w:numPr>
      <w:spacing w:line="360" w:lineRule="auto"/>
      <w:jc w:val="both"/>
    </w:pPr>
    <w:rPr>
      <w:rFonts w:eastAsia="Calibri" w:cs="Arial"/>
      <w:color w:val="auto"/>
    </w:rPr>
  </w:style>
  <w:style w:type="paragraph" w:customStyle="1" w:styleId="S3">
    <w:name w:val="S_Нумерованный_3"/>
    <w:basedOn w:val="ConsNormal"/>
    <w:autoRedefine/>
    <w:rsid w:val="00A81A24"/>
    <w:pPr>
      <w:widowControl/>
      <w:numPr>
        <w:numId w:val="11"/>
      </w:numPr>
      <w:suppressAutoHyphens w:val="0"/>
      <w:autoSpaceDE w:val="0"/>
      <w:autoSpaceDN w:val="0"/>
      <w:adjustRightInd w:val="0"/>
      <w:spacing w:line="360" w:lineRule="auto"/>
      <w:ind w:right="0"/>
      <w:jc w:val="both"/>
    </w:pPr>
    <w:rPr>
      <w:rFonts w:ascii="Times New Roman" w:eastAsia="Calibri" w:hAnsi="Times New Roman" w:cs="Arial"/>
      <w:sz w:val="24"/>
      <w:szCs w:val="24"/>
      <w:lang w:eastAsia="ru-RU"/>
    </w:rPr>
  </w:style>
  <w:style w:type="paragraph" w:customStyle="1" w:styleId="S31">
    <w:name w:val="S_Нмерованный_3"/>
    <w:basedOn w:val="3"/>
    <w:autoRedefine/>
    <w:rsid w:val="00A81A24"/>
    <w:pPr>
      <w:keepNext w:val="0"/>
      <w:spacing w:before="0" w:after="0"/>
      <w:jc w:val="center"/>
      <w:outlineLvl w:val="9"/>
    </w:pPr>
    <w:rPr>
      <w:rFonts w:ascii="Times New Roman" w:eastAsia="Calibri" w:hAnsi="Times New Roman" w:cs="Times New Roman"/>
      <w:b w:val="0"/>
      <w:color w:val="auto"/>
      <w:sz w:val="22"/>
      <w:szCs w:val="24"/>
    </w:rPr>
  </w:style>
  <w:style w:type="paragraph" w:customStyle="1" w:styleId="S1">
    <w:name w:val="S_Список литературы"/>
    <w:basedOn w:val="S6"/>
    <w:autoRedefine/>
    <w:rsid w:val="00A81A24"/>
    <w:pPr>
      <w:numPr>
        <w:numId w:val="12"/>
      </w:numPr>
    </w:pPr>
    <w:rPr>
      <w:rFonts w:eastAsia="Calibri" w:cs="Arial"/>
      <w:color w:val="auto"/>
    </w:rPr>
  </w:style>
  <w:style w:type="character" w:styleId="affd">
    <w:name w:val="footnote reference"/>
    <w:semiHidden/>
    <w:rsid w:val="00A81A24"/>
    <w:rPr>
      <w:rFonts w:cs="Times New Roman"/>
      <w:vertAlign w:val="superscript"/>
    </w:rPr>
  </w:style>
  <w:style w:type="paragraph" w:customStyle="1" w:styleId="S10">
    <w:name w:val="S_Заголовок 1"/>
    <w:basedOn w:val="1f4"/>
    <w:autoRedefine/>
    <w:rsid w:val="00A81A24"/>
    <w:pPr>
      <w:numPr>
        <w:numId w:val="5"/>
      </w:numPr>
    </w:pPr>
  </w:style>
  <w:style w:type="paragraph" w:customStyle="1" w:styleId="1f4">
    <w:name w:val="Заголовок_1 Знак"/>
    <w:basedOn w:val="a0"/>
    <w:semiHidden/>
    <w:rsid w:val="00A81A24"/>
    <w:pPr>
      <w:spacing w:line="360" w:lineRule="auto"/>
      <w:ind w:firstLine="709"/>
      <w:jc w:val="center"/>
    </w:pPr>
    <w:rPr>
      <w:rFonts w:eastAsia="Calibri"/>
      <w:b/>
      <w:caps/>
      <w:color w:val="auto"/>
    </w:rPr>
  </w:style>
  <w:style w:type="paragraph" w:customStyle="1" w:styleId="S5">
    <w:name w:val="S_Нумерованный"/>
    <w:basedOn w:val="S20"/>
    <w:autoRedefine/>
    <w:rsid w:val="00A81A24"/>
    <w:pPr>
      <w:numPr>
        <w:ilvl w:val="1"/>
        <w:numId w:val="5"/>
      </w:numPr>
      <w:tabs>
        <w:tab w:val="clear" w:pos="1287"/>
        <w:tab w:val="num" w:pos="360"/>
      </w:tabs>
      <w:ind w:left="0" w:firstLine="0"/>
      <w:jc w:val="both"/>
    </w:pPr>
    <w:rPr>
      <w:b w:val="0"/>
    </w:rPr>
  </w:style>
  <w:style w:type="paragraph" w:customStyle="1" w:styleId="S30">
    <w:name w:val="S_Заголовок_Текста3"/>
    <w:basedOn w:val="S31"/>
    <w:autoRedefine/>
    <w:rsid w:val="00A81A24"/>
    <w:pPr>
      <w:numPr>
        <w:ilvl w:val="2"/>
        <w:numId w:val="13"/>
      </w:numPr>
      <w:tabs>
        <w:tab w:val="clear" w:pos="567"/>
        <w:tab w:val="num" w:pos="360"/>
      </w:tabs>
      <w:ind w:firstLine="0"/>
    </w:pPr>
    <w:rPr>
      <w:u w:val="single"/>
    </w:rPr>
  </w:style>
  <w:style w:type="paragraph" w:customStyle="1" w:styleId="112">
    <w:name w:val="Табличный_боковик_11"/>
    <w:link w:val="113"/>
    <w:qFormat/>
    <w:rsid w:val="0099295A"/>
    <w:pPr>
      <w:spacing w:after="0" w:line="240" w:lineRule="auto"/>
    </w:pPr>
    <w:rPr>
      <w:rFonts w:ascii="Times New Roman" w:eastAsia="Times New Roman" w:hAnsi="Times New Roman" w:cs="Times New Roman"/>
      <w:szCs w:val="24"/>
      <w:lang w:eastAsia="ru-RU"/>
    </w:rPr>
  </w:style>
  <w:style w:type="character" w:customStyle="1" w:styleId="113">
    <w:name w:val="Табличный_боковик_11 Знак"/>
    <w:link w:val="112"/>
    <w:rsid w:val="0099295A"/>
    <w:rPr>
      <w:rFonts w:ascii="Times New Roman" w:eastAsia="Times New Roman" w:hAnsi="Times New Roman" w:cs="Times New Roman"/>
      <w:szCs w:val="24"/>
      <w:lang w:eastAsia="ru-RU"/>
    </w:rPr>
  </w:style>
  <w:style w:type="character" w:customStyle="1" w:styleId="blk">
    <w:name w:val="blk"/>
    <w:basedOn w:val="a1"/>
    <w:rsid w:val="008F4C6D"/>
  </w:style>
  <w:style w:type="character" w:customStyle="1" w:styleId="nobr">
    <w:name w:val="nobr"/>
    <w:basedOn w:val="a1"/>
    <w:rsid w:val="008F4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408">
      <w:bodyDiv w:val="1"/>
      <w:marLeft w:val="0"/>
      <w:marRight w:val="0"/>
      <w:marTop w:val="0"/>
      <w:marBottom w:val="0"/>
      <w:divBdr>
        <w:top w:val="none" w:sz="0" w:space="0" w:color="auto"/>
        <w:left w:val="none" w:sz="0" w:space="0" w:color="auto"/>
        <w:bottom w:val="none" w:sz="0" w:space="0" w:color="auto"/>
        <w:right w:val="none" w:sz="0" w:space="0" w:color="auto"/>
      </w:divBdr>
    </w:div>
    <w:div w:id="306471484">
      <w:bodyDiv w:val="1"/>
      <w:marLeft w:val="0"/>
      <w:marRight w:val="0"/>
      <w:marTop w:val="0"/>
      <w:marBottom w:val="0"/>
      <w:divBdr>
        <w:top w:val="none" w:sz="0" w:space="0" w:color="auto"/>
        <w:left w:val="none" w:sz="0" w:space="0" w:color="auto"/>
        <w:bottom w:val="none" w:sz="0" w:space="0" w:color="auto"/>
        <w:right w:val="none" w:sz="0" w:space="0" w:color="auto"/>
      </w:divBdr>
      <w:divsChild>
        <w:div w:id="12190332">
          <w:marLeft w:val="0"/>
          <w:marRight w:val="0"/>
          <w:marTop w:val="192"/>
          <w:marBottom w:val="0"/>
          <w:divBdr>
            <w:top w:val="none" w:sz="0" w:space="0" w:color="auto"/>
            <w:left w:val="none" w:sz="0" w:space="0" w:color="auto"/>
            <w:bottom w:val="none" w:sz="0" w:space="0" w:color="auto"/>
            <w:right w:val="none" w:sz="0" w:space="0" w:color="auto"/>
          </w:divBdr>
        </w:div>
        <w:div w:id="100416270">
          <w:marLeft w:val="0"/>
          <w:marRight w:val="0"/>
          <w:marTop w:val="192"/>
          <w:marBottom w:val="0"/>
          <w:divBdr>
            <w:top w:val="none" w:sz="0" w:space="0" w:color="auto"/>
            <w:left w:val="none" w:sz="0" w:space="0" w:color="auto"/>
            <w:bottom w:val="none" w:sz="0" w:space="0" w:color="auto"/>
            <w:right w:val="none" w:sz="0" w:space="0" w:color="auto"/>
          </w:divBdr>
        </w:div>
        <w:div w:id="112290717">
          <w:marLeft w:val="0"/>
          <w:marRight w:val="0"/>
          <w:marTop w:val="0"/>
          <w:marBottom w:val="0"/>
          <w:divBdr>
            <w:top w:val="none" w:sz="0" w:space="0" w:color="auto"/>
            <w:left w:val="none" w:sz="0" w:space="0" w:color="auto"/>
            <w:bottom w:val="none" w:sz="0" w:space="0" w:color="auto"/>
            <w:right w:val="none" w:sz="0" w:space="0" w:color="auto"/>
          </w:divBdr>
          <w:divsChild>
            <w:div w:id="589581144">
              <w:marLeft w:val="0"/>
              <w:marRight w:val="0"/>
              <w:marTop w:val="192"/>
              <w:marBottom w:val="0"/>
              <w:divBdr>
                <w:top w:val="none" w:sz="0" w:space="0" w:color="auto"/>
                <w:left w:val="none" w:sz="0" w:space="0" w:color="auto"/>
                <w:bottom w:val="none" w:sz="0" w:space="0" w:color="auto"/>
                <w:right w:val="none" w:sz="0" w:space="0" w:color="auto"/>
              </w:divBdr>
            </w:div>
          </w:divsChild>
        </w:div>
        <w:div w:id="308437451">
          <w:marLeft w:val="0"/>
          <w:marRight w:val="0"/>
          <w:marTop w:val="192"/>
          <w:marBottom w:val="0"/>
          <w:divBdr>
            <w:top w:val="none" w:sz="0" w:space="0" w:color="auto"/>
            <w:left w:val="none" w:sz="0" w:space="0" w:color="auto"/>
            <w:bottom w:val="none" w:sz="0" w:space="0" w:color="auto"/>
            <w:right w:val="none" w:sz="0" w:space="0" w:color="auto"/>
          </w:divBdr>
        </w:div>
        <w:div w:id="349187355">
          <w:marLeft w:val="0"/>
          <w:marRight w:val="0"/>
          <w:marTop w:val="192"/>
          <w:marBottom w:val="0"/>
          <w:divBdr>
            <w:top w:val="none" w:sz="0" w:space="0" w:color="auto"/>
            <w:left w:val="none" w:sz="0" w:space="0" w:color="auto"/>
            <w:bottom w:val="none" w:sz="0" w:space="0" w:color="auto"/>
            <w:right w:val="none" w:sz="0" w:space="0" w:color="auto"/>
          </w:divBdr>
        </w:div>
        <w:div w:id="481655673">
          <w:marLeft w:val="0"/>
          <w:marRight w:val="0"/>
          <w:marTop w:val="192"/>
          <w:marBottom w:val="0"/>
          <w:divBdr>
            <w:top w:val="none" w:sz="0" w:space="0" w:color="auto"/>
            <w:left w:val="none" w:sz="0" w:space="0" w:color="auto"/>
            <w:bottom w:val="none" w:sz="0" w:space="0" w:color="auto"/>
            <w:right w:val="none" w:sz="0" w:space="0" w:color="auto"/>
          </w:divBdr>
        </w:div>
        <w:div w:id="500509818">
          <w:marLeft w:val="0"/>
          <w:marRight w:val="0"/>
          <w:marTop w:val="192"/>
          <w:marBottom w:val="0"/>
          <w:divBdr>
            <w:top w:val="none" w:sz="0" w:space="0" w:color="auto"/>
            <w:left w:val="none" w:sz="0" w:space="0" w:color="auto"/>
            <w:bottom w:val="none" w:sz="0" w:space="0" w:color="auto"/>
            <w:right w:val="none" w:sz="0" w:space="0" w:color="auto"/>
          </w:divBdr>
        </w:div>
        <w:div w:id="574097032">
          <w:marLeft w:val="0"/>
          <w:marRight w:val="0"/>
          <w:marTop w:val="192"/>
          <w:marBottom w:val="0"/>
          <w:divBdr>
            <w:top w:val="none" w:sz="0" w:space="0" w:color="auto"/>
            <w:left w:val="none" w:sz="0" w:space="0" w:color="auto"/>
            <w:bottom w:val="none" w:sz="0" w:space="0" w:color="auto"/>
            <w:right w:val="none" w:sz="0" w:space="0" w:color="auto"/>
          </w:divBdr>
        </w:div>
        <w:div w:id="836071685">
          <w:marLeft w:val="0"/>
          <w:marRight w:val="0"/>
          <w:marTop w:val="192"/>
          <w:marBottom w:val="0"/>
          <w:divBdr>
            <w:top w:val="none" w:sz="0" w:space="0" w:color="auto"/>
            <w:left w:val="none" w:sz="0" w:space="0" w:color="auto"/>
            <w:bottom w:val="none" w:sz="0" w:space="0" w:color="auto"/>
            <w:right w:val="none" w:sz="0" w:space="0" w:color="auto"/>
          </w:divBdr>
        </w:div>
        <w:div w:id="1143355415">
          <w:marLeft w:val="0"/>
          <w:marRight w:val="0"/>
          <w:marTop w:val="0"/>
          <w:marBottom w:val="0"/>
          <w:divBdr>
            <w:top w:val="none" w:sz="0" w:space="0" w:color="auto"/>
            <w:left w:val="none" w:sz="0" w:space="0" w:color="auto"/>
            <w:bottom w:val="none" w:sz="0" w:space="0" w:color="auto"/>
            <w:right w:val="none" w:sz="0" w:space="0" w:color="auto"/>
          </w:divBdr>
          <w:divsChild>
            <w:div w:id="1653213276">
              <w:marLeft w:val="0"/>
              <w:marRight w:val="0"/>
              <w:marTop w:val="192"/>
              <w:marBottom w:val="0"/>
              <w:divBdr>
                <w:top w:val="none" w:sz="0" w:space="0" w:color="auto"/>
                <w:left w:val="none" w:sz="0" w:space="0" w:color="auto"/>
                <w:bottom w:val="none" w:sz="0" w:space="0" w:color="auto"/>
                <w:right w:val="none" w:sz="0" w:space="0" w:color="auto"/>
              </w:divBdr>
            </w:div>
          </w:divsChild>
        </w:div>
        <w:div w:id="1313561538">
          <w:marLeft w:val="0"/>
          <w:marRight w:val="0"/>
          <w:marTop w:val="192"/>
          <w:marBottom w:val="0"/>
          <w:divBdr>
            <w:top w:val="none" w:sz="0" w:space="0" w:color="auto"/>
            <w:left w:val="none" w:sz="0" w:space="0" w:color="auto"/>
            <w:bottom w:val="none" w:sz="0" w:space="0" w:color="auto"/>
            <w:right w:val="none" w:sz="0" w:space="0" w:color="auto"/>
          </w:divBdr>
        </w:div>
        <w:div w:id="1415782480">
          <w:marLeft w:val="0"/>
          <w:marRight w:val="0"/>
          <w:marTop w:val="192"/>
          <w:marBottom w:val="0"/>
          <w:divBdr>
            <w:top w:val="none" w:sz="0" w:space="0" w:color="auto"/>
            <w:left w:val="none" w:sz="0" w:space="0" w:color="auto"/>
            <w:bottom w:val="none" w:sz="0" w:space="0" w:color="auto"/>
            <w:right w:val="none" w:sz="0" w:space="0" w:color="auto"/>
          </w:divBdr>
        </w:div>
        <w:div w:id="1443111358">
          <w:marLeft w:val="0"/>
          <w:marRight w:val="0"/>
          <w:marTop w:val="192"/>
          <w:marBottom w:val="0"/>
          <w:divBdr>
            <w:top w:val="none" w:sz="0" w:space="0" w:color="auto"/>
            <w:left w:val="none" w:sz="0" w:space="0" w:color="auto"/>
            <w:bottom w:val="none" w:sz="0" w:space="0" w:color="auto"/>
            <w:right w:val="none" w:sz="0" w:space="0" w:color="auto"/>
          </w:divBdr>
        </w:div>
        <w:div w:id="1580287489">
          <w:marLeft w:val="0"/>
          <w:marRight w:val="0"/>
          <w:marTop w:val="192"/>
          <w:marBottom w:val="0"/>
          <w:divBdr>
            <w:top w:val="none" w:sz="0" w:space="0" w:color="auto"/>
            <w:left w:val="none" w:sz="0" w:space="0" w:color="auto"/>
            <w:bottom w:val="none" w:sz="0" w:space="0" w:color="auto"/>
            <w:right w:val="none" w:sz="0" w:space="0" w:color="auto"/>
          </w:divBdr>
        </w:div>
        <w:div w:id="1822387392">
          <w:marLeft w:val="0"/>
          <w:marRight w:val="0"/>
          <w:marTop w:val="192"/>
          <w:marBottom w:val="0"/>
          <w:divBdr>
            <w:top w:val="none" w:sz="0" w:space="0" w:color="auto"/>
            <w:left w:val="none" w:sz="0" w:space="0" w:color="auto"/>
            <w:bottom w:val="none" w:sz="0" w:space="0" w:color="auto"/>
            <w:right w:val="none" w:sz="0" w:space="0" w:color="auto"/>
          </w:divBdr>
        </w:div>
      </w:divsChild>
    </w:div>
    <w:div w:id="1590696139">
      <w:bodyDiv w:val="1"/>
      <w:marLeft w:val="0"/>
      <w:marRight w:val="0"/>
      <w:marTop w:val="0"/>
      <w:marBottom w:val="0"/>
      <w:divBdr>
        <w:top w:val="none" w:sz="0" w:space="0" w:color="auto"/>
        <w:left w:val="none" w:sz="0" w:space="0" w:color="auto"/>
        <w:bottom w:val="none" w:sz="0" w:space="0" w:color="auto"/>
        <w:right w:val="none" w:sz="0" w:space="0" w:color="auto"/>
      </w:divBdr>
      <w:divsChild>
        <w:div w:id="39213913">
          <w:marLeft w:val="0"/>
          <w:marRight w:val="0"/>
          <w:marTop w:val="0"/>
          <w:marBottom w:val="0"/>
          <w:divBdr>
            <w:top w:val="none" w:sz="0" w:space="0" w:color="auto"/>
            <w:left w:val="none" w:sz="0" w:space="0" w:color="auto"/>
            <w:bottom w:val="none" w:sz="0" w:space="0" w:color="auto"/>
            <w:right w:val="none" w:sz="0" w:space="0" w:color="auto"/>
          </w:divBdr>
        </w:div>
        <w:div w:id="45104800">
          <w:marLeft w:val="0"/>
          <w:marRight w:val="0"/>
          <w:marTop w:val="0"/>
          <w:marBottom w:val="0"/>
          <w:divBdr>
            <w:top w:val="none" w:sz="0" w:space="0" w:color="auto"/>
            <w:left w:val="none" w:sz="0" w:space="0" w:color="auto"/>
            <w:bottom w:val="none" w:sz="0" w:space="0" w:color="auto"/>
            <w:right w:val="none" w:sz="0" w:space="0" w:color="auto"/>
          </w:divBdr>
          <w:divsChild>
            <w:div w:id="498809366">
              <w:marLeft w:val="0"/>
              <w:marRight w:val="0"/>
              <w:marTop w:val="192"/>
              <w:marBottom w:val="0"/>
              <w:divBdr>
                <w:top w:val="none" w:sz="0" w:space="0" w:color="auto"/>
                <w:left w:val="none" w:sz="0" w:space="0" w:color="auto"/>
                <w:bottom w:val="none" w:sz="0" w:space="0" w:color="auto"/>
                <w:right w:val="none" w:sz="0" w:space="0" w:color="auto"/>
              </w:divBdr>
            </w:div>
          </w:divsChild>
        </w:div>
        <w:div w:id="46075946">
          <w:marLeft w:val="0"/>
          <w:marRight w:val="0"/>
          <w:marTop w:val="0"/>
          <w:marBottom w:val="0"/>
          <w:divBdr>
            <w:top w:val="none" w:sz="0" w:space="0" w:color="auto"/>
            <w:left w:val="none" w:sz="0" w:space="0" w:color="auto"/>
            <w:bottom w:val="none" w:sz="0" w:space="0" w:color="auto"/>
            <w:right w:val="none" w:sz="0" w:space="0" w:color="auto"/>
          </w:divBdr>
          <w:divsChild>
            <w:div w:id="91124837">
              <w:marLeft w:val="0"/>
              <w:marRight w:val="0"/>
              <w:marTop w:val="192"/>
              <w:marBottom w:val="0"/>
              <w:divBdr>
                <w:top w:val="none" w:sz="0" w:space="0" w:color="auto"/>
                <w:left w:val="none" w:sz="0" w:space="0" w:color="auto"/>
                <w:bottom w:val="none" w:sz="0" w:space="0" w:color="auto"/>
                <w:right w:val="none" w:sz="0" w:space="0" w:color="auto"/>
              </w:divBdr>
            </w:div>
          </w:divsChild>
        </w:div>
        <w:div w:id="68579557">
          <w:marLeft w:val="0"/>
          <w:marRight w:val="0"/>
          <w:marTop w:val="0"/>
          <w:marBottom w:val="0"/>
          <w:divBdr>
            <w:top w:val="none" w:sz="0" w:space="0" w:color="auto"/>
            <w:left w:val="none" w:sz="0" w:space="0" w:color="auto"/>
            <w:bottom w:val="none" w:sz="0" w:space="0" w:color="auto"/>
            <w:right w:val="none" w:sz="0" w:space="0" w:color="auto"/>
          </w:divBdr>
        </w:div>
        <w:div w:id="247665356">
          <w:marLeft w:val="0"/>
          <w:marRight w:val="0"/>
          <w:marTop w:val="0"/>
          <w:marBottom w:val="0"/>
          <w:divBdr>
            <w:top w:val="none" w:sz="0" w:space="0" w:color="auto"/>
            <w:left w:val="none" w:sz="0" w:space="0" w:color="auto"/>
            <w:bottom w:val="none" w:sz="0" w:space="0" w:color="auto"/>
            <w:right w:val="none" w:sz="0" w:space="0" w:color="auto"/>
          </w:divBdr>
        </w:div>
        <w:div w:id="249432331">
          <w:marLeft w:val="0"/>
          <w:marRight w:val="0"/>
          <w:marTop w:val="192"/>
          <w:marBottom w:val="0"/>
          <w:divBdr>
            <w:top w:val="none" w:sz="0" w:space="0" w:color="auto"/>
            <w:left w:val="none" w:sz="0" w:space="0" w:color="auto"/>
            <w:bottom w:val="none" w:sz="0" w:space="0" w:color="auto"/>
            <w:right w:val="none" w:sz="0" w:space="0" w:color="auto"/>
          </w:divBdr>
        </w:div>
        <w:div w:id="306402235">
          <w:marLeft w:val="0"/>
          <w:marRight w:val="0"/>
          <w:marTop w:val="0"/>
          <w:marBottom w:val="0"/>
          <w:divBdr>
            <w:top w:val="none" w:sz="0" w:space="0" w:color="auto"/>
            <w:left w:val="none" w:sz="0" w:space="0" w:color="auto"/>
            <w:bottom w:val="none" w:sz="0" w:space="0" w:color="auto"/>
            <w:right w:val="none" w:sz="0" w:space="0" w:color="auto"/>
          </w:divBdr>
        </w:div>
        <w:div w:id="335773234">
          <w:marLeft w:val="0"/>
          <w:marRight w:val="0"/>
          <w:marTop w:val="192"/>
          <w:marBottom w:val="0"/>
          <w:divBdr>
            <w:top w:val="none" w:sz="0" w:space="0" w:color="auto"/>
            <w:left w:val="none" w:sz="0" w:space="0" w:color="auto"/>
            <w:bottom w:val="none" w:sz="0" w:space="0" w:color="auto"/>
            <w:right w:val="none" w:sz="0" w:space="0" w:color="auto"/>
          </w:divBdr>
        </w:div>
        <w:div w:id="487943349">
          <w:marLeft w:val="0"/>
          <w:marRight w:val="0"/>
          <w:marTop w:val="192"/>
          <w:marBottom w:val="0"/>
          <w:divBdr>
            <w:top w:val="none" w:sz="0" w:space="0" w:color="auto"/>
            <w:left w:val="none" w:sz="0" w:space="0" w:color="auto"/>
            <w:bottom w:val="none" w:sz="0" w:space="0" w:color="auto"/>
            <w:right w:val="none" w:sz="0" w:space="0" w:color="auto"/>
          </w:divBdr>
        </w:div>
        <w:div w:id="568005999">
          <w:marLeft w:val="0"/>
          <w:marRight w:val="0"/>
          <w:marTop w:val="192"/>
          <w:marBottom w:val="0"/>
          <w:divBdr>
            <w:top w:val="none" w:sz="0" w:space="0" w:color="auto"/>
            <w:left w:val="none" w:sz="0" w:space="0" w:color="auto"/>
            <w:bottom w:val="none" w:sz="0" w:space="0" w:color="auto"/>
            <w:right w:val="none" w:sz="0" w:space="0" w:color="auto"/>
          </w:divBdr>
        </w:div>
        <w:div w:id="722369758">
          <w:marLeft w:val="0"/>
          <w:marRight w:val="0"/>
          <w:marTop w:val="0"/>
          <w:marBottom w:val="0"/>
          <w:divBdr>
            <w:top w:val="none" w:sz="0" w:space="0" w:color="auto"/>
            <w:left w:val="none" w:sz="0" w:space="0" w:color="auto"/>
            <w:bottom w:val="none" w:sz="0" w:space="0" w:color="auto"/>
            <w:right w:val="none" w:sz="0" w:space="0" w:color="auto"/>
          </w:divBdr>
          <w:divsChild>
            <w:div w:id="1688556271">
              <w:marLeft w:val="0"/>
              <w:marRight w:val="0"/>
              <w:marTop w:val="192"/>
              <w:marBottom w:val="0"/>
              <w:divBdr>
                <w:top w:val="none" w:sz="0" w:space="0" w:color="auto"/>
                <w:left w:val="none" w:sz="0" w:space="0" w:color="auto"/>
                <w:bottom w:val="none" w:sz="0" w:space="0" w:color="auto"/>
                <w:right w:val="none" w:sz="0" w:space="0" w:color="auto"/>
              </w:divBdr>
            </w:div>
          </w:divsChild>
        </w:div>
        <w:div w:id="743457183">
          <w:marLeft w:val="0"/>
          <w:marRight w:val="0"/>
          <w:marTop w:val="0"/>
          <w:marBottom w:val="0"/>
          <w:divBdr>
            <w:top w:val="none" w:sz="0" w:space="0" w:color="auto"/>
            <w:left w:val="none" w:sz="0" w:space="0" w:color="auto"/>
            <w:bottom w:val="none" w:sz="0" w:space="0" w:color="auto"/>
            <w:right w:val="none" w:sz="0" w:space="0" w:color="auto"/>
          </w:divBdr>
        </w:div>
        <w:div w:id="897059794">
          <w:marLeft w:val="0"/>
          <w:marRight w:val="0"/>
          <w:marTop w:val="192"/>
          <w:marBottom w:val="0"/>
          <w:divBdr>
            <w:top w:val="none" w:sz="0" w:space="0" w:color="auto"/>
            <w:left w:val="none" w:sz="0" w:space="0" w:color="auto"/>
            <w:bottom w:val="none" w:sz="0" w:space="0" w:color="auto"/>
            <w:right w:val="none" w:sz="0" w:space="0" w:color="auto"/>
          </w:divBdr>
        </w:div>
        <w:div w:id="947543530">
          <w:marLeft w:val="0"/>
          <w:marRight w:val="0"/>
          <w:marTop w:val="192"/>
          <w:marBottom w:val="0"/>
          <w:divBdr>
            <w:top w:val="none" w:sz="0" w:space="0" w:color="auto"/>
            <w:left w:val="none" w:sz="0" w:space="0" w:color="auto"/>
            <w:bottom w:val="none" w:sz="0" w:space="0" w:color="auto"/>
            <w:right w:val="none" w:sz="0" w:space="0" w:color="auto"/>
          </w:divBdr>
        </w:div>
        <w:div w:id="1185557087">
          <w:marLeft w:val="0"/>
          <w:marRight w:val="0"/>
          <w:marTop w:val="192"/>
          <w:marBottom w:val="0"/>
          <w:divBdr>
            <w:top w:val="none" w:sz="0" w:space="0" w:color="auto"/>
            <w:left w:val="none" w:sz="0" w:space="0" w:color="auto"/>
            <w:bottom w:val="none" w:sz="0" w:space="0" w:color="auto"/>
            <w:right w:val="none" w:sz="0" w:space="0" w:color="auto"/>
          </w:divBdr>
        </w:div>
        <w:div w:id="1249925914">
          <w:marLeft w:val="0"/>
          <w:marRight w:val="0"/>
          <w:marTop w:val="0"/>
          <w:marBottom w:val="0"/>
          <w:divBdr>
            <w:top w:val="none" w:sz="0" w:space="0" w:color="auto"/>
            <w:left w:val="none" w:sz="0" w:space="0" w:color="auto"/>
            <w:bottom w:val="none" w:sz="0" w:space="0" w:color="auto"/>
            <w:right w:val="none" w:sz="0" w:space="0" w:color="auto"/>
          </w:divBdr>
          <w:divsChild>
            <w:div w:id="2093970158">
              <w:marLeft w:val="0"/>
              <w:marRight w:val="0"/>
              <w:marTop w:val="192"/>
              <w:marBottom w:val="0"/>
              <w:divBdr>
                <w:top w:val="none" w:sz="0" w:space="0" w:color="auto"/>
                <w:left w:val="none" w:sz="0" w:space="0" w:color="auto"/>
                <w:bottom w:val="none" w:sz="0" w:space="0" w:color="auto"/>
                <w:right w:val="none" w:sz="0" w:space="0" w:color="auto"/>
              </w:divBdr>
            </w:div>
          </w:divsChild>
        </w:div>
        <w:div w:id="1533106870">
          <w:marLeft w:val="0"/>
          <w:marRight w:val="0"/>
          <w:marTop w:val="0"/>
          <w:marBottom w:val="0"/>
          <w:divBdr>
            <w:top w:val="none" w:sz="0" w:space="0" w:color="auto"/>
            <w:left w:val="none" w:sz="0" w:space="0" w:color="auto"/>
            <w:bottom w:val="none" w:sz="0" w:space="0" w:color="auto"/>
            <w:right w:val="none" w:sz="0" w:space="0" w:color="auto"/>
          </w:divBdr>
          <w:divsChild>
            <w:div w:id="1431468700">
              <w:marLeft w:val="0"/>
              <w:marRight w:val="0"/>
              <w:marTop w:val="192"/>
              <w:marBottom w:val="0"/>
              <w:divBdr>
                <w:top w:val="none" w:sz="0" w:space="0" w:color="auto"/>
                <w:left w:val="none" w:sz="0" w:space="0" w:color="auto"/>
                <w:bottom w:val="none" w:sz="0" w:space="0" w:color="auto"/>
                <w:right w:val="none" w:sz="0" w:space="0" w:color="auto"/>
              </w:divBdr>
            </w:div>
          </w:divsChild>
        </w:div>
        <w:div w:id="1592621748">
          <w:marLeft w:val="0"/>
          <w:marRight w:val="0"/>
          <w:marTop w:val="192"/>
          <w:marBottom w:val="0"/>
          <w:divBdr>
            <w:top w:val="none" w:sz="0" w:space="0" w:color="auto"/>
            <w:left w:val="none" w:sz="0" w:space="0" w:color="auto"/>
            <w:bottom w:val="none" w:sz="0" w:space="0" w:color="auto"/>
            <w:right w:val="none" w:sz="0" w:space="0" w:color="auto"/>
          </w:divBdr>
        </w:div>
        <w:div w:id="1673022329">
          <w:marLeft w:val="0"/>
          <w:marRight w:val="0"/>
          <w:marTop w:val="0"/>
          <w:marBottom w:val="0"/>
          <w:divBdr>
            <w:top w:val="none" w:sz="0" w:space="0" w:color="auto"/>
            <w:left w:val="none" w:sz="0" w:space="0" w:color="auto"/>
            <w:bottom w:val="none" w:sz="0" w:space="0" w:color="auto"/>
            <w:right w:val="none" w:sz="0" w:space="0" w:color="auto"/>
          </w:divBdr>
          <w:divsChild>
            <w:div w:id="1638417719">
              <w:marLeft w:val="0"/>
              <w:marRight w:val="0"/>
              <w:marTop w:val="192"/>
              <w:marBottom w:val="0"/>
              <w:divBdr>
                <w:top w:val="none" w:sz="0" w:space="0" w:color="auto"/>
                <w:left w:val="none" w:sz="0" w:space="0" w:color="auto"/>
                <w:bottom w:val="none" w:sz="0" w:space="0" w:color="auto"/>
                <w:right w:val="none" w:sz="0" w:space="0" w:color="auto"/>
              </w:divBdr>
            </w:div>
          </w:divsChild>
        </w:div>
        <w:div w:id="2037657855">
          <w:marLeft w:val="0"/>
          <w:marRight w:val="0"/>
          <w:marTop w:val="192"/>
          <w:marBottom w:val="0"/>
          <w:divBdr>
            <w:top w:val="none" w:sz="0" w:space="0" w:color="auto"/>
            <w:left w:val="none" w:sz="0" w:space="0" w:color="auto"/>
            <w:bottom w:val="none" w:sz="0" w:space="0" w:color="auto"/>
            <w:right w:val="none" w:sz="0" w:space="0" w:color="auto"/>
          </w:divBdr>
        </w:div>
        <w:div w:id="2043246786">
          <w:marLeft w:val="0"/>
          <w:marRight w:val="0"/>
          <w:marTop w:val="192"/>
          <w:marBottom w:val="0"/>
          <w:divBdr>
            <w:top w:val="none" w:sz="0" w:space="0" w:color="auto"/>
            <w:left w:val="none" w:sz="0" w:space="0" w:color="auto"/>
            <w:bottom w:val="none" w:sz="0" w:space="0" w:color="auto"/>
            <w:right w:val="none" w:sz="0" w:space="0" w:color="auto"/>
          </w:divBdr>
        </w:div>
        <w:div w:id="2085100004">
          <w:marLeft w:val="0"/>
          <w:marRight w:val="0"/>
          <w:marTop w:val="0"/>
          <w:marBottom w:val="0"/>
          <w:divBdr>
            <w:top w:val="none" w:sz="0" w:space="0" w:color="auto"/>
            <w:left w:val="none" w:sz="0" w:space="0" w:color="auto"/>
            <w:bottom w:val="none" w:sz="0" w:space="0" w:color="auto"/>
            <w:right w:val="none" w:sz="0" w:space="0" w:color="auto"/>
          </w:divBdr>
          <w:divsChild>
            <w:div w:id="1986231451">
              <w:marLeft w:val="0"/>
              <w:marRight w:val="0"/>
              <w:marTop w:val="192"/>
              <w:marBottom w:val="0"/>
              <w:divBdr>
                <w:top w:val="none" w:sz="0" w:space="0" w:color="auto"/>
                <w:left w:val="none" w:sz="0" w:space="0" w:color="auto"/>
                <w:bottom w:val="none" w:sz="0" w:space="0" w:color="auto"/>
                <w:right w:val="none" w:sz="0" w:space="0" w:color="auto"/>
              </w:divBdr>
            </w:div>
          </w:divsChild>
        </w:div>
        <w:div w:id="2087530649">
          <w:marLeft w:val="0"/>
          <w:marRight w:val="0"/>
          <w:marTop w:val="192"/>
          <w:marBottom w:val="0"/>
          <w:divBdr>
            <w:top w:val="none" w:sz="0" w:space="0" w:color="auto"/>
            <w:left w:val="none" w:sz="0" w:space="0" w:color="auto"/>
            <w:bottom w:val="none" w:sz="0" w:space="0" w:color="auto"/>
            <w:right w:val="none" w:sz="0" w:space="0" w:color="auto"/>
          </w:divBdr>
        </w:div>
        <w:div w:id="2094230918">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77776/"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base.garant.ru/70736874/53f89421bbdaf741eb2d1ecc4ddb4c33/" TargetMode="External"/><Relationship Id="rId7" Type="http://schemas.openxmlformats.org/officeDocument/2006/relationships/footnotes" Target="footnotes.xml"/><Relationship Id="rId12" Type="http://schemas.openxmlformats.org/officeDocument/2006/relationships/hyperlink" Target="http://www.consultant.ru/document/cons_doc_LAW_373276/d43ae8ece00bbaa3bc825d04067c64adebeae28c/"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EC7B0D546BE042904735998B1977BA4E534D2CEBDB5B47408A28FFA6BYD13M" TargetMode="External"/><Relationship Id="rId20" Type="http://schemas.openxmlformats.org/officeDocument/2006/relationships/hyperlink" Target="https://base.garant.ru/70736874/53f89421bbdaf741eb2d1ecc4ddb4c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73022/?dst=317" TargetMode="External"/><Relationship Id="rId24" Type="http://schemas.openxmlformats.org/officeDocument/2006/relationships/hyperlink" Target="http://www.consultant.ru/document/cons_doc_LAW_351262/4c65ff0f232195d8dccc08535d2c3923d5b67f1c/" TargetMode="External"/><Relationship Id="rId5" Type="http://schemas.openxmlformats.org/officeDocument/2006/relationships/settings" Target="settings.xml"/><Relationship Id="rId15" Type="http://schemas.openxmlformats.org/officeDocument/2006/relationships/hyperlink" Target="http://www.consultant.ru/document/cons_doc_LAW_373276/7b81874f50ed9cd03230f753e5c5a4b03ef9092d/" TargetMode="External"/><Relationship Id="rId23" Type="http://schemas.openxmlformats.org/officeDocument/2006/relationships/hyperlink" Target="https://base.garant.ru/70736874/53f89421bbdaf741eb2d1ecc4ddb4c33/" TargetMode="External"/><Relationship Id="rId10" Type="http://schemas.openxmlformats.org/officeDocument/2006/relationships/hyperlink" Target="http://www.consultant.ru/document/cons_doc_LAW_378831/f670878d88ab83726bd1804b82668b84b027802e/" TargetMode="External"/><Relationship Id="rId19" Type="http://schemas.openxmlformats.org/officeDocument/2006/relationships/hyperlink" Target="https://base.garant.ru/70736874/53f89421bbdaf741eb2d1ecc4ddb4c33/" TargetMode="External"/><Relationship Id="rId4" Type="http://schemas.microsoft.com/office/2007/relationships/stylesWithEffects" Target="stylesWithEffects.xml"/><Relationship Id="rId9" Type="http://schemas.openxmlformats.org/officeDocument/2006/relationships/hyperlink" Target="http://www.consultant.ru/document/cons_doc_LAW_373276/4a0bd4ced2768834b9860f3e5fe97a84aed518e9/" TargetMode="External"/><Relationship Id="rId14" Type="http://schemas.openxmlformats.org/officeDocument/2006/relationships/hyperlink" Target="http://www.consultant.ru/cons/cgi/online.cgi?req=doc&amp;base=LAW&amp;n=201379&amp;rnd=244973.2464329085&amp;dst=1345&amp;fld=134" TargetMode="External"/><Relationship Id="rId22"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5A877-B8B9-4E0F-A378-5930364B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22754</Words>
  <Characters>129703</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Регина Бибаева</dc:creator>
  <cp:lastModifiedBy>USER</cp:lastModifiedBy>
  <cp:revision>2</cp:revision>
  <cp:lastPrinted>2021-04-22T11:34:00Z</cp:lastPrinted>
  <dcterms:created xsi:type="dcterms:W3CDTF">2021-06-08T13:41:00Z</dcterms:created>
  <dcterms:modified xsi:type="dcterms:W3CDTF">2021-06-08T13:41:00Z</dcterms:modified>
</cp:coreProperties>
</file>